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jc w:val="center"/>
        <w:tblLook w:val="01E0" w:firstRow="1" w:lastRow="1" w:firstColumn="1" w:lastColumn="1" w:noHBand="0" w:noVBand="0"/>
      </w:tblPr>
      <w:tblGrid>
        <w:gridCol w:w="5431"/>
        <w:gridCol w:w="6269"/>
      </w:tblGrid>
      <w:tr w:rsidR="007222CA" w:rsidRPr="0032251B" w:rsidTr="00DE65AD">
        <w:trPr>
          <w:trHeight w:val="599"/>
          <w:jc w:val="center"/>
        </w:trPr>
        <w:tc>
          <w:tcPr>
            <w:tcW w:w="5431" w:type="dxa"/>
            <w:shd w:val="clear" w:color="auto" w:fill="auto"/>
          </w:tcPr>
          <w:p w:rsidR="00D96AA0" w:rsidRPr="0032251B" w:rsidRDefault="00D96AA0" w:rsidP="0032251B">
            <w:pPr>
              <w:ind w:left="1021"/>
              <w:jc w:val="center"/>
              <w:rPr>
                <w:szCs w:val="26"/>
                <w:lang w:val="pt-BR"/>
              </w:rPr>
            </w:pPr>
            <w:r w:rsidRPr="0032251B">
              <w:rPr>
                <w:szCs w:val="26"/>
                <w:lang w:val="pt-BR"/>
              </w:rPr>
              <w:t xml:space="preserve">TRƯỜNG ĐH </w:t>
            </w:r>
            <w:r w:rsidR="005D6931" w:rsidRPr="0032251B">
              <w:rPr>
                <w:szCs w:val="26"/>
                <w:lang w:val="pt-BR"/>
              </w:rPr>
              <w:t xml:space="preserve">HỒNG ĐỨC </w:t>
            </w:r>
          </w:p>
          <w:p w:rsidR="00D96AA0" w:rsidRPr="0032251B" w:rsidRDefault="00D96AA0" w:rsidP="0032251B">
            <w:pPr>
              <w:ind w:left="1021"/>
              <w:jc w:val="center"/>
              <w:rPr>
                <w:szCs w:val="26"/>
              </w:rPr>
            </w:pPr>
            <w:r w:rsidRPr="0032251B">
              <w:rPr>
                <w:szCs w:val="26"/>
              </w:rPr>
              <w:t>KHOA NGOẠI NGỮ</w:t>
            </w:r>
          </w:p>
          <w:p w:rsidR="00D96AA0" w:rsidRPr="0032251B" w:rsidRDefault="00D96AA0" w:rsidP="0032251B">
            <w:pPr>
              <w:ind w:left="1021"/>
              <w:jc w:val="center"/>
              <w:rPr>
                <w:szCs w:val="26"/>
                <w:u w:val="single"/>
              </w:rPr>
            </w:pPr>
            <w:r w:rsidRPr="0032251B">
              <w:rPr>
                <w:b/>
                <w:szCs w:val="26"/>
                <w:u w:val="single"/>
              </w:rPr>
              <w:t xml:space="preserve">BỘ MÔN PHÁT TRIỂN KỸ NĂNG TIẾNG ANH </w:t>
            </w:r>
          </w:p>
          <w:p w:rsidR="003D50B1" w:rsidRPr="0032251B" w:rsidRDefault="003D50B1" w:rsidP="0032251B">
            <w:pPr>
              <w:ind w:left="1021"/>
              <w:jc w:val="center"/>
              <w:rPr>
                <w:szCs w:val="26"/>
                <w:u w:val="single"/>
              </w:rPr>
            </w:pPr>
          </w:p>
        </w:tc>
        <w:tc>
          <w:tcPr>
            <w:tcW w:w="6269" w:type="dxa"/>
            <w:shd w:val="clear" w:color="auto" w:fill="auto"/>
          </w:tcPr>
          <w:p w:rsidR="003D50B1" w:rsidRPr="0032251B" w:rsidRDefault="00D96AA0" w:rsidP="0032251B">
            <w:pPr>
              <w:jc w:val="center"/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ĐỀ CƯƠNG CHI TIẾT HỌC PHẦN</w:t>
            </w:r>
          </w:p>
          <w:p w:rsidR="003D50B1" w:rsidRPr="0032251B" w:rsidRDefault="00D96AA0" w:rsidP="0032251B">
            <w:pPr>
              <w:jc w:val="center"/>
              <w:rPr>
                <w:b/>
                <w:szCs w:val="26"/>
              </w:rPr>
            </w:pPr>
            <w:proofErr w:type="spellStart"/>
            <w:r w:rsidRPr="0032251B">
              <w:rPr>
                <w:b/>
                <w:szCs w:val="26"/>
              </w:rPr>
              <w:t>Kỹ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proofErr w:type="spellStart"/>
            <w:r w:rsidRPr="0032251B">
              <w:rPr>
                <w:b/>
                <w:szCs w:val="26"/>
              </w:rPr>
              <w:t>năng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proofErr w:type="spellStart"/>
            <w:r w:rsidRPr="0032251B">
              <w:rPr>
                <w:b/>
                <w:szCs w:val="26"/>
              </w:rPr>
              <w:t>đọc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proofErr w:type="spellStart"/>
            <w:r w:rsidRPr="0032251B">
              <w:rPr>
                <w:b/>
                <w:szCs w:val="26"/>
              </w:rPr>
              <w:t>viết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r w:rsidR="00A44508" w:rsidRPr="0032251B">
              <w:rPr>
                <w:b/>
                <w:szCs w:val="26"/>
              </w:rPr>
              <w:t>6</w:t>
            </w:r>
          </w:p>
          <w:p w:rsidR="003D50B1" w:rsidRPr="0032251B" w:rsidRDefault="00D96AA0" w:rsidP="0032251B">
            <w:pPr>
              <w:jc w:val="center"/>
              <w:rPr>
                <w:b/>
                <w:szCs w:val="26"/>
              </w:rPr>
            </w:pPr>
            <w:proofErr w:type="spellStart"/>
            <w:r w:rsidRPr="0032251B">
              <w:rPr>
                <w:b/>
                <w:szCs w:val="26"/>
              </w:rPr>
              <w:t>Mã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proofErr w:type="spellStart"/>
            <w:r w:rsidRPr="0032251B">
              <w:rPr>
                <w:b/>
                <w:szCs w:val="26"/>
              </w:rPr>
              <w:t>học</w:t>
            </w:r>
            <w:proofErr w:type="spellEnd"/>
            <w:r w:rsidRPr="0032251B">
              <w:rPr>
                <w:b/>
                <w:szCs w:val="26"/>
              </w:rPr>
              <w:t xml:space="preserve"> </w:t>
            </w:r>
            <w:proofErr w:type="spellStart"/>
            <w:r w:rsidRPr="0032251B">
              <w:rPr>
                <w:b/>
                <w:szCs w:val="26"/>
              </w:rPr>
              <w:t>phần</w:t>
            </w:r>
            <w:proofErr w:type="spellEnd"/>
            <w:r w:rsidR="003D50B1" w:rsidRPr="0032251B">
              <w:rPr>
                <w:b/>
                <w:szCs w:val="26"/>
              </w:rPr>
              <w:t xml:space="preserve">: </w:t>
            </w:r>
            <w:r w:rsidR="005A72DF" w:rsidRPr="0032251B">
              <w:rPr>
                <w:b/>
                <w:szCs w:val="26"/>
              </w:rPr>
              <w:t>1310</w:t>
            </w:r>
            <w:r w:rsidR="00C851DF" w:rsidRPr="0032251B">
              <w:rPr>
                <w:b/>
                <w:szCs w:val="26"/>
              </w:rPr>
              <w:t>4</w:t>
            </w:r>
            <w:r w:rsidR="00BB4AF0" w:rsidRPr="0032251B">
              <w:rPr>
                <w:b/>
                <w:szCs w:val="26"/>
              </w:rPr>
              <w:t>8</w:t>
            </w:r>
          </w:p>
        </w:tc>
      </w:tr>
    </w:tbl>
    <w:p w:rsidR="00800354" w:rsidRPr="0032251B" w:rsidRDefault="00117C3A" w:rsidP="0032251B">
      <w:pPr>
        <w:rPr>
          <w:b/>
          <w:szCs w:val="26"/>
          <w:shd w:val="clear" w:color="auto" w:fill="FFFFFF"/>
        </w:rPr>
      </w:pPr>
      <w:r w:rsidRPr="0032251B">
        <w:rPr>
          <w:b/>
          <w:szCs w:val="26"/>
        </w:rPr>
        <w:t>I.</w:t>
      </w:r>
      <w:r w:rsidR="00800354" w:rsidRPr="0032251B">
        <w:rPr>
          <w:b/>
          <w:szCs w:val="26"/>
        </w:rPr>
        <w:t xml:space="preserve"> </w:t>
      </w:r>
      <w:hyperlink r:id="rId8" w:anchor="general-information-section" w:history="1">
        <w:proofErr w:type="spellStart"/>
        <w:r w:rsidR="005B4A37" w:rsidRPr="0032251B">
          <w:rPr>
            <w:b/>
            <w:szCs w:val="26"/>
            <w:shd w:val="clear" w:color="auto" w:fill="FFFFFF"/>
          </w:rPr>
          <w:t>Thông</w:t>
        </w:r>
        <w:proofErr w:type="spellEnd"/>
      </w:hyperlink>
      <w:r w:rsidR="005B4A37" w:rsidRPr="0032251B">
        <w:rPr>
          <w:b/>
          <w:szCs w:val="26"/>
          <w:shd w:val="clear" w:color="auto" w:fill="FFFFFF"/>
        </w:rPr>
        <w:t xml:space="preserve"> tin </w:t>
      </w:r>
      <w:proofErr w:type="spellStart"/>
      <w:r w:rsidR="005B4A37" w:rsidRPr="0032251B">
        <w:rPr>
          <w:b/>
          <w:szCs w:val="26"/>
          <w:shd w:val="clear" w:color="auto" w:fill="FFFFFF"/>
        </w:rPr>
        <w:t>chung</w:t>
      </w:r>
      <w:proofErr w:type="spellEnd"/>
    </w:p>
    <w:p w:rsidR="00D5590B" w:rsidRPr="0032251B" w:rsidRDefault="00D5590B" w:rsidP="0032251B">
      <w:pPr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="005B4A37" w:rsidRPr="0032251B">
        <w:rPr>
          <w:szCs w:val="26"/>
        </w:rPr>
        <w:t>Số</w:t>
      </w:r>
      <w:proofErr w:type="spellEnd"/>
      <w:r w:rsidR="005B4A37" w:rsidRPr="0032251B">
        <w:rPr>
          <w:szCs w:val="26"/>
        </w:rPr>
        <w:t xml:space="preserve"> </w:t>
      </w:r>
      <w:proofErr w:type="spellStart"/>
      <w:r w:rsidR="005B4A37" w:rsidRPr="0032251B">
        <w:rPr>
          <w:szCs w:val="26"/>
        </w:rPr>
        <w:t>tín</w:t>
      </w:r>
      <w:proofErr w:type="spellEnd"/>
      <w:r w:rsidR="005B4A37" w:rsidRPr="0032251B">
        <w:rPr>
          <w:szCs w:val="26"/>
        </w:rPr>
        <w:t xml:space="preserve"> </w:t>
      </w:r>
      <w:proofErr w:type="spellStart"/>
      <w:r w:rsidR="005B4A37" w:rsidRPr="0032251B">
        <w:rPr>
          <w:szCs w:val="26"/>
        </w:rPr>
        <w:t>chỉ</w:t>
      </w:r>
      <w:proofErr w:type="spellEnd"/>
      <w:r w:rsidRPr="0032251B">
        <w:rPr>
          <w:szCs w:val="26"/>
        </w:rPr>
        <w:t>:</w:t>
      </w:r>
      <w:r w:rsidR="00B05F93" w:rsidRPr="0032251B">
        <w:rPr>
          <w:szCs w:val="26"/>
        </w:rPr>
        <w:t xml:space="preserve"> 3 (2</w:t>
      </w:r>
      <w:r w:rsidR="006D240B" w:rsidRPr="0032251B">
        <w:rPr>
          <w:szCs w:val="26"/>
        </w:rPr>
        <w:t>7</w:t>
      </w:r>
      <w:r w:rsidR="00B05F93" w:rsidRPr="0032251B">
        <w:rPr>
          <w:szCs w:val="26"/>
        </w:rPr>
        <w:t>, 3</w:t>
      </w:r>
      <w:r w:rsidR="006D240B" w:rsidRPr="0032251B">
        <w:rPr>
          <w:szCs w:val="26"/>
        </w:rPr>
        <w:t>6</w:t>
      </w:r>
      <w:r w:rsidR="00B05F93" w:rsidRPr="0032251B">
        <w:rPr>
          <w:szCs w:val="26"/>
        </w:rPr>
        <w:t>, 0)</w:t>
      </w:r>
    </w:p>
    <w:p w:rsidR="00143B5C" w:rsidRPr="0032251B" w:rsidRDefault="00D5590B" w:rsidP="0032251B">
      <w:pPr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="007C0D26" w:rsidRPr="0032251B">
        <w:rPr>
          <w:szCs w:val="26"/>
        </w:rPr>
        <w:t>Điều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kiện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tiên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quyết</w:t>
      </w:r>
      <w:proofErr w:type="spellEnd"/>
      <w:r w:rsidRPr="0032251B">
        <w:rPr>
          <w:szCs w:val="26"/>
        </w:rPr>
        <w:t>:</w:t>
      </w:r>
      <w:r w:rsidR="00B05F93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Kỹ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năng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đọc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viết</w:t>
      </w:r>
      <w:proofErr w:type="spellEnd"/>
      <w:r w:rsidR="00B05F93" w:rsidRPr="0032251B">
        <w:rPr>
          <w:szCs w:val="26"/>
        </w:rPr>
        <w:t xml:space="preserve"> </w:t>
      </w:r>
      <w:r w:rsidR="00D841A2" w:rsidRPr="0032251B">
        <w:rPr>
          <w:szCs w:val="26"/>
        </w:rPr>
        <w:t>5</w:t>
      </w:r>
    </w:p>
    <w:p w:rsidR="00CF1F4A" w:rsidRPr="0032251B" w:rsidRDefault="00CF1F4A" w:rsidP="0032251B">
      <w:pPr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="007C0D26" w:rsidRPr="0032251B">
        <w:rPr>
          <w:szCs w:val="26"/>
        </w:rPr>
        <w:t>Học</w:t>
      </w:r>
      <w:proofErr w:type="spellEnd"/>
      <w:r w:rsidR="007C0D26" w:rsidRPr="0032251B">
        <w:rPr>
          <w:szCs w:val="26"/>
        </w:rPr>
        <w:t xml:space="preserve"> </w:t>
      </w:r>
      <w:proofErr w:type="spellStart"/>
      <w:r w:rsidR="007C0D26" w:rsidRPr="0032251B">
        <w:rPr>
          <w:szCs w:val="26"/>
        </w:rPr>
        <w:t>kỳ</w:t>
      </w:r>
      <w:proofErr w:type="spellEnd"/>
      <w:r w:rsidRPr="0032251B">
        <w:rPr>
          <w:szCs w:val="26"/>
        </w:rPr>
        <w:t xml:space="preserve">: </w:t>
      </w:r>
      <w:r w:rsidR="00D841A2" w:rsidRPr="0032251B">
        <w:rPr>
          <w:szCs w:val="26"/>
        </w:rPr>
        <w:t>6</w:t>
      </w:r>
    </w:p>
    <w:p w:rsidR="00D93837" w:rsidRPr="0032251B" w:rsidRDefault="00D93837" w:rsidP="0032251B">
      <w:pPr>
        <w:spacing w:before="120"/>
        <w:rPr>
          <w:b/>
          <w:szCs w:val="26"/>
        </w:rPr>
      </w:pPr>
      <w:r w:rsidRPr="0032251B">
        <w:rPr>
          <w:b/>
          <w:szCs w:val="26"/>
        </w:rPr>
        <w:t xml:space="preserve">II. </w:t>
      </w:r>
      <w:proofErr w:type="spellStart"/>
      <w:r w:rsidR="002A3317" w:rsidRPr="0032251B">
        <w:rPr>
          <w:b/>
          <w:szCs w:val="26"/>
        </w:rPr>
        <w:t>Nội</w:t>
      </w:r>
      <w:proofErr w:type="spellEnd"/>
      <w:r w:rsidR="002A3317" w:rsidRPr="0032251B">
        <w:rPr>
          <w:b/>
          <w:szCs w:val="26"/>
        </w:rPr>
        <w:t xml:space="preserve"> dung </w:t>
      </w:r>
      <w:proofErr w:type="spellStart"/>
      <w:r w:rsidR="005360C8" w:rsidRPr="0032251B">
        <w:rPr>
          <w:b/>
          <w:szCs w:val="26"/>
        </w:rPr>
        <w:t>học</w:t>
      </w:r>
      <w:proofErr w:type="spellEnd"/>
      <w:r w:rsidR="005360C8" w:rsidRPr="0032251B">
        <w:rPr>
          <w:b/>
          <w:szCs w:val="26"/>
        </w:rPr>
        <w:t xml:space="preserve"> </w:t>
      </w:r>
      <w:proofErr w:type="spellStart"/>
      <w:r w:rsidR="005360C8" w:rsidRPr="0032251B">
        <w:rPr>
          <w:b/>
          <w:szCs w:val="26"/>
        </w:rPr>
        <w:t>phần</w:t>
      </w:r>
      <w:proofErr w:type="spellEnd"/>
    </w:p>
    <w:p w:rsidR="00D841A2" w:rsidRPr="0032251B" w:rsidRDefault="00A40736" w:rsidP="0032251B">
      <w:pPr>
        <w:widowControl w:val="0"/>
        <w:ind w:left="1" w:hanging="3"/>
        <w:jc w:val="both"/>
        <w:rPr>
          <w:i/>
          <w:color w:val="000000"/>
          <w:szCs w:val="26"/>
        </w:rPr>
      </w:pPr>
      <w:proofErr w:type="spellStart"/>
      <w:r w:rsidRPr="0032251B">
        <w:rPr>
          <w:b/>
          <w:szCs w:val="26"/>
        </w:rPr>
        <w:t>Nội</w:t>
      </w:r>
      <w:proofErr w:type="spellEnd"/>
      <w:r w:rsidRPr="0032251B">
        <w:rPr>
          <w:b/>
          <w:szCs w:val="26"/>
        </w:rPr>
        <w:t xml:space="preserve"> dung:</w:t>
      </w:r>
      <w:r w:rsidRPr="0032251B">
        <w:rPr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Học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phần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gồm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từ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vựng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theo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chủ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đề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bài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đọc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cấu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trúc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ngữ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pháp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bài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đọc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các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kỹ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năng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chiến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thuật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để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đọc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hiểu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các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bài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đọc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có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dạng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phức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tạp</w:t>
      </w:r>
      <w:proofErr w:type="spellEnd"/>
      <w:r w:rsidR="00D841A2" w:rsidRPr="0032251B">
        <w:rPr>
          <w:color w:val="000000"/>
          <w:szCs w:val="26"/>
        </w:rPr>
        <w:t xml:space="preserve"> ở </w:t>
      </w:r>
      <w:proofErr w:type="spellStart"/>
      <w:r w:rsidR="00D841A2" w:rsidRPr="0032251B">
        <w:rPr>
          <w:color w:val="000000"/>
          <w:szCs w:val="26"/>
        </w:rPr>
        <w:t>bậc</w:t>
      </w:r>
      <w:proofErr w:type="spellEnd"/>
      <w:r w:rsidR="00D841A2" w:rsidRPr="0032251B">
        <w:rPr>
          <w:color w:val="000000"/>
          <w:szCs w:val="26"/>
        </w:rPr>
        <w:t xml:space="preserve"> 5 (</w:t>
      </w:r>
      <w:proofErr w:type="spellStart"/>
      <w:r w:rsidR="00D841A2" w:rsidRPr="0032251B">
        <w:rPr>
          <w:color w:val="000000"/>
          <w:szCs w:val="26"/>
        </w:rPr>
        <w:t>mức</w:t>
      </w:r>
      <w:proofErr w:type="spellEnd"/>
      <w:r w:rsidR="00D841A2" w:rsidRPr="0032251B">
        <w:rPr>
          <w:color w:val="000000"/>
          <w:szCs w:val="26"/>
        </w:rPr>
        <w:t xml:space="preserve"> 2) </w:t>
      </w:r>
      <w:proofErr w:type="spellStart"/>
      <w:r w:rsidR="00D841A2" w:rsidRPr="0032251B">
        <w:rPr>
          <w:color w:val="000000"/>
          <w:szCs w:val="26"/>
        </w:rPr>
        <w:t>theo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khung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năng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lực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ngoại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ngữ</w:t>
      </w:r>
      <w:proofErr w:type="spellEnd"/>
      <w:r w:rsidR="00D841A2" w:rsidRPr="0032251B">
        <w:rPr>
          <w:color w:val="000000"/>
          <w:szCs w:val="26"/>
        </w:rPr>
        <w:t xml:space="preserve"> 6 </w:t>
      </w:r>
      <w:proofErr w:type="spellStart"/>
      <w:r w:rsidR="00D841A2" w:rsidRPr="0032251B">
        <w:rPr>
          <w:color w:val="000000"/>
          <w:szCs w:val="26"/>
        </w:rPr>
        <w:t>bậc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dùng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cho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Việt</w:t>
      </w:r>
      <w:proofErr w:type="spellEnd"/>
      <w:r w:rsidR="00D841A2" w:rsidRPr="0032251B">
        <w:rPr>
          <w:color w:val="000000"/>
          <w:szCs w:val="26"/>
        </w:rPr>
        <w:t xml:space="preserve"> Nam. </w:t>
      </w:r>
      <w:proofErr w:type="spellStart"/>
      <w:r w:rsidR="00D841A2" w:rsidRPr="0032251B">
        <w:rPr>
          <w:color w:val="000000"/>
          <w:szCs w:val="26"/>
        </w:rPr>
        <w:t>Đồng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thời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học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phần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gồm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từ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vựng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cấu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trúc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ngư</w:t>
      </w:r>
      <w:proofErr w:type="spellEnd"/>
      <w:r w:rsidR="00D841A2" w:rsidRPr="0032251B">
        <w:rPr>
          <w:color w:val="000000"/>
          <w:szCs w:val="26"/>
        </w:rPr>
        <w:t xml:space="preserve">̃ </w:t>
      </w:r>
      <w:proofErr w:type="spellStart"/>
      <w:r w:rsidR="00D841A2" w:rsidRPr="0032251B">
        <w:rPr>
          <w:color w:val="000000"/>
          <w:szCs w:val="26"/>
        </w:rPr>
        <w:t>pháp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cấu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trúc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viết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văn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dùng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các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loại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bài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viết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mô</w:t>
      </w:r>
      <w:proofErr w:type="spellEnd"/>
      <w:r w:rsidR="00D841A2" w:rsidRPr="0032251B">
        <w:rPr>
          <w:color w:val="000000"/>
          <w:szCs w:val="26"/>
        </w:rPr>
        <w:t xml:space="preserve"> tả </w:t>
      </w:r>
      <w:proofErr w:type="spellStart"/>
      <w:r w:rsidR="00D841A2" w:rsidRPr="0032251B">
        <w:rPr>
          <w:color w:val="000000"/>
          <w:szCs w:val="26"/>
        </w:rPr>
        <w:t>bản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đô</w:t>
      </w:r>
      <w:proofErr w:type="spellEnd"/>
      <w:r w:rsidR="00D841A2" w:rsidRPr="0032251B">
        <w:rPr>
          <w:color w:val="000000"/>
          <w:szCs w:val="26"/>
        </w:rPr>
        <w:t xml:space="preserve">̀, </w:t>
      </w:r>
      <w:proofErr w:type="spellStart"/>
      <w:r w:rsidR="00D841A2" w:rsidRPr="0032251B">
        <w:rPr>
          <w:color w:val="000000"/>
          <w:szCs w:val="26"/>
        </w:rPr>
        <w:t>các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sơ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đô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hỗn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hợp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thê</w:t>
      </w:r>
      <w:proofErr w:type="spellEnd"/>
      <w:r w:rsidR="00D841A2" w:rsidRPr="0032251B">
        <w:rPr>
          <w:color w:val="000000"/>
          <w:szCs w:val="26"/>
        </w:rPr>
        <w:t xml:space="preserve">̉ </w:t>
      </w:r>
      <w:proofErr w:type="spellStart"/>
      <w:r w:rsidR="00D841A2" w:rsidRPr="0032251B">
        <w:rPr>
          <w:color w:val="000000"/>
          <w:szCs w:val="26"/>
        </w:rPr>
        <w:t>hiện</w:t>
      </w:r>
      <w:proofErr w:type="spellEnd"/>
      <w:r w:rsidR="00D841A2" w:rsidRPr="0032251B">
        <w:rPr>
          <w:color w:val="000000"/>
          <w:szCs w:val="26"/>
        </w:rPr>
        <w:t xml:space="preserve"> ý </w:t>
      </w:r>
      <w:proofErr w:type="spellStart"/>
      <w:r w:rsidR="00D841A2" w:rsidRPr="0032251B">
        <w:rPr>
          <w:color w:val="000000"/>
          <w:szCs w:val="26"/>
        </w:rPr>
        <w:t>kiến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thảo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mặt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của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một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vấn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đê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va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có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câu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hỏi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thảo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vê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khía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cạnh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khác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nhau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của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một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vấn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đê</w:t>
      </w:r>
      <w:proofErr w:type="spellEnd"/>
      <w:r w:rsidR="00D841A2" w:rsidRPr="0032251B">
        <w:rPr>
          <w:color w:val="000000"/>
          <w:szCs w:val="26"/>
        </w:rPr>
        <w:t>̀.</w:t>
      </w:r>
    </w:p>
    <w:p w:rsidR="00D841A2" w:rsidRPr="0032251B" w:rsidRDefault="00A40736" w:rsidP="0032251B">
      <w:pPr>
        <w:widowControl w:val="0"/>
        <w:ind w:left="1" w:hanging="3"/>
        <w:jc w:val="both"/>
        <w:rPr>
          <w:color w:val="000000"/>
          <w:szCs w:val="26"/>
        </w:rPr>
      </w:pPr>
      <w:proofErr w:type="spellStart"/>
      <w:r w:rsidRPr="0032251B">
        <w:rPr>
          <w:b/>
          <w:szCs w:val="26"/>
        </w:rPr>
        <w:t>Năng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lực</w:t>
      </w:r>
      <w:proofErr w:type="spellEnd"/>
      <w:r w:rsidRPr="0032251B">
        <w:rPr>
          <w:b/>
          <w:szCs w:val="26"/>
        </w:rPr>
        <w:t>:</w:t>
      </w:r>
      <w:r w:rsidRPr="0032251B">
        <w:rPr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Người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học</w:t>
      </w:r>
      <w:proofErr w:type="spellEnd"/>
      <w:r w:rsidR="00D841A2" w:rsidRPr="0032251B">
        <w:rPr>
          <w:color w:val="000000"/>
          <w:szCs w:val="26"/>
        </w:rPr>
        <w:t xml:space="preserve"> có </w:t>
      </w:r>
      <w:proofErr w:type="spellStart"/>
      <w:r w:rsidR="00D841A2" w:rsidRPr="0032251B">
        <w:rPr>
          <w:color w:val="000000"/>
          <w:szCs w:val="26"/>
        </w:rPr>
        <w:t>thê</w:t>
      </w:r>
      <w:proofErr w:type="spellEnd"/>
      <w:r w:rsidR="00D841A2" w:rsidRPr="0032251B">
        <w:rPr>
          <w:color w:val="000000"/>
          <w:szCs w:val="26"/>
        </w:rPr>
        <w:t xml:space="preserve">̉ </w:t>
      </w:r>
      <w:proofErr w:type="spellStart"/>
      <w:r w:rsidR="00D841A2" w:rsidRPr="0032251B">
        <w:rPr>
          <w:color w:val="000000"/>
          <w:szCs w:val="26"/>
        </w:rPr>
        <w:t>nhơ</w:t>
      </w:r>
      <w:proofErr w:type="spellEnd"/>
      <w:r w:rsidR="00D841A2" w:rsidRPr="0032251B">
        <w:rPr>
          <w:color w:val="000000"/>
          <w:szCs w:val="26"/>
        </w:rPr>
        <w:t xml:space="preserve">́ </w:t>
      </w:r>
      <w:proofErr w:type="spellStart"/>
      <w:r w:rsidR="00D841A2" w:rsidRPr="0032251B">
        <w:rPr>
          <w:color w:val="000000"/>
          <w:szCs w:val="26"/>
        </w:rPr>
        <w:t>tư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vựng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cấu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trúc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ngư</w:t>
      </w:r>
      <w:proofErr w:type="spellEnd"/>
      <w:r w:rsidR="00D841A2" w:rsidRPr="0032251B">
        <w:rPr>
          <w:color w:val="000000"/>
          <w:szCs w:val="26"/>
        </w:rPr>
        <w:t xml:space="preserve">̃ </w:t>
      </w:r>
      <w:proofErr w:type="spellStart"/>
      <w:r w:rsidR="00D841A2" w:rsidRPr="0032251B">
        <w:rPr>
          <w:color w:val="000000"/>
          <w:szCs w:val="26"/>
        </w:rPr>
        <w:t>pháp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đọc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hiểu</w:t>
      </w:r>
      <w:proofErr w:type="spellEnd"/>
      <w:r w:rsidR="00D841A2" w:rsidRPr="0032251B">
        <w:rPr>
          <w:color w:val="000000"/>
          <w:szCs w:val="26"/>
        </w:rPr>
        <w:t xml:space="preserve">; </w:t>
      </w:r>
      <w:proofErr w:type="spellStart"/>
      <w:r w:rsidR="00D841A2" w:rsidRPr="0032251B">
        <w:rPr>
          <w:color w:val="000000"/>
          <w:szCs w:val="26"/>
        </w:rPr>
        <w:t>hiểu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phân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tích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đánh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gia</w:t>
      </w:r>
      <w:proofErr w:type="spellEnd"/>
      <w:r w:rsidR="00D841A2" w:rsidRPr="0032251B">
        <w:rPr>
          <w:color w:val="000000"/>
          <w:szCs w:val="26"/>
        </w:rPr>
        <w:t xml:space="preserve">́ </w:t>
      </w:r>
      <w:proofErr w:type="spellStart"/>
      <w:r w:rsidR="00D841A2" w:rsidRPr="0032251B">
        <w:rPr>
          <w:color w:val="000000"/>
          <w:szCs w:val="26"/>
        </w:rPr>
        <w:t>nội</w:t>
      </w:r>
      <w:proofErr w:type="spellEnd"/>
      <w:r w:rsidR="00D841A2" w:rsidRPr="0032251B">
        <w:rPr>
          <w:color w:val="000000"/>
          <w:szCs w:val="26"/>
        </w:rPr>
        <w:t xml:space="preserve"> dung, </w:t>
      </w:r>
      <w:proofErr w:type="spellStart"/>
      <w:r w:rsidR="00D841A2" w:rsidRPr="0032251B">
        <w:rPr>
          <w:color w:val="000000"/>
          <w:szCs w:val="26"/>
        </w:rPr>
        <w:t>thái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độ</w:t>
      </w:r>
      <w:proofErr w:type="spellEnd"/>
      <w:r w:rsidR="00D841A2" w:rsidRPr="0032251B">
        <w:rPr>
          <w:color w:val="000000"/>
          <w:szCs w:val="26"/>
        </w:rPr>
        <w:t xml:space="preserve">, hay </w:t>
      </w:r>
      <w:proofErr w:type="spellStart"/>
      <w:r w:rsidR="00D841A2" w:rsidRPr="0032251B">
        <w:rPr>
          <w:color w:val="000000"/>
          <w:szCs w:val="26"/>
        </w:rPr>
        <w:t>ẩn</w:t>
      </w:r>
      <w:proofErr w:type="spellEnd"/>
      <w:r w:rsidR="00D841A2" w:rsidRPr="0032251B">
        <w:rPr>
          <w:color w:val="000000"/>
          <w:szCs w:val="26"/>
        </w:rPr>
        <w:t xml:space="preserve"> ý </w:t>
      </w:r>
      <w:proofErr w:type="spellStart"/>
      <w:r w:rsidR="00D841A2" w:rsidRPr="0032251B">
        <w:rPr>
          <w:color w:val="000000"/>
          <w:szCs w:val="26"/>
        </w:rPr>
        <w:t>trong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các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loại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tiếng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Anh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dài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phức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tạp</w:t>
      </w:r>
      <w:proofErr w:type="spellEnd"/>
      <w:r w:rsidR="00D841A2" w:rsidRPr="0032251B">
        <w:rPr>
          <w:color w:val="000000"/>
          <w:szCs w:val="26"/>
        </w:rPr>
        <w:t xml:space="preserve"> ở </w:t>
      </w:r>
      <w:proofErr w:type="spellStart"/>
      <w:r w:rsidR="00D841A2" w:rsidRPr="0032251B">
        <w:rPr>
          <w:color w:val="000000"/>
          <w:szCs w:val="26"/>
        </w:rPr>
        <w:t>bậc</w:t>
      </w:r>
      <w:proofErr w:type="spellEnd"/>
      <w:r w:rsidR="00D841A2" w:rsidRPr="0032251B">
        <w:rPr>
          <w:color w:val="000000"/>
          <w:szCs w:val="26"/>
        </w:rPr>
        <w:t xml:space="preserve"> 5 (</w:t>
      </w:r>
      <w:proofErr w:type="spellStart"/>
      <w:r w:rsidR="00D841A2" w:rsidRPr="0032251B">
        <w:rPr>
          <w:color w:val="000000"/>
          <w:szCs w:val="26"/>
        </w:rPr>
        <w:t>mức</w:t>
      </w:r>
      <w:proofErr w:type="spellEnd"/>
      <w:r w:rsidR="00D841A2" w:rsidRPr="0032251B">
        <w:rPr>
          <w:color w:val="000000"/>
          <w:szCs w:val="26"/>
        </w:rPr>
        <w:t xml:space="preserve"> 2); </w:t>
      </w:r>
      <w:proofErr w:type="spellStart"/>
      <w:r w:rsidR="00D841A2" w:rsidRPr="0032251B">
        <w:rPr>
          <w:color w:val="000000"/>
          <w:szCs w:val="26"/>
        </w:rPr>
        <w:t>có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thể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áp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dụng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kiến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thức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vê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tư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vựng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cấu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trúc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ngư</w:t>
      </w:r>
      <w:proofErr w:type="spellEnd"/>
      <w:r w:rsidR="00D841A2" w:rsidRPr="0032251B">
        <w:rPr>
          <w:color w:val="000000"/>
          <w:szCs w:val="26"/>
        </w:rPr>
        <w:t xml:space="preserve">̃ </w:t>
      </w:r>
      <w:proofErr w:type="spellStart"/>
      <w:r w:rsidR="00D841A2" w:rsidRPr="0032251B">
        <w:rPr>
          <w:color w:val="000000"/>
          <w:szCs w:val="26"/>
        </w:rPr>
        <w:t>pháp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cấu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trúc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viết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văn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đê</w:t>
      </w:r>
      <w:proofErr w:type="spellEnd"/>
      <w:r w:rsidR="00D841A2" w:rsidRPr="0032251B">
        <w:rPr>
          <w:color w:val="000000"/>
          <w:szCs w:val="26"/>
        </w:rPr>
        <w:t xml:space="preserve">̉ </w:t>
      </w:r>
      <w:proofErr w:type="spellStart"/>
      <w:r w:rsidR="00D841A2" w:rsidRPr="0032251B">
        <w:rPr>
          <w:color w:val="000000"/>
          <w:szCs w:val="26"/>
        </w:rPr>
        <w:t>viết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bài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mô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tả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đồ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biểu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đồ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hỗn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hợp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va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đê</w:t>
      </w:r>
      <w:proofErr w:type="spellEnd"/>
      <w:r w:rsidR="00D841A2" w:rsidRPr="0032251B">
        <w:rPr>
          <w:color w:val="000000"/>
          <w:szCs w:val="26"/>
        </w:rPr>
        <w:t xml:space="preserve">̉ </w:t>
      </w:r>
      <w:proofErr w:type="spellStart"/>
      <w:r w:rsidR="00D841A2" w:rsidRPr="0032251B">
        <w:rPr>
          <w:color w:val="000000"/>
          <w:szCs w:val="26"/>
        </w:rPr>
        <w:t>phân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tích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thê</w:t>
      </w:r>
      <w:proofErr w:type="spellEnd"/>
      <w:r w:rsidR="00D841A2" w:rsidRPr="0032251B">
        <w:rPr>
          <w:color w:val="000000"/>
          <w:szCs w:val="26"/>
        </w:rPr>
        <w:t xml:space="preserve">̉ </w:t>
      </w:r>
      <w:proofErr w:type="spellStart"/>
      <w:r w:rsidR="00D841A2" w:rsidRPr="0032251B">
        <w:rPr>
          <w:color w:val="000000"/>
          <w:szCs w:val="26"/>
        </w:rPr>
        <w:t>hiện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sư</w:t>
      </w:r>
      <w:proofErr w:type="spellEnd"/>
      <w:r w:rsidR="00D841A2" w:rsidRPr="0032251B">
        <w:rPr>
          <w:color w:val="000000"/>
          <w:szCs w:val="26"/>
        </w:rPr>
        <w:t xml:space="preserve">̣ </w:t>
      </w:r>
      <w:proofErr w:type="spellStart"/>
      <w:r w:rsidR="00D841A2" w:rsidRPr="0032251B">
        <w:rPr>
          <w:color w:val="000000"/>
          <w:szCs w:val="26"/>
        </w:rPr>
        <w:t>sáng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tạo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trong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viết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nêu</w:t>
      </w:r>
      <w:proofErr w:type="spellEnd"/>
      <w:r w:rsidR="00D841A2" w:rsidRPr="0032251B">
        <w:rPr>
          <w:color w:val="000000"/>
          <w:szCs w:val="26"/>
        </w:rPr>
        <w:t xml:space="preserve"> ý </w:t>
      </w:r>
      <w:proofErr w:type="spellStart"/>
      <w:r w:rsidR="00D841A2" w:rsidRPr="0032251B">
        <w:rPr>
          <w:color w:val="000000"/>
          <w:szCs w:val="26"/>
        </w:rPr>
        <w:t>kiến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thảo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luận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mặt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của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một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vấn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đề</w:t>
      </w:r>
      <w:proofErr w:type="spellEnd"/>
      <w:r w:rsidR="00D841A2" w:rsidRPr="0032251B">
        <w:rPr>
          <w:color w:val="000000"/>
          <w:szCs w:val="26"/>
        </w:rPr>
        <w:t xml:space="preserve">, </w:t>
      </w:r>
      <w:proofErr w:type="spellStart"/>
      <w:r w:rsidR="00D841A2" w:rsidRPr="0032251B">
        <w:rPr>
          <w:color w:val="000000"/>
          <w:szCs w:val="26"/>
        </w:rPr>
        <w:t>bài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có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câu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hỏi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thảo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luận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vê</w:t>
      </w:r>
      <w:proofErr w:type="spellEnd"/>
      <w:r w:rsidR="00D841A2" w:rsidRPr="0032251B">
        <w:rPr>
          <w:color w:val="000000"/>
          <w:szCs w:val="26"/>
        </w:rPr>
        <w:t xml:space="preserve">̀ </w:t>
      </w:r>
      <w:proofErr w:type="spellStart"/>
      <w:r w:rsidR="00D841A2" w:rsidRPr="0032251B">
        <w:rPr>
          <w:color w:val="000000"/>
          <w:szCs w:val="26"/>
        </w:rPr>
        <w:t>hai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khía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cạnh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khác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nhau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của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một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vấn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đê</w:t>
      </w:r>
      <w:proofErr w:type="spellEnd"/>
      <w:r w:rsidR="00D841A2" w:rsidRPr="0032251B">
        <w:rPr>
          <w:color w:val="000000"/>
          <w:szCs w:val="26"/>
        </w:rPr>
        <w:t xml:space="preserve">̀. </w:t>
      </w:r>
      <w:proofErr w:type="spellStart"/>
      <w:r w:rsidR="00D841A2" w:rsidRPr="0032251B">
        <w:rPr>
          <w:color w:val="000000"/>
          <w:szCs w:val="26"/>
        </w:rPr>
        <w:t>Kết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thúc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học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phần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người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học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đạt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bậc</w:t>
      </w:r>
      <w:proofErr w:type="spellEnd"/>
      <w:r w:rsidR="00D841A2" w:rsidRPr="0032251B">
        <w:rPr>
          <w:color w:val="000000"/>
          <w:szCs w:val="26"/>
        </w:rPr>
        <w:t xml:space="preserve"> 5 (</w:t>
      </w:r>
      <w:proofErr w:type="spellStart"/>
      <w:r w:rsidR="00D841A2" w:rsidRPr="0032251B">
        <w:rPr>
          <w:color w:val="000000"/>
          <w:szCs w:val="26"/>
        </w:rPr>
        <w:t>mức</w:t>
      </w:r>
      <w:proofErr w:type="spellEnd"/>
      <w:r w:rsidR="00D841A2" w:rsidRPr="0032251B">
        <w:rPr>
          <w:color w:val="000000"/>
          <w:szCs w:val="26"/>
        </w:rPr>
        <w:t xml:space="preserve"> 2) </w:t>
      </w:r>
      <w:proofErr w:type="spellStart"/>
      <w:r w:rsidR="00D841A2" w:rsidRPr="0032251B">
        <w:rPr>
          <w:color w:val="000000"/>
          <w:szCs w:val="26"/>
        </w:rPr>
        <w:t>theo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khung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năng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lực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ngoại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ngữ</w:t>
      </w:r>
      <w:proofErr w:type="spellEnd"/>
      <w:r w:rsidR="00D841A2" w:rsidRPr="0032251B">
        <w:rPr>
          <w:color w:val="000000"/>
          <w:szCs w:val="26"/>
        </w:rPr>
        <w:t xml:space="preserve"> 6 </w:t>
      </w:r>
      <w:proofErr w:type="spellStart"/>
      <w:r w:rsidR="00D841A2" w:rsidRPr="0032251B">
        <w:rPr>
          <w:color w:val="000000"/>
          <w:szCs w:val="26"/>
        </w:rPr>
        <w:t>bậc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dùng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cho</w:t>
      </w:r>
      <w:proofErr w:type="spellEnd"/>
      <w:r w:rsidR="00D841A2" w:rsidRPr="0032251B">
        <w:rPr>
          <w:color w:val="000000"/>
          <w:szCs w:val="26"/>
        </w:rPr>
        <w:t xml:space="preserve"> </w:t>
      </w:r>
      <w:proofErr w:type="spellStart"/>
      <w:r w:rsidR="00D841A2" w:rsidRPr="0032251B">
        <w:rPr>
          <w:color w:val="000000"/>
          <w:szCs w:val="26"/>
        </w:rPr>
        <w:t>Việt</w:t>
      </w:r>
      <w:proofErr w:type="spellEnd"/>
      <w:r w:rsidR="00D841A2" w:rsidRPr="0032251B">
        <w:rPr>
          <w:color w:val="000000"/>
          <w:szCs w:val="26"/>
        </w:rPr>
        <w:t xml:space="preserve"> Nam.</w:t>
      </w:r>
    </w:p>
    <w:p w:rsidR="00E077B9" w:rsidRPr="0032251B" w:rsidRDefault="00E077B9" w:rsidP="0032251B">
      <w:pPr>
        <w:spacing w:before="120"/>
        <w:rPr>
          <w:b/>
          <w:szCs w:val="26"/>
        </w:rPr>
      </w:pPr>
      <w:r w:rsidRPr="0032251B">
        <w:rPr>
          <w:b/>
          <w:szCs w:val="26"/>
        </w:rPr>
        <w:t xml:space="preserve">III. </w:t>
      </w:r>
      <w:proofErr w:type="spellStart"/>
      <w:r w:rsidR="001B675D" w:rsidRPr="0032251B">
        <w:rPr>
          <w:b/>
          <w:szCs w:val="26"/>
        </w:rPr>
        <w:t>Chuẩn</w:t>
      </w:r>
      <w:proofErr w:type="spellEnd"/>
      <w:r w:rsidR="001B675D" w:rsidRPr="0032251B">
        <w:rPr>
          <w:b/>
          <w:szCs w:val="26"/>
        </w:rPr>
        <w:t xml:space="preserve"> </w:t>
      </w:r>
      <w:proofErr w:type="spellStart"/>
      <w:r w:rsidR="001B675D" w:rsidRPr="0032251B">
        <w:rPr>
          <w:b/>
          <w:szCs w:val="26"/>
        </w:rPr>
        <w:t>đầu</w:t>
      </w:r>
      <w:proofErr w:type="spellEnd"/>
      <w:r w:rsidR="001B675D" w:rsidRPr="0032251B">
        <w:rPr>
          <w:b/>
          <w:szCs w:val="26"/>
        </w:rPr>
        <w:t xml:space="preserve"> </w:t>
      </w:r>
      <w:proofErr w:type="spellStart"/>
      <w:r w:rsidR="001B675D" w:rsidRPr="0032251B">
        <w:rPr>
          <w:b/>
          <w:szCs w:val="26"/>
        </w:rPr>
        <w:t>ra</w:t>
      </w:r>
      <w:proofErr w:type="spellEnd"/>
    </w:p>
    <w:p w:rsidR="008D388D" w:rsidRPr="0032251B" w:rsidRDefault="008D388D" w:rsidP="0032251B">
      <w:pPr>
        <w:widowControl w:val="0"/>
        <w:ind w:left="1" w:hanging="3"/>
        <w:jc w:val="both"/>
        <w:rPr>
          <w:szCs w:val="26"/>
        </w:rPr>
      </w:pPr>
      <w:r w:rsidRPr="0032251B">
        <w:rPr>
          <w:b/>
          <w:i/>
          <w:szCs w:val="26"/>
        </w:rPr>
        <w:t xml:space="preserve">2.1. </w:t>
      </w:r>
      <w:proofErr w:type="spellStart"/>
      <w:r w:rsidR="001B675D" w:rsidRPr="0032251B">
        <w:rPr>
          <w:b/>
          <w:i/>
          <w:szCs w:val="26"/>
        </w:rPr>
        <w:t>Chuẩn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kiến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thức</w:t>
      </w:r>
      <w:proofErr w:type="spellEnd"/>
    </w:p>
    <w:p w:rsidR="00F94929" w:rsidRPr="0032251B" w:rsidRDefault="00F94929" w:rsidP="0032251B">
      <w:pPr>
        <w:widowControl w:val="0"/>
        <w:ind w:left="1" w:hanging="3"/>
        <w:jc w:val="both"/>
        <w:rPr>
          <w:color w:val="000000"/>
          <w:szCs w:val="26"/>
        </w:rPr>
      </w:pPr>
      <w:proofErr w:type="spellStart"/>
      <w:r w:rsidRPr="0032251B">
        <w:rPr>
          <w:color w:val="000000"/>
          <w:szCs w:val="26"/>
        </w:rPr>
        <w:t>Người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học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nhơ</w:t>
      </w:r>
      <w:proofErr w:type="spellEnd"/>
      <w:r w:rsidRPr="0032251B">
        <w:rPr>
          <w:color w:val="000000"/>
          <w:szCs w:val="26"/>
        </w:rPr>
        <w:t xml:space="preserve">́ </w:t>
      </w:r>
      <w:proofErr w:type="spellStart"/>
      <w:r w:rsidRPr="0032251B">
        <w:rPr>
          <w:color w:val="000000"/>
          <w:szCs w:val="26"/>
        </w:rPr>
        <w:t>va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cách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dùng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từ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vựng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cấu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trúc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ngư</w:t>
      </w:r>
      <w:proofErr w:type="spellEnd"/>
      <w:r w:rsidRPr="0032251B">
        <w:rPr>
          <w:color w:val="000000"/>
          <w:szCs w:val="26"/>
        </w:rPr>
        <w:t xml:space="preserve">̃ </w:t>
      </w:r>
      <w:proofErr w:type="spellStart"/>
      <w:r w:rsidRPr="0032251B">
        <w:rPr>
          <w:color w:val="000000"/>
          <w:szCs w:val="26"/>
        </w:rPr>
        <w:t>pháp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các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chiến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thuật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bài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tiếng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Anh</w:t>
      </w:r>
      <w:proofErr w:type="spellEnd"/>
      <w:r w:rsidRPr="0032251B">
        <w:rPr>
          <w:color w:val="000000"/>
          <w:szCs w:val="26"/>
        </w:rPr>
        <w:t xml:space="preserve"> ở </w:t>
      </w:r>
      <w:proofErr w:type="spellStart"/>
      <w:r w:rsidRPr="0032251B">
        <w:rPr>
          <w:color w:val="000000"/>
          <w:szCs w:val="26"/>
        </w:rPr>
        <w:t>bậc</w:t>
      </w:r>
      <w:proofErr w:type="spellEnd"/>
      <w:r w:rsidRPr="0032251B">
        <w:rPr>
          <w:color w:val="000000"/>
          <w:szCs w:val="26"/>
        </w:rPr>
        <w:t xml:space="preserve"> 5 (</w:t>
      </w:r>
      <w:proofErr w:type="spellStart"/>
      <w:r w:rsidRPr="0032251B">
        <w:rPr>
          <w:color w:val="000000"/>
          <w:szCs w:val="26"/>
        </w:rPr>
        <w:t>mức</w:t>
      </w:r>
      <w:proofErr w:type="spellEnd"/>
      <w:r w:rsidRPr="0032251B">
        <w:rPr>
          <w:color w:val="000000"/>
          <w:szCs w:val="26"/>
        </w:rPr>
        <w:t xml:space="preserve"> 2) </w:t>
      </w:r>
      <w:proofErr w:type="spellStart"/>
      <w:r w:rsidRPr="0032251B">
        <w:rPr>
          <w:color w:val="000000"/>
          <w:szCs w:val="26"/>
        </w:rPr>
        <w:t>về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các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chủ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đề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dạng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của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cuộc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sống</w:t>
      </w:r>
      <w:proofErr w:type="spellEnd"/>
      <w:r w:rsidRPr="0032251B">
        <w:rPr>
          <w:color w:val="000000"/>
          <w:szCs w:val="26"/>
        </w:rPr>
        <w:t xml:space="preserve">. </w:t>
      </w:r>
      <w:proofErr w:type="spellStart"/>
      <w:r w:rsidRPr="0032251B">
        <w:rPr>
          <w:color w:val="000000"/>
          <w:szCs w:val="26"/>
        </w:rPr>
        <w:t>Đồng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thời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người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học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nhơ</w:t>
      </w:r>
      <w:proofErr w:type="spellEnd"/>
      <w:r w:rsidRPr="0032251B">
        <w:rPr>
          <w:color w:val="000000"/>
          <w:szCs w:val="26"/>
        </w:rPr>
        <w:t xml:space="preserve">́ </w:t>
      </w:r>
      <w:proofErr w:type="spellStart"/>
      <w:r w:rsidRPr="0032251B">
        <w:rPr>
          <w:color w:val="000000"/>
          <w:szCs w:val="26"/>
        </w:rPr>
        <w:t>va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tư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vựng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cấu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trúc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ngư</w:t>
      </w:r>
      <w:proofErr w:type="spellEnd"/>
      <w:r w:rsidRPr="0032251B">
        <w:rPr>
          <w:color w:val="000000"/>
          <w:szCs w:val="26"/>
        </w:rPr>
        <w:t xml:space="preserve">̃ </w:t>
      </w:r>
      <w:proofErr w:type="spellStart"/>
      <w:r w:rsidRPr="0032251B">
        <w:rPr>
          <w:color w:val="000000"/>
          <w:szCs w:val="26"/>
        </w:rPr>
        <w:t>pháp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cấu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trúc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viết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văn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phong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đê</w:t>
      </w:r>
      <w:proofErr w:type="spellEnd"/>
      <w:r w:rsidRPr="0032251B">
        <w:rPr>
          <w:color w:val="000000"/>
          <w:szCs w:val="26"/>
        </w:rPr>
        <w:t xml:space="preserve">̉ </w:t>
      </w:r>
      <w:proofErr w:type="spellStart"/>
      <w:r w:rsidRPr="0032251B">
        <w:rPr>
          <w:color w:val="000000"/>
          <w:szCs w:val="26"/>
        </w:rPr>
        <w:t>mô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tả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đồ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biểu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đồ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hỗn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hợp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viết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bài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thể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hiện</w:t>
      </w:r>
      <w:proofErr w:type="spellEnd"/>
      <w:r w:rsidRPr="0032251B">
        <w:rPr>
          <w:color w:val="000000"/>
          <w:szCs w:val="26"/>
        </w:rPr>
        <w:t xml:space="preserve"> ý </w:t>
      </w:r>
      <w:proofErr w:type="spellStart"/>
      <w:r w:rsidRPr="0032251B">
        <w:rPr>
          <w:color w:val="000000"/>
          <w:szCs w:val="26"/>
        </w:rPr>
        <w:t>kiến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thảo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mặt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của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một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vấn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đề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bài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dạng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câu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hỏi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thảo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luận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vê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khía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cạnh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khác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nhau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của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một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vấn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đê</w:t>
      </w:r>
      <w:proofErr w:type="spellEnd"/>
      <w:r w:rsidRPr="0032251B">
        <w:rPr>
          <w:color w:val="000000"/>
          <w:szCs w:val="26"/>
        </w:rPr>
        <w:t>̀.</w:t>
      </w:r>
    </w:p>
    <w:p w:rsidR="008D388D" w:rsidRPr="0032251B" w:rsidRDefault="008D388D" w:rsidP="0032251B">
      <w:pPr>
        <w:widowControl w:val="0"/>
        <w:ind w:left="1" w:hanging="3"/>
        <w:jc w:val="both"/>
        <w:rPr>
          <w:szCs w:val="26"/>
        </w:rPr>
      </w:pPr>
    </w:p>
    <w:p w:rsidR="008D388D" w:rsidRPr="0032251B" w:rsidRDefault="008D388D" w:rsidP="0032251B">
      <w:pPr>
        <w:widowControl w:val="0"/>
        <w:ind w:left="1" w:hanging="3"/>
        <w:jc w:val="both"/>
        <w:rPr>
          <w:szCs w:val="26"/>
        </w:rPr>
      </w:pPr>
      <w:r w:rsidRPr="0032251B">
        <w:rPr>
          <w:b/>
          <w:i/>
          <w:szCs w:val="26"/>
        </w:rPr>
        <w:t xml:space="preserve">2.2. </w:t>
      </w:r>
      <w:proofErr w:type="spellStart"/>
      <w:r w:rsidR="001B675D" w:rsidRPr="0032251B">
        <w:rPr>
          <w:b/>
          <w:i/>
          <w:szCs w:val="26"/>
        </w:rPr>
        <w:t>Chuẩn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kỹ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năng</w:t>
      </w:r>
      <w:proofErr w:type="spellEnd"/>
    </w:p>
    <w:p w:rsidR="00F94929" w:rsidRPr="0032251B" w:rsidRDefault="00F94929" w:rsidP="0032251B">
      <w:pPr>
        <w:widowControl w:val="0"/>
        <w:ind w:left="1" w:hanging="3"/>
        <w:jc w:val="both"/>
        <w:rPr>
          <w:color w:val="000000"/>
          <w:szCs w:val="26"/>
        </w:rPr>
      </w:pPr>
      <w:proofErr w:type="spellStart"/>
      <w:r w:rsidRPr="0032251B">
        <w:rPr>
          <w:color w:val="000000"/>
          <w:szCs w:val="26"/>
        </w:rPr>
        <w:t>Người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học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áp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dụng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kiến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thức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vê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tư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vựng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ngư</w:t>
      </w:r>
      <w:proofErr w:type="spellEnd"/>
      <w:r w:rsidRPr="0032251B">
        <w:rPr>
          <w:color w:val="000000"/>
          <w:szCs w:val="26"/>
        </w:rPr>
        <w:t xml:space="preserve">̃ </w:t>
      </w:r>
      <w:proofErr w:type="spellStart"/>
      <w:r w:rsidRPr="0032251B">
        <w:rPr>
          <w:color w:val="000000"/>
          <w:szCs w:val="26"/>
        </w:rPr>
        <w:t>pháp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chiến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thuật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đê</w:t>
      </w:r>
      <w:proofErr w:type="spellEnd"/>
      <w:r w:rsidRPr="0032251B">
        <w:rPr>
          <w:color w:val="000000"/>
          <w:szCs w:val="26"/>
        </w:rPr>
        <w:t xml:space="preserve">̉ </w:t>
      </w:r>
      <w:proofErr w:type="spellStart"/>
      <w:r w:rsidRPr="0032251B">
        <w:rPr>
          <w:color w:val="000000"/>
          <w:szCs w:val="26"/>
        </w:rPr>
        <w:t>đọc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tìm</w:t>
      </w:r>
      <w:proofErr w:type="spellEnd"/>
      <w:r w:rsidRPr="0032251B">
        <w:rPr>
          <w:color w:val="000000"/>
          <w:szCs w:val="26"/>
        </w:rPr>
        <w:t xml:space="preserve"> ý </w:t>
      </w:r>
      <w:proofErr w:type="spellStart"/>
      <w:r w:rsidRPr="0032251B">
        <w:rPr>
          <w:color w:val="000000"/>
          <w:szCs w:val="26"/>
        </w:rPr>
        <w:t>chính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tìm</w:t>
      </w:r>
      <w:proofErr w:type="spellEnd"/>
      <w:r w:rsidRPr="0032251B">
        <w:rPr>
          <w:color w:val="000000"/>
          <w:szCs w:val="26"/>
        </w:rPr>
        <w:t xml:space="preserve"> ý chi </w:t>
      </w:r>
      <w:proofErr w:type="spellStart"/>
      <w:r w:rsidRPr="0032251B">
        <w:rPr>
          <w:color w:val="000000"/>
          <w:szCs w:val="26"/>
        </w:rPr>
        <w:t>tiết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hiểu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nội</w:t>
      </w:r>
      <w:proofErr w:type="spellEnd"/>
      <w:r w:rsidRPr="0032251B">
        <w:rPr>
          <w:color w:val="000000"/>
          <w:szCs w:val="26"/>
        </w:rPr>
        <w:t xml:space="preserve"> dung </w:t>
      </w:r>
      <w:proofErr w:type="spellStart"/>
      <w:r w:rsidRPr="0032251B">
        <w:rPr>
          <w:color w:val="000000"/>
          <w:szCs w:val="26"/>
        </w:rPr>
        <w:t>chính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nội</w:t>
      </w:r>
      <w:proofErr w:type="spellEnd"/>
      <w:r w:rsidRPr="0032251B">
        <w:rPr>
          <w:color w:val="000000"/>
          <w:szCs w:val="26"/>
        </w:rPr>
        <w:t xml:space="preserve"> dung chi </w:t>
      </w:r>
      <w:proofErr w:type="spellStart"/>
      <w:r w:rsidRPr="0032251B">
        <w:rPr>
          <w:color w:val="000000"/>
          <w:szCs w:val="26"/>
        </w:rPr>
        <w:t>tiết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hiểu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những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hàm</w:t>
      </w:r>
      <w:proofErr w:type="spellEnd"/>
      <w:r w:rsidRPr="0032251B">
        <w:rPr>
          <w:color w:val="000000"/>
          <w:szCs w:val="26"/>
        </w:rPr>
        <w:t xml:space="preserve"> ý, </w:t>
      </w:r>
      <w:proofErr w:type="spellStart"/>
      <w:r w:rsidRPr="0032251B">
        <w:rPr>
          <w:color w:val="000000"/>
          <w:szCs w:val="26"/>
        </w:rPr>
        <w:t>quan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điểm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và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thái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độ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thê</w:t>
      </w:r>
      <w:proofErr w:type="spellEnd"/>
      <w:r w:rsidRPr="0032251B">
        <w:rPr>
          <w:color w:val="000000"/>
          <w:szCs w:val="26"/>
        </w:rPr>
        <w:t xml:space="preserve">̉ </w:t>
      </w:r>
      <w:proofErr w:type="spellStart"/>
      <w:r w:rsidRPr="0032251B">
        <w:rPr>
          <w:color w:val="000000"/>
          <w:szCs w:val="26"/>
        </w:rPr>
        <w:t>hiện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bài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đọc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tư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đo</w:t>
      </w:r>
      <w:proofErr w:type="spellEnd"/>
      <w:r w:rsidRPr="0032251B">
        <w:rPr>
          <w:color w:val="000000"/>
          <w:szCs w:val="26"/>
        </w:rPr>
        <w:t xml:space="preserve">́ </w:t>
      </w:r>
      <w:proofErr w:type="spellStart"/>
      <w:r w:rsidRPr="0032251B">
        <w:rPr>
          <w:color w:val="000000"/>
          <w:szCs w:val="26"/>
        </w:rPr>
        <w:t>phân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tích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đánh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gia</w:t>
      </w:r>
      <w:proofErr w:type="spellEnd"/>
      <w:r w:rsidRPr="0032251B">
        <w:rPr>
          <w:color w:val="000000"/>
          <w:szCs w:val="26"/>
        </w:rPr>
        <w:t xml:space="preserve">́ </w:t>
      </w:r>
      <w:proofErr w:type="spellStart"/>
      <w:r w:rsidRPr="0032251B">
        <w:rPr>
          <w:color w:val="000000"/>
          <w:szCs w:val="26"/>
        </w:rPr>
        <w:t>vê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nội</w:t>
      </w:r>
      <w:proofErr w:type="spellEnd"/>
      <w:r w:rsidRPr="0032251B">
        <w:rPr>
          <w:color w:val="000000"/>
          <w:szCs w:val="26"/>
        </w:rPr>
        <w:t xml:space="preserve"> dung, </w:t>
      </w:r>
      <w:proofErr w:type="spellStart"/>
      <w:r w:rsidRPr="0032251B">
        <w:rPr>
          <w:color w:val="000000"/>
          <w:szCs w:val="26"/>
        </w:rPr>
        <w:t>quan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điểm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đọc</w:t>
      </w:r>
      <w:proofErr w:type="spellEnd"/>
      <w:r w:rsidRPr="0032251B">
        <w:rPr>
          <w:color w:val="000000"/>
          <w:szCs w:val="26"/>
        </w:rPr>
        <w:t xml:space="preserve">. </w:t>
      </w:r>
      <w:proofErr w:type="spellStart"/>
      <w:r w:rsidRPr="0032251B">
        <w:rPr>
          <w:color w:val="000000"/>
          <w:szCs w:val="26"/>
        </w:rPr>
        <w:t>Đồng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thời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người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học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có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thể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áp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dụng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kiến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thức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vê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tư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vựng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cấu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trúc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ngư</w:t>
      </w:r>
      <w:proofErr w:type="spellEnd"/>
      <w:r w:rsidRPr="0032251B">
        <w:rPr>
          <w:color w:val="000000"/>
          <w:szCs w:val="26"/>
        </w:rPr>
        <w:t xml:space="preserve">̃ </w:t>
      </w:r>
      <w:proofErr w:type="spellStart"/>
      <w:r w:rsidRPr="0032251B">
        <w:rPr>
          <w:color w:val="000000"/>
          <w:szCs w:val="26"/>
        </w:rPr>
        <w:t>pháp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cấu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trúc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viết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văn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phong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đê</w:t>
      </w:r>
      <w:proofErr w:type="spellEnd"/>
      <w:r w:rsidRPr="0032251B">
        <w:rPr>
          <w:color w:val="000000"/>
          <w:szCs w:val="26"/>
        </w:rPr>
        <w:t xml:space="preserve">̉ </w:t>
      </w:r>
      <w:proofErr w:type="spellStart"/>
      <w:r w:rsidRPr="0032251B">
        <w:rPr>
          <w:color w:val="000000"/>
          <w:szCs w:val="26"/>
        </w:rPr>
        <w:t>mô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tả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đồ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biểu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đồ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hỗn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hợp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thê</w:t>
      </w:r>
      <w:proofErr w:type="spellEnd"/>
      <w:r w:rsidRPr="0032251B">
        <w:rPr>
          <w:color w:val="000000"/>
          <w:szCs w:val="26"/>
        </w:rPr>
        <w:t xml:space="preserve">̉ </w:t>
      </w:r>
      <w:proofErr w:type="spellStart"/>
      <w:r w:rsidRPr="0032251B">
        <w:rPr>
          <w:color w:val="000000"/>
          <w:szCs w:val="26"/>
        </w:rPr>
        <w:t>hiện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sư</w:t>
      </w:r>
      <w:proofErr w:type="spellEnd"/>
      <w:r w:rsidRPr="0032251B">
        <w:rPr>
          <w:color w:val="000000"/>
          <w:szCs w:val="26"/>
        </w:rPr>
        <w:t xml:space="preserve">̣ </w:t>
      </w:r>
      <w:proofErr w:type="spellStart"/>
      <w:r w:rsidRPr="0032251B">
        <w:rPr>
          <w:color w:val="000000"/>
          <w:szCs w:val="26"/>
        </w:rPr>
        <w:t>sáng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tạo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các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bài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viết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thể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hiện</w:t>
      </w:r>
      <w:proofErr w:type="spellEnd"/>
      <w:r w:rsidRPr="0032251B">
        <w:rPr>
          <w:color w:val="000000"/>
          <w:szCs w:val="26"/>
        </w:rPr>
        <w:t xml:space="preserve"> ý </w:t>
      </w:r>
      <w:proofErr w:type="spellStart"/>
      <w:r w:rsidRPr="0032251B">
        <w:rPr>
          <w:color w:val="000000"/>
          <w:szCs w:val="26"/>
        </w:rPr>
        <w:t>kiến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thảo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mặt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của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một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vấn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đề</w:t>
      </w:r>
      <w:proofErr w:type="spellEnd"/>
      <w:r w:rsidRPr="0032251B">
        <w:rPr>
          <w:color w:val="000000"/>
          <w:szCs w:val="26"/>
        </w:rPr>
        <w:t xml:space="preserve">, </w:t>
      </w:r>
      <w:proofErr w:type="spellStart"/>
      <w:r w:rsidRPr="0032251B">
        <w:rPr>
          <w:color w:val="000000"/>
          <w:szCs w:val="26"/>
        </w:rPr>
        <w:t>bài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luận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dạng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câu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hỏi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thảo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luận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vê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hai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khía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cạnh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khác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nhau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của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một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vấn</w:t>
      </w:r>
      <w:proofErr w:type="spellEnd"/>
      <w:r w:rsidRPr="0032251B">
        <w:rPr>
          <w:color w:val="000000"/>
          <w:szCs w:val="26"/>
        </w:rPr>
        <w:t xml:space="preserve"> </w:t>
      </w:r>
      <w:proofErr w:type="spellStart"/>
      <w:r w:rsidRPr="0032251B">
        <w:rPr>
          <w:color w:val="000000"/>
          <w:szCs w:val="26"/>
        </w:rPr>
        <w:t>đê</w:t>
      </w:r>
      <w:proofErr w:type="spellEnd"/>
      <w:r w:rsidRPr="0032251B">
        <w:rPr>
          <w:color w:val="000000"/>
          <w:szCs w:val="26"/>
        </w:rPr>
        <w:t xml:space="preserve">̀, </w:t>
      </w:r>
      <w:proofErr w:type="spellStart"/>
      <w:r w:rsidRPr="0032251B">
        <w:rPr>
          <w:color w:val="000000"/>
          <w:szCs w:val="26"/>
        </w:rPr>
        <w:t>va</w:t>
      </w:r>
      <w:proofErr w:type="spellEnd"/>
      <w:r w:rsidRPr="0032251B">
        <w:rPr>
          <w:color w:val="000000"/>
          <w:szCs w:val="26"/>
        </w:rPr>
        <w:t xml:space="preserve">̀ </w:t>
      </w:r>
      <w:proofErr w:type="spellStart"/>
      <w:r w:rsidRPr="0032251B">
        <w:rPr>
          <w:color w:val="000000"/>
          <w:szCs w:val="26"/>
        </w:rPr>
        <w:t>trong</w:t>
      </w:r>
      <w:proofErr w:type="spellEnd"/>
      <w:r w:rsidRPr="0032251B">
        <w:rPr>
          <w:color w:val="000000"/>
          <w:szCs w:val="26"/>
        </w:rPr>
        <w:t xml:space="preserve"> portfolio.</w:t>
      </w:r>
    </w:p>
    <w:p w:rsidR="008D388D" w:rsidRPr="0032251B" w:rsidRDefault="008D388D" w:rsidP="0032251B">
      <w:pPr>
        <w:widowControl w:val="0"/>
        <w:ind w:left="1" w:hanging="3"/>
        <w:jc w:val="both"/>
        <w:rPr>
          <w:szCs w:val="26"/>
        </w:rPr>
      </w:pPr>
      <w:r w:rsidRPr="0032251B">
        <w:rPr>
          <w:b/>
          <w:i/>
          <w:szCs w:val="26"/>
        </w:rPr>
        <w:t xml:space="preserve">2.3. </w:t>
      </w:r>
      <w:proofErr w:type="spellStart"/>
      <w:r w:rsidR="001B675D" w:rsidRPr="0032251B">
        <w:rPr>
          <w:b/>
          <w:i/>
          <w:szCs w:val="26"/>
        </w:rPr>
        <w:t>Chuẩn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thái</w:t>
      </w:r>
      <w:proofErr w:type="spellEnd"/>
      <w:r w:rsidRPr="0032251B">
        <w:rPr>
          <w:b/>
          <w:i/>
          <w:szCs w:val="26"/>
        </w:rPr>
        <w:t xml:space="preserve"> </w:t>
      </w:r>
      <w:proofErr w:type="spellStart"/>
      <w:r w:rsidRPr="0032251B">
        <w:rPr>
          <w:b/>
          <w:i/>
          <w:szCs w:val="26"/>
        </w:rPr>
        <w:t>độ</w:t>
      </w:r>
      <w:proofErr w:type="spellEnd"/>
    </w:p>
    <w:p w:rsidR="008D388D" w:rsidRPr="0032251B" w:rsidRDefault="008D388D" w:rsidP="0032251B">
      <w:pPr>
        <w:widowControl w:val="0"/>
        <w:ind w:left="1" w:hanging="3"/>
        <w:jc w:val="both"/>
        <w:rPr>
          <w:szCs w:val="26"/>
        </w:rPr>
      </w:pP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thái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độ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nghiêm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túc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giác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trách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nhiệm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trong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tinh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hoàn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thiện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bản</w:t>
      </w:r>
      <w:proofErr w:type="spellEnd"/>
      <w:r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thân</w:t>
      </w:r>
      <w:proofErr w:type="spellEnd"/>
      <w:r w:rsidR="00504520" w:rsidRPr="0032251B">
        <w:rPr>
          <w:szCs w:val="26"/>
        </w:rPr>
        <w:t xml:space="preserve">, </w:t>
      </w:r>
      <w:proofErr w:type="spellStart"/>
      <w:r w:rsidR="00504520" w:rsidRPr="0032251B">
        <w:rPr>
          <w:szCs w:val="26"/>
        </w:rPr>
        <w:t>nhận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thức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trách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nhiệm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xã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hội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của</w:t>
      </w:r>
      <w:proofErr w:type="spellEnd"/>
      <w:r w:rsidR="00471C52" w:rsidRPr="0032251B">
        <w:rPr>
          <w:szCs w:val="26"/>
        </w:rPr>
        <w:t xml:space="preserve"> </w:t>
      </w:r>
      <w:proofErr w:type="spellStart"/>
      <w:r w:rsidR="00471C52" w:rsidRPr="0032251B">
        <w:rPr>
          <w:szCs w:val="26"/>
        </w:rPr>
        <w:t>mình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và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phát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triển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thái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độ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sống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tích</w:t>
      </w:r>
      <w:proofErr w:type="spellEnd"/>
      <w:r w:rsidR="00504520" w:rsidRPr="0032251B">
        <w:rPr>
          <w:szCs w:val="26"/>
        </w:rPr>
        <w:t xml:space="preserve"> </w:t>
      </w:r>
      <w:proofErr w:type="spellStart"/>
      <w:r w:rsidR="00504520" w:rsidRPr="0032251B">
        <w:rPr>
          <w:szCs w:val="26"/>
        </w:rPr>
        <w:t>cực</w:t>
      </w:r>
      <w:proofErr w:type="spellEnd"/>
      <w:r w:rsidR="00504520" w:rsidRPr="0032251B">
        <w:rPr>
          <w:szCs w:val="26"/>
        </w:rPr>
        <w:t>.</w:t>
      </w:r>
    </w:p>
    <w:p w:rsidR="008D388D" w:rsidRPr="0032251B" w:rsidRDefault="008D388D" w:rsidP="0032251B">
      <w:pPr>
        <w:jc w:val="both"/>
        <w:rPr>
          <w:b/>
          <w:bCs/>
          <w:szCs w:val="26"/>
          <w:lang w:val="nl-NL" w:bidi="en-US"/>
        </w:rPr>
      </w:pPr>
    </w:p>
    <w:p w:rsidR="000F1DB3" w:rsidRPr="0032251B" w:rsidRDefault="00F4103A" w:rsidP="0032251B">
      <w:pPr>
        <w:spacing w:before="120"/>
        <w:rPr>
          <w:b/>
          <w:szCs w:val="26"/>
        </w:rPr>
      </w:pPr>
      <w:r w:rsidRPr="0032251B">
        <w:rPr>
          <w:b/>
          <w:szCs w:val="26"/>
        </w:rPr>
        <w:t xml:space="preserve">IV. </w:t>
      </w:r>
      <w:proofErr w:type="spellStart"/>
      <w:r w:rsidR="000A377B" w:rsidRPr="0032251B">
        <w:rPr>
          <w:b/>
          <w:szCs w:val="26"/>
        </w:rPr>
        <w:t>Học</w:t>
      </w:r>
      <w:proofErr w:type="spellEnd"/>
      <w:r w:rsidR="000A377B" w:rsidRPr="0032251B">
        <w:rPr>
          <w:b/>
          <w:szCs w:val="26"/>
        </w:rPr>
        <w:t xml:space="preserve"> </w:t>
      </w:r>
      <w:proofErr w:type="spellStart"/>
      <w:r w:rsidR="000A377B" w:rsidRPr="0032251B">
        <w:rPr>
          <w:b/>
          <w:szCs w:val="26"/>
        </w:rPr>
        <w:t>liệu</w:t>
      </w:r>
      <w:proofErr w:type="spellEnd"/>
    </w:p>
    <w:p w:rsidR="00F94929" w:rsidRPr="0032251B" w:rsidRDefault="00F94929" w:rsidP="0032251B">
      <w:pPr>
        <w:rPr>
          <w:b/>
          <w:szCs w:val="26"/>
        </w:rPr>
      </w:pPr>
      <w:proofErr w:type="spellStart"/>
      <w:r w:rsidRPr="0032251B">
        <w:rPr>
          <w:b/>
          <w:szCs w:val="26"/>
        </w:rPr>
        <w:t>Học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liệu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bắt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buộc</w:t>
      </w:r>
      <w:proofErr w:type="spellEnd"/>
    </w:p>
    <w:p w:rsidR="00F94929" w:rsidRPr="0032251B" w:rsidRDefault="00F94929" w:rsidP="0032251B">
      <w:pPr>
        <w:widowControl w:val="0"/>
        <w:numPr>
          <w:ilvl w:val="0"/>
          <w:numId w:val="25"/>
        </w:numPr>
        <w:contextualSpacing/>
        <w:jc w:val="both"/>
        <w:rPr>
          <w:szCs w:val="26"/>
        </w:rPr>
      </w:pPr>
      <w:bookmarkStart w:id="0" w:name="_Hlk87780946"/>
      <w:r w:rsidRPr="0032251B">
        <w:rPr>
          <w:szCs w:val="26"/>
        </w:rPr>
        <w:t xml:space="preserve">Jane Short (2014). </w:t>
      </w:r>
      <w:r w:rsidRPr="0032251B">
        <w:rPr>
          <w:i/>
          <w:szCs w:val="26"/>
        </w:rPr>
        <w:t>Improve your Skill: Reading for IELTS 6.0-7.5</w:t>
      </w:r>
      <w:r w:rsidRPr="0032251B">
        <w:rPr>
          <w:szCs w:val="26"/>
        </w:rPr>
        <w:t>. Macmillan. (HLBB1)</w:t>
      </w:r>
    </w:p>
    <w:p w:rsidR="00F94929" w:rsidRPr="0032251B" w:rsidRDefault="00F94929" w:rsidP="0032251B">
      <w:pPr>
        <w:widowControl w:val="0"/>
        <w:numPr>
          <w:ilvl w:val="0"/>
          <w:numId w:val="25"/>
        </w:numPr>
        <w:contextualSpacing/>
        <w:jc w:val="both"/>
        <w:rPr>
          <w:szCs w:val="26"/>
        </w:rPr>
      </w:pPr>
      <w:r w:rsidRPr="0032251B">
        <w:rPr>
          <w:szCs w:val="26"/>
        </w:rPr>
        <w:t xml:space="preserve">Young Kim (2012). </w:t>
      </w:r>
      <w:r w:rsidRPr="0032251B">
        <w:rPr>
          <w:i/>
          <w:szCs w:val="26"/>
        </w:rPr>
        <w:t>The best preparation for IELTS writing.</w:t>
      </w:r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Nhan</w:t>
      </w:r>
      <w:proofErr w:type="spellEnd"/>
      <w:r w:rsidRPr="0032251B">
        <w:rPr>
          <w:szCs w:val="26"/>
        </w:rPr>
        <w:t xml:space="preserve"> Tri Viet Publishing House.</w:t>
      </w:r>
    </w:p>
    <w:p w:rsidR="00F94929" w:rsidRPr="0032251B" w:rsidRDefault="00F94929" w:rsidP="0032251B">
      <w:pPr>
        <w:ind w:left="720"/>
        <w:contextualSpacing/>
        <w:jc w:val="both"/>
        <w:rPr>
          <w:szCs w:val="26"/>
        </w:rPr>
      </w:pPr>
      <w:r w:rsidRPr="0032251B">
        <w:rPr>
          <w:szCs w:val="26"/>
        </w:rPr>
        <w:t xml:space="preserve">3. Handouts for writing lessons. </w:t>
      </w:r>
    </w:p>
    <w:p w:rsidR="00F94929" w:rsidRPr="0032251B" w:rsidRDefault="00F94929" w:rsidP="0032251B">
      <w:pPr>
        <w:ind w:left="720"/>
        <w:rPr>
          <w:szCs w:val="26"/>
        </w:rPr>
      </w:pPr>
    </w:p>
    <w:bookmarkEnd w:id="0"/>
    <w:p w:rsidR="00F94929" w:rsidRPr="0032251B" w:rsidRDefault="00F94929" w:rsidP="0032251B">
      <w:pPr>
        <w:rPr>
          <w:szCs w:val="26"/>
        </w:rPr>
      </w:pPr>
      <w:proofErr w:type="spellStart"/>
      <w:r w:rsidRPr="0032251B">
        <w:rPr>
          <w:b/>
          <w:szCs w:val="26"/>
        </w:rPr>
        <w:lastRenderedPageBreak/>
        <w:t>Học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liệu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tham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khảo</w:t>
      </w:r>
      <w:proofErr w:type="spellEnd"/>
    </w:p>
    <w:p w:rsidR="00F94929" w:rsidRPr="0032251B" w:rsidRDefault="00F94929" w:rsidP="0032251B">
      <w:pPr>
        <w:widowControl w:val="0"/>
        <w:ind w:left="720"/>
        <w:jc w:val="both"/>
        <w:rPr>
          <w:bCs/>
          <w:szCs w:val="26"/>
        </w:rPr>
      </w:pPr>
      <w:bookmarkStart w:id="1" w:name="_Hlk87781020"/>
      <w:r w:rsidRPr="0032251B">
        <w:rPr>
          <w:bCs/>
          <w:szCs w:val="26"/>
        </w:rPr>
        <w:t xml:space="preserve">1. </w:t>
      </w:r>
      <w:r w:rsidRPr="0032251B">
        <w:rPr>
          <w:bCs/>
          <w:i/>
          <w:szCs w:val="26"/>
        </w:rPr>
        <w:t xml:space="preserve">Cambridge English IELTS </w:t>
      </w:r>
      <w:proofErr w:type="gramStart"/>
      <w:r w:rsidRPr="0032251B">
        <w:rPr>
          <w:bCs/>
          <w:i/>
          <w:szCs w:val="26"/>
        </w:rPr>
        <w:t>13.(</w:t>
      </w:r>
      <w:proofErr w:type="gramEnd"/>
      <w:r w:rsidRPr="0032251B">
        <w:rPr>
          <w:bCs/>
          <w:i/>
          <w:szCs w:val="26"/>
        </w:rPr>
        <w:t>2017)</w:t>
      </w:r>
      <w:r w:rsidRPr="0032251B">
        <w:rPr>
          <w:bCs/>
          <w:szCs w:val="26"/>
        </w:rPr>
        <w:t xml:space="preserve">. Cambridge University Press. </w:t>
      </w:r>
      <w:r w:rsidRPr="0032251B">
        <w:rPr>
          <w:szCs w:val="26"/>
        </w:rPr>
        <w:t>(HLTK1)</w:t>
      </w:r>
    </w:p>
    <w:p w:rsidR="00F94929" w:rsidRPr="0032251B" w:rsidRDefault="00F94929" w:rsidP="0032251B">
      <w:pPr>
        <w:ind w:firstLine="720"/>
        <w:contextualSpacing/>
        <w:rPr>
          <w:szCs w:val="26"/>
        </w:rPr>
      </w:pPr>
      <w:r w:rsidRPr="0032251B">
        <w:rPr>
          <w:bCs/>
          <w:szCs w:val="26"/>
        </w:rPr>
        <w:t xml:space="preserve">2. </w:t>
      </w:r>
      <w:r w:rsidRPr="0032251B">
        <w:rPr>
          <w:bCs/>
          <w:i/>
          <w:szCs w:val="26"/>
        </w:rPr>
        <w:t xml:space="preserve">Cambridge English IELTS </w:t>
      </w:r>
      <w:proofErr w:type="gramStart"/>
      <w:r w:rsidRPr="0032251B">
        <w:rPr>
          <w:bCs/>
          <w:i/>
          <w:szCs w:val="26"/>
        </w:rPr>
        <w:t>14.(</w:t>
      </w:r>
      <w:proofErr w:type="gramEnd"/>
      <w:r w:rsidRPr="0032251B">
        <w:rPr>
          <w:bCs/>
          <w:i/>
          <w:szCs w:val="26"/>
        </w:rPr>
        <w:t>2018)</w:t>
      </w:r>
      <w:r w:rsidRPr="0032251B">
        <w:rPr>
          <w:bCs/>
          <w:szCs w:val="26"/>
        </w:rPr>
        <w:t>. Cambridge University Press.</w:t>
      </w:r>
      <w:r w:rsidRPr="0032251B">
        <w:rPr>
          <w:szCs w:val="26"/>
        </w:rPr>
        <w:t xml:space="preserve"> (HLTK2)</w:t>
      </w:r>
    </w:p>
    <w:p w:rsidR="00F94929" w:rsidRPr="0032251B" w:rsidRDefault="00F94929" w:rsidP="0032251B">
      <w:pPr>
        <w:ind w:firstLine="720"/>
        <w:contextualSpacing/>
        <w:rPr>
          <w:szCs w:val="26"/>
          <w:lang w:val="nb-NO"/>
        </w:rPr>
      </w:pPr>
      <w:r w:rsidRPr="0032251B">
        <w:rPr>
          <w:bCs/>
          <w:szCs w:val="26"/>
        </w:rPr>
        <w:t xml:space="preserve">3. </w:t>
      </w:r>
      <w:r w:rsidRPr="0032251B">
        <w:rPr>
          <w:bCs/>
          <w:i/>
          <w:szCs w:val="26"/>
        </w:rPr>
        <w:t xml:space="preserve">Cambridge English IELTS </w:t>
      </w:r>
      <w:proofErr w:type="gramStart"/>
      <w:r w:rsidRPr="0032251B">
        <w:rPr>
          <w:bCs/>
          <w:i/>
          <w:szCs w:val="26"/>
        </w:rPr>
        <w:t>15.(</w:t>
      </w:r>
      <w:proofErr w:type="gramEnd"/>
      <w:r w:rsidRPr="0032251B">
        <w:rPr>
          <w:bCs/>
          <w:i/>
          <w:szCs w:val="26"/>
        </w:rPr>
        <w:t>2018)</w:t>
      </w:r>
      <w:r w:rsidRPr="0032251B">
        <w:rPr>
          <w:bCs/>
          <w:szCs w:val="26"/>
        </w:rPr>
        <w:t>. Cambridge University Press.</w:t>
      </w:r>
      <w:r w:rsidRPr="0032251B">
        <w:rPr>
          <w:szCs w:val="26"/>
        </w:rPr>
        <w:t xml:space="preserve"> (HLTK3)</w:t>
      </w:r>
    </w:p>
    <w:bookmarkEnd w:id="1"/>
    <w:p w:rsidR="00F4103A" w:rsidRPr="0032251B" w:rsidRDefault="008027B0" w:rsidP="0032251B">
      <w:pPr>
        <w:spacing w:before="120"/>
        <w:rPr>
          <w:b/>
          <w:szCs w:val="26"/>
        </w:rPr>
      </w:pPr>
      <w:r w:rsidRPr="0032251B">
        <w:rPr>
          <w:b/>
          <w:szCs w:val="26"/>
        </w:rPr>
        <w:t xml:space="preserve">V. </w:t>
      </w:r>
      <w:proofErr w:type="spellStart"/>
      <w:r w:rsidR="000A377B" w:rsidRPr="0032251B">
        <w:rPr>
          <w:b/>
          <w:szCs w:val="26"/>
        </w:rPr>
        <w:t>Lịch</w:t>
      </w:r>
      <w:proofErr w:type="spellEnd"/>
      <w:r w:rsidR="000A377B" w:rsidRPr="0032251B">
        <w:rPr>
          <w:b/>
          <w:szCs w:val="26"/>
        </w:rPr>
        <w:t xml:space="preserve"> </w:t>
      </w:r>
      <w:proofErr w:type="spellStart"/>
      <w:r w:rsidR="000A377B" w:rsidRPr="0032251B">
        <w:rPr>
          <w:b/>
          <w:szCs w:val="26"/>
        </w:rPr>
        <w:t>trình</w:t>
      </w:r>
      <w:proofErr w:type="spellEnd"/>
      <w:r w:rsidR="007222CA" w:rsidRPr="0032251B">
        <w:rPr>
          <w:b/>
          <w:szCs w:val="26"/>
        </w:rPr>
        <w:t xml:space="preserve"> </w:t>
      </w:r>
      <w:proofErr w:type="spellStart"/>
      <w:r w:rsidR="007222CA" w:rsidRPr="0032251B">
        <w:rPr>
          <w:b/>
          <w:szCs w:val="26"/>
        </w:rPr>
        <w:t>tổ</w:t>
      </w:r>
      <w:proofErr w:type="spellEnd"/>
      <w:r w:rsidR="007222CA" w:rsidRPr="0032251B">
        <w:rPr>
          <w:b/>
          <w:szCs w:val="26"/>
        </w:rPr>
        <w:t xml:space="preserve"> </w:t>
      </w:r>
      <w:proofErr w:type="spellStart"/>
      <w:r w:rsidR="007222CA" w:rsidRPr="0032251B">
        <w:rPr>
          <w:b/>
          <w:szCs w:val="26"/>
        </w:rPr>
        <w:t>chức</w:t>
      </w:r>
      <w:proofErr w:type="spellEnd"/>
      <w:r w:rsidR="007222CA" w:rsidRPr="0032251B">
        <w:rPr>
          <w:b/>
          <w:szCs w:val="26"/>
        </w:rPr>
        <w:t xml:space="preserve"> </w:t>
      </w:r>
      <w:proofErr w:type="spellStart"/>
      <w:r w:rsidR="007222CA" w:rsidRPr="0032251B">
        <w:rPr>
          <w:b/>
          <w:szCs w:val="26"/>
        </w:rPr>
        <w:t>dạy</w:t>
      </w:r>
      <w:proofErr w:type="spellEnd"/>
      <w:r w:rsidR="007222CA" w:rsidRPr="0032251B">
        <w:rPr>
          <w:b/>
          <w:szCs w:val="26"/>
        </w:rPr>
        <w:t xml:space="preserve"> </w:t>
      </w:r>
      <w:proofErr w:type="spellStart"/>
      <w:r w:rsidR="007222CA" w:rsidRPr="0032251B">
        <w:rPr>
          <w:b/>
          <w:szCs w:val="26"/>
        </w:rPr>
        <w:t>học</w:t>
      </w:r>
      <w:proofErr w:type="spellEnd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6229"/>
        <w:gridCol w:w="1898"/>
      </w:tblGrid>
      <w:tr w:rsidR="007222CA" w:rsidRPr="0032251B" w:rsidTr="00552960">
        <w:trPr>
          <w:trHeight w:val="282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7B0" w:rsidRPr="0032251B" w:rsidRDefault="000A377B" w:rsidP="0032251B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32251B">
              <w:rPr>
                <w:b/>
                <w:szCs w:val="26"/>
                <w:lang w:val="en-GB"/>
              </w:rPr>
              <w:t>Nội</w:t>
            </w:r>
            <w:proofErr w:type="spellEnd"/>
            <w:r w:rsidRPr="0032251B">
              <w:rPr>
                <w:b/>
                <w:szCs w:val="26"/>
                <w:lang w:val="en-GB"/>
              </w:rPr>
              <w:t xml:space="preserve"> dung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auto"/>
          </w:tcPr>
          <w:p w:rsidR="008027B0" w:rsidRPr="0032251B" w:rsidRDefault="000A377B" w:rsidP="0032251B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32251B">
              <w:rPr>
                <w:b/>
                <w:szCs w:val="26"/>
                <w:lang w:val="en-GB"/>
              </w:rPr>
              <w:t>Mô</w:t>
            </w:r>
            <w:proofErr w:type="spellEnd"/>
            <w:r w:rsidRPr="0032251B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32251B">
              <w:rPr>
                <w:b/>
                <w:szCs w:val="26"/>
                <w:lang w:val="en-GB"/>
              </w:rPr>
              <w:t>tả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8027B0" w:rsidRPr="0032251B" w:rsidRDefault="000A377B" w:rsidP="0032251B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32251B">
              <w:rPr>
                <w:b/>
                <w:szCs w:val="26"/>
                <w:lang w:val="en-GB"/>
              </w:rPr>
              <w:t>Học</w:t>
            </w:r>
            <w:proofErr w:type="spellEnd"/>
            <w:r w:rsidRPr="0032251B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32251B">
              <w:rPr>
                <w:b/>
                <w:szCs w:val="26"/>
                <w:lang w:val="en-GB"/>
              </w:rPr>
              <w:t>liệu</w:t>
            </w:r>
            <w:proofErr w:type="spellEnd"/>
          </w:p>
        </w:tc>
      </w:tr>
      <w:tr w:rsidR="00DC6758" w:rsidRPr="0032251B" w:rsidTr="00552960">
        <w:trPr>
          <w:trHeight w:val="285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1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szCs w:val="26"/>
              </w:rPr>
              <w:t xml:space="preserve">- </w:t>
            </w:r>
            <w:r w:rsidRPr="0032251B">
              <w:rPr>
                <w:b/>
                <w:szCs w:val="26"/>
              </w:rPr>
              <w:t>Course Introduction/Orientation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1: Celebrity, privacy and the media</w:t>
            </w:r>
          </w:p>
          <w:p w:rsidR="00DC6758" w:rsidRPr="0032251B" w:rsidRDefault="00DC6758" w:rsidP="0032251B">
            <w:pPr>
              <w:rPr>
                <w:i/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>:</w:t>
            </w:r>
            <w:r w:rsidRPr="0032251B">
              <w:rPr>
                <w:i/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Writing a description of a map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 xml:space="preserve">[1] ps.6-10 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>Handouts</w:t>
            </w:r>
          </w:p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2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2: The 21</w:t>
            </w:r>
            <w:r w:rsidRPr="0032251B">
              <w:rPr>
                <w:szCs w:val="26"/>
                <w:vertAlign w:val="superscript"/>
              </w:rPr>
              <w:t>st</w:t>
            </w:r>
            <w:r w:rsidRPr="0032251B">
              <w:rPr>
                <w:szCs w:val="26"/>
              </w:rPr>
              <w:t xml:space="preserve"> Century Workplace</w:t>
            </w:r>
          </w:p>
          <w:p w:rsidR="00DC6758" w:rsidRPr="0032251B" w:rsidRDefault="00DC6758" w:rsidP="0032251B">
            <w:pPr>
              <w:rPr>
                <w:bCs/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>:</w:t>
            </w:r>
            <w:r w:rsidRPr="0032251B">
              <w:rPr>
                <w:bCs/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ind w:left="720"/>
              <w:rPr>
                <w:bCs/>
                <w:szCs w:val="26"/>
              </w:rPr>
            </w:pPr>
            <w:r w:rsidRPr="0032251B">
              <w:rPr>
                <w:szCs w:val="26"/>
              </w:rPr>
              <w:t>Writing a description of a map (continued)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 xml:space="preserve">[1] ps.14-18 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>Handouts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 xml:space="preserve">Unit 3: Clean water 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-Writing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b/>
                <w:szCs w:val="26"/>
              </w:rPr>
            </w:pPr>
            <w:r w:rsidRPr="0032251B">
              <w:rPr>
                <w:szCs w:val="26"/>
              </w:rPr>
              <w:t>Writing a description of mixed charts: line graph and bar graph</w:t>
            </w:r>
          </w:p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 xml:space="preserve">- Progress Test No.1: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i/>
                <w:szCs w:val="26"/>
              </w:rPr>
              <w:t>Reading</w:t>
            </w:r>
            <w:r w:rsidRPr="0032251B">
              <w:rPr>
                <w:szCs w:val="26"/>
              </w:rPr>
              <w:t>: IELTS reading passage 1</w:t>
            </w:r>
          </w:p>
          <w:p w:rsidR="00DC6758" w:rsidRPr="0032251B" w:rsidRDefault="00DC6758" w:rsidP="0032251B">
            <w:pPr>
              <w:ind w:left="720"/>
              <w:rPr>
                <w:b/>
                <w:szCs w:val="26"/>
              </w:rPr>
            </w:pPr>
            <w:r w:rsidRPr="0032251B">
              <w:rPr>
                <w:i/>
                <w:szCs w:val="26"/>
              </w:rPr>
              <w:t>Writing</w:t>
            </w:r>
            <w:r w:rsidRPr="0032251B">
              <w:rPr>
                <w:szCs w:val="26"/>
              </w:rPr>
              <w:t>:  Writing a description of a map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>[1] ps.22-26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>[2] ps. 63-69</w:t>
            </w:r>
          </w:p>
          <w:p w:rsidR="00DC6758" w:rsidRPr="0032251B" w:rsidRDefault="00DC6758" w:rsidP="0032251B">
            <w:pPr>
              <w:rPr>
                <w:szCs w:val="26"/>
              </w:rPr>
            </w:pPr>
          </w:p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DC6758" w:rsidRPr="0032251B" w:rsidTr="00552960">
        <w:trPr>
          <w:trHeight w:val="298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4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4: Space Travel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-Writing</w:t>
            </w:r>
            <w:r w:rsidRPr="0032251B">
              <w:rPr>
                <w:szCs w:val="26"/>
              </w:rPr>
              <w:t>: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Writing a description of mixed charts: line graph and pie chart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 xml:space="preserve">[1] ps. </w:t>
            </w:r>
            <w:r w:rsidRPr="0032251B">
              <w:rPr>
                <w:color w:val="000000"/>
                <w:szCs w:val="26"/>
              </w:rPr>
              <w:t>30-34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 xml:space="preserve">[2] </w:t>
            </w:r>
            <w:r w:rsidRPr="0032251B">
              <w:rPr>
                <w:szCs w:val="26"/>
              </w:rPr>
              <w:t>ps. 72-77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5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5: Sport and Sponsorship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bCs/>
                <w:szCs w:val="26"/>
              </w:rPr>
            </w:pPr>
            <w:r w:rsidRPr="0032251B">
              <w:rPr>
                <w:szCs w:val="26"/>
              </w:rPr>
              <w:t>Writing a description of a mixed charts: bar graph and pie chart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 xml:space="preserve">[1] </w:t>
            </w:r>
            <w:r w:rsidRPr="0032251B">
              <w:rPr>
                <w:szCs w:val="26"/>
              </w:rPr>
              <w:t xml:space="preserve">ps. </w:t>
            </w:r>
            <w:r w:rsidRPr="0032251B">
              <w:rPr>
                <w:color w:val="000000"/>
                <w:szCs w:val="26"/>
              </w:rPr>
              <w:t>38-42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Cs/>
                <w:szCs w:val="26"/>
                <w:lang w:val="en-GB"/>
              </w:rPr>
              <w:t xml:space="preserve">[2] </w:t>
            </w:r>
            <w:r w:rsidRPr="0032251B">
              <w:rPr>
                <w:szCs w:val="26"/>
              </w:rPr>
              <w:t>ps.</w:t>
            </w:r>
            <w:r w:rsidRPr="0032251B">
              <w:rPr>
                <w:color w:val="000000"/>
                <w:szCs w:val="26"/>
              </w:rPr>
              <w:t xml:space="preserve"> 79-86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6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6: Families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Writing a description of a mixed charts: line/bar/pie graph and table</w:t>
            </w:r>
          </w:p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 xml:space="preserve">- Mid-term test: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i/>
                <w:szCs w:val="26"/>
              </w:rPr>
              <w:t>Reading</w:t>
            </w:r>
            <w:r w:rsidRPr="0032251B">
              <w:rPr>
                <w:szCs w:val="26"/>
              </w:rPr>
              <w:t>: Reading passages 1 and 2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i/>
                <w:szCs w:val="26"/>
              </w:rPr>
              <w:t>Writing</w:t>
            </w:r>
            <w:r w:rsidRPr="0032251B">
              <w:rPr>
                <w:szCs w:val="26"/>
              </w:rPr>
              <w:t>:  Writing a report describing mixed charts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 xml:space="preserve">[1] ps. </w:t>
            </w:r>
            <w:r w:rsidRPr="0032251B">
              <w:rPr>
                <w:color w:val="000000"/>
                <w:szCs w:val="26"/>
              </w:rPr>
              <w:t>46-50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  <w:r w:rsidRPr="0032251B">
              <w:rPr>
                <w:bCs/>
                <w:szCs w:val="26"/>
                <w:lang w:val="en-GB"/>
              </w:rPr>
              <w:t xml:space="preserve"> 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7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>: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7: Social networking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Writing: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- Writing an opinion</w:t>
            </w:r>
            <w:r w:rsidRPr="0032251B">
              <w:rPr>
                <w:spacing w:val="-4"/>
                <w:szCs w:val="26"/>
                <w:lang w:val="sv-SE"/>
              </w:rPr>
              <w:t xml:space="preserve"> essay</w:t>
            </w:r>
            <w:r w:rsidRPr="0032251B">
              <w:rPr>
                <w:szCs w:val="26"/>
              </w:rPr>
              <w:t xml:space="preserve">  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color w:val="000000"/>
                <w:szCs w:val="26"/>
              </w:rPr>
            </w:pPr>
            <w:r w:rsidRPr="0032251B">
              <w:rPr>
                <w:bCs/>
                <w:szCs w:val="26"/>
                <w:lang w:val="en-GB"/>
              </w:rPr>
              <w:t xml:space="preserve">[1] </w:t>
            </w:r>
            <w:r w:rsidRPr="0032251B">
              <w:rPr>
                <w:szCs w:val="26"/>
              </w:rPr>
              <w:t>ps.</w:t>
            </w:r>
            <w:r w:rsidRPr="0032251B">
              <w:rPr>
                <w:color w:val="000000"/>
                <w:szCs w:val="26"/>
              </w:rPr>
              <w:t xml:space="preserve"> 54-58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 xml:space="preserve">[2] </w:t>
            </w:r>
            <w:r w:rsidRPr="0032251B">
              <w:rPr>
                <w:szCs w:val="26"/>
              </w:rPr>
              <w:t>ps.</w:t>
            </w:r>
            <w:r w:rsidRPr="0032251B">
              <w:rPr>
                <w:color w:val="000000"/>
                <w:szCs w:val="26"/>
              </w:rPr>
              <w:t xml:space="preserve"> 31-42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8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8: Caring for the elderly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 xml:space="preserve">- </w:t>
            </w:r>
            <w:r w:rsidRPr="0032251B">
              <w:rPr>
                <w:b/>
                <w:szCs w:val="26"/>
              </w:rPr>
              <w:t>Writing</w:t>
            </w:r>
            <w:r w:rsidRPr="0032251B">
              <w:rPr>
                <w:szCs w:val="26"/>
              </w:rPr>
              <w:t>: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- Writing an opinion</w:t>
            </w:r>
            <w:r w:rsidRPr="0032251B">
              <w:rPr>
                <w:spacing w:val="-4"/>
                <w:szCs w:val="26"/>
                <w:lang w:val="sv-SE"/>
              </w:rPr>
              <w:t xml:space="preserve"> essay (continued)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 xml:space="preserve">[1] </w:t>
            </w:r>
            <w:r w:rsidRPr="0032251B">
              <w:rPr>
                <w:szCs w:val="26"/>
              </w:rPr>
              <w:t>ps.62-66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9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lastRenderedPageBreak/>
              <w:t>Unit 9: Rising sea level and climate change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- Writing a two-side discussion</w:t>
            </w:r>
            <w:r w:rsidRPr="0032251B">
              <w:rPr>
                <w:spacing w:val="-4"/>
                <w:szCs w:val="26"/>
                <w:lang w:val="sv-SE"/>
              </w:rPr>
              <w:t xml:space="preserve"> essay</w:t>
            </w:r>
          </w:p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 Progress Test No.2: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i/>
                <w:szCs w:val="26"/>
              </w:rPr>
              <w:t xml:space="preserve">Reading: </w:t>
            </w:r>
            <w:r w:rsidR="0032251B" w:rsidRPr="0032251B">
              <w:rPr>
                <w:szCs w:val="26"/>
              </w:rPr>
              <w:t xml:space="preserve">IELTS </w:t>
            </w:r>
            <w:r w:rsidRPr="0032251B">
              <w:rPr>
                <w:szCs w:val="26"/>
              </w:rPr>
              <w:t>reading passages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i/>
                <w:szCs w:val="26"/>
              </w:rPr>
              <w:t xml:space="preserve">Writing: </w:t>
            </w:r>
            <w:r w:rsidRPr="0032251B">
              <w:rPr>
                <w:szCs w:val="26"/>
              </w:rPr>
              <w:t xml:space="preserve"> writing an opinion</w:t>
            </w:r>
            <w:r w:rsidRPr="0032251B">
              <w:rPr>
                <w:spacing w:val="-4"/>
                <w:szCs w:val="26"/>
                <w:lang w:val="sv-SE"/>
              </w:rPr>
              <w:t xml:space="preserve"> </w:t>
            </w:r>
            <w:r w:rsidRPr="0032251B">
              <w:rPr>
                <w:szCs w:val="26"/>
              </w:rPr>
              <w:t>essay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lastRenderedPageBreak/>
              <w:t xml:space="preserve">[1] </w:t>
            </w:r>
            <w:r w:rsidRPr="0032251B">
              <w:rPr>
                <w:szCs w:val="26"/>
              </w:rPr>
              <w:t>ps.</w:t>
            </w:r>
            <w:r w:rsidRPr="0032251B">
              <w:rPr>
                <w:color w:val="000000"/>
                <w:szCs w:val="26"/>
              </w:rPr>
              <w:t xml:space="preserve"> 70-77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lastRenderedPageBreak/>
              <w:t>10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>:</w:t>
            </w:r>
            <w:r w:rsidRPr="0032251B">
              <w:rPr>
                <w:b/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Unit 10: Education and Health</w:t>
            </w:r>
          </w:p>
          <w:p w:rsidR="00DC6758" w:rsidRPr="0032251B" w:rsidRDefault="00DC6758" w:rsidP="0032251B">
            <w:pPr>
              <w:rPr>
                <w:b/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>:</w:t>
            </w:r>
            <w:r w:rsidRPr="0032251B">
              <w:rPr>
                <w:b/>
                <w:szCs w:val="26"/>
              </w:rPr>
              <w:t xml:space="preserve"> </w:t>
            </w:r>
          </w:p>
          <w:p w:rsidR="00DC6758" w:rsidRPr="0032251B" w:rsidRDefault="0032251B" w:rsidP="0032251B">
            <w:pPr>
              <w:ind w:left="720"/>
              <w:rPr>
                <w:szCs w:val="26"/>
              </w:rPr>
            </w:pPr>
            <w:r>
              <w:rPr>
                <w:szCs w:val="26"/>
              </w:rPr>
              <w:t xml:space="preserve">- Writing a </w:t>
            </w:r>
            <w:r w:rsidR="00DC6758" w:rsidRPr="0032251B">
              <w:rPr>
                <w:szCs w:val="26"/>
              </w:rPr>
              <w:t>two-side discussion</w:t>
            </w:r>
            <w:r w:rsidR="00DC6758" w:rsidRPr="0032251B">
              <w:rPr>
                <w:spacing w:val="-4"/>
                <w:szCs w:val="26"/>
                <w:lang w:val="sv-SE"/>
              </w:rPr>
              <w:t xml:space="preserve"> essay (continued)</w:t>
            </w:r>
            <w:r w:rsidR="00DC6758" w:rsidRPr="0032251B">
              <w:rPr>
                <w:i/>
                <w:szCs w:val="26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 xml:space="preserve">[1] </w:t>
            </w:r>
            <w:r w:rsidRPr="0032251B">
              <w:rPr>
                <w:szCs w:val="26"/>
              </w:rPr>
              <w:t xml:space="preserve">ps. </w:t>
            </w:r>
            <w:r w:rsidRPr="0032251B">
              <w:rPr>
                <w:color w:val="000000"/>
                <w:szCs w:val="26"/>
              </w:rPr>
              <w:t>78-82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11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b/>
                <w:szCs w:val="26"/>
              </w:rPr>
            </w:pPr>
            <w:r w:rsidRPr="0032251B">
              <w:rPr>
                <w:szCs w:val="26"/>
              </w:rPr>
              <w:t xml:space="preserve">Full </w:t>
            </w:r>
            <w:r w:rsidR="0032251B" w:rsidRPr="0032251B">
              <w:rPr>
                <w:szCs w:val="26"/>
              </w:rPr>
              <w:t xml:space="preserve">IELTS </w:t>
            </w:r>
            <w:r w:rsidRPr="0032251B">
              <w:rPr>
                <w:szCs w:val="26"/>
              </w:rPr>
              <w:t xml:space="preserve">reading practice test 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szCs w:val="26"/>
              </w:rPr>
            </w:pPr>
            <w:r w:rsidRPr="0032251B">
              <w:rPr>
                <w:szCs w:val="26"/>
              </w:rPr>
              <w:t>- Writing a two-question</w:t>
            </w:r>
            <w:r w:rsidRPr="0032251B">
              <w:rPr>
                <w:spacing w:val="-4"/>
                <w:szCs w:val="26"/>
                <w:lang w:val="sv-SE"/>
              </w:rPr>
              <w:t xml:space="preserve"> essay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>[1] ps. 166-168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szCs w:val="26"/>
              </w:rPr>
              <w:t>[2] ps.</w:t>
            </w:r>
            <w:r w:rsidRPr="0032251B">
              <w:rPr>
                <w:color w:val="000000"/>
                <w:szCs w:val="26"/>
              </w:rPr>
              <w:t xml:space="preserve"> 67-78 </w:t>
            </w:r>
            <w:r w:rsidRPr="0032251B">
              <w:rPr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szCs w:val="26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12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</w:t>
            </w:r>
            <w:r w:rsidRPr="0032251B">
              <w:rPr>
                <w:szCs w:val="26"/>
              </w:rPr>
              <w:t xml:space="preserve">: </w:t>
            </w:r>
          </w:p>
          <w:p w:rsidR="00DC6758" w:rsidRPr="0032251B" w:rsidRDefault="00DC6758" w:rsidP="0032251B">
            <w:pPr>
              <w:ind w:left="720"/>
              <w:rPr>
                <w:b/>
                <w:szCs w:val="26"/>
              </w:rPr>
            </w:pPr>
            <w:r w:rsidRPr="0032251B">
              <w:rPr>
                <w:szCs w:val="26"/>
              </w:rPr>
              <w:t>Project presentation</w:t>
            </w:r>
          </w:p>
          <w:p w:rsidR="00DC6758" w:rsidRPr="0032251B" w:rsidRDefault="00DC6758" w:rsidP="0032251B">
            <w:pPr>
              <w:rPr>
                <w:bCs/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>:</w:t>
            </w:r>
            <w:r w:rsidRPr="0032251B">
              <w:rPr>
                <w:bCs/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ind w:left="720"/>
              <w:rPr>
                <w:b/>
                <w:bCs/>
                <w:szCs w:val="26"/>
              </w:rPr>
            </w:pPr>
            <w:r w:rsidRPr="0032251B">
              <w:rPr>
                <w:b/>
                <w:szCs w:val="26"/>
              </w:rPr>
              <w:t>-</w:t>
            </w:r>
            <w:r w:rsidRPr="0032251B">
              <w:rPr>
                <w:szCs w:val="26"/>
              </w:rPr>
              <w:t xml:space="preserve"> Writing a two-question</w:t>
            </w:r>
            <w:r w:rsidRPr="0032251B">
              <w:rPr>
                <w:spacing w:val="-4"/>
                <w:szCs w:val="26"/>
                <w:lang w:val="sv-SE"/>
              </w:rPr>
              <w:t xml:space="preserve"> essay (continued)</w:t>
            </w:r>
            <w:r w:rsidRPr="0032251B">
              <w:rPr>
                <w:b/>
                <w:bCs/>
                <w:szCs w:val="26"/>
              </w:rPr>
              <w:t xml:space="preserve"> </w:t>
            </w:r>
          </w:p>
          <w:p w:rsidR="00DC6758" w:rsidRPr="0032251B" w:rsidRDefault="00DC6758" w:rsidP="0032251B">
            <w:pPr>
              <w:rPr>
                <w:b/>
                <w:bCs/>
                <w:szCs w:val="26"/>
              </w:rPr>
            </w:pPr>
            <w:r w:rsidRPr="0032251B">
              <w:rPr>
                <w:b/>
                <w:bCs/>
                <w:szCs w:val="26"/>
              </w:rPr>
              <w:t>- Project presentation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>Handouts</w:t>
            </w:r>
          </w:p>
        </w:tc>
      </w:tr>
      <w:tr w:rsidR="00DC6758" w:rsidRPr="0032251B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DC6758" w:rsidRPr="0032251B" w:rsidRDefault="00DC6758" w:rsidP="0032251B">
            <w:pPr>
              <w:jc w:val="center"/>
              <w:rPr>
                <w:szCs w:val="26"/>
                <w:lang w:val="en-GB"/>
              </w:rPr>
            </w:pPr>
            <w:r w:rsidRPr="0032251B">
              <w:rPr>
                <w:szCs w:val="26"/>
                <w:lang w:val="en-GB"/>
              </w:rPr>
              <w:t>13</w:t>
            </w:r>
          </w:p>
        </w:tc>
        <w:tc>
          <w:tcPr>
            <w:tcW w:w="6229" w:type="dxa"/>
            <w:shd w:val="clear" w:color="auto" w:fill="auto"/>
          </w:tcPr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Reading:</w:t>
            </w:r>
            <w:r w:rsidRPr="0032251B">
              <w:rPr>
                <w:szCs w:val="26"/>
              </w:rPr>
              <w:t xml:space="preserve"> Revision for final test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Writing</w:t>
            </w:r>
            <w:r w:rsidRPr="0032251B">
              <w:rPr>
                <w:szCs w:val="26"/>
              </w:rPr>
              <w:t>: Revision for final test</w:t>
            </w:r>
          </w:p>
          <w:p w:rsidR="00DC6758" w:rsidRPr="0032251B" w:rsidRDefault="00DC6758" w:rsidP="0032251B">
            <w:pPr>
              <w:rPr>
                <w:szCs w:val="26"/>
              </w:rPr>
            </w:pPr>
            <w:r w:rsidRPr="0032251B">
              <w:rPr>
                <w:b/>
                <w:szCs w:val="26"/>
              </w:rPr>
              <w:t>- Self</w:t>
            </w:r>
            <w:r w:rsidR="0032251B">
              <w:rPr>
                <w:b/>
                <w:szCs w:val="26"/>
              </w:rPr>
              <w:t>-</w:t>
            </w:r>
            <w:r w:rsidRPr="0032251B">
              <w:rPr>
                <w:b/>
                <w:szCs w:val="26"/>
              </w:rPr>
              <w:t>study +</w:t>
            </w:r>
            <w:r w:rsidR="0032251B" w:rsidRPr="0032251B">
              <w:rPr>
                <w:b/>
                <w:szCs w:val="26"/>
              </w:rPr>
              <w:t>Portfolio</w:t>
            </w:r>
            <w:r w:rsidRPr="0032251B">
              <w:rPr>
                <w:b/>
                <w:szCs w:val="26"/>
              </w:rPr>
              <w:t xml:space="preserve"> submission</w:t>
            </w:r>
          </w:p>
        </w:tc>
        <w:tc>
          <w:tcPr>
            <w:tcW w:w="1898" w:type="dxa"/>
            <w:shd w:val="clear" w:color="auto" w:fill="auto"/>
          </w:tcPr>
          <w:p w:rsidR="00DC6758" w:rsidRPr="0032251B" w:rsidRDefault="00DC6758" w:rsidP="0032251B">
            <w:pPr>
              <w:rPr>
                <w:b/>
                <w:bCs/>
                <w:szCs w:val="26"/>
                <w:lang w:val="en-GB"/>
              </w:rPr>
            </w:pPr>
            <w:r w:rsidRPr="0032251B">
              <w:rPr>
                <w:bCs/>
                <w:szCs w:val="26"/>
                <w:lang w:val="en-GB"/>
              </w:rPr>
              <w:t>Handouts</w:t>
            </w:r>
          </w:p>
        </w:tc>
      </w:tr>
    </w:tbl>
    <w:p w:rsidR="008027B0" w:rsidRPr="0032251B" w:rsidRDefault="008027B0" w:rsidP="0032251B">
      <w:pPr>
        <w:rPr>
          <w:b/>
          <w:szCs w:val="26"/>
        </w:rPr>
      </w:pPr>
    </w:p>
    <w:p w:rsidR="007222CA" w:rsidRPr="0032251B" w:rsidRDefault="007222CA" w:rsidP="0032251B">
      <w:pPr>
        <w:jc w:val="both"/>
        <w:rPr>
          <w:b/>
          <w:szCs w:val="26"/>
        </w:rPr>
      </w:pPr>
      <w:r w:rsidRPr="0032251B">
        <w:rPr>
          <w:b/>
          <w:szCs w:val="26"/>
        </w:rPr>
        <w:t xml:space="preserve">VI. </w:t>
      </w:r>
      <w:proofErr w:type="spellStart"/>
      <w:r w:rsidRPr="0032251B">
        <w:rPr>
          <w:b/>
          <w:szCs w:val="26"/>
        </w:rPr>
        <w:t>Kiểm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tra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đánh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giá</w:t>
      </w:r>
      <w:proofErr w:type="spellEnd"/>
    </w:p>
    <w:p w:rsidR="008E4955" w:rsidRPr="0032251B" w:rsidRDefault="008E4955" w:rsidP="0032251B">
      <w:pPr>
        <w:jc w:val="both"/>
        <w:rPr>
          <w:b/>
          <w:szCs w:val="26"/>
        </w:rPr>
      </w:pPr>
      <w:proofErr w:type="spellStart"/>
      <w:r w:rsidRPr="0032251B">
        <w:rPr>
          <w:b/>
          <w:szCs w:val="26"/>
        </w:rPr>
        <w:t>Chính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sách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đối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với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học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phần</w:t>
      </w:r>
      <w:proofErr w:type="spellEnd"/>
    </w:p>
    <w:p w:rsidR="008E4955" w:rsidRPr="0032251B" w:rsidRDefault="008E4955" w:rsidP="0032251B">
      <w:pPr>
        <w:jc w:val="both"/>
        <w:rPr>
          <w:b/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Sinh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phải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tham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đầy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đủ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giờ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lớp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qui </w:t>
      </w:r>
      <w:proofErr w:type="spellStart"/>
      <w:r w:rsidRPr="0032251B">
        <w:rPr>
          <w:szCs w:val="26"/>
        </w:rPr>
        <w:t>định</w:t>
      </w:r>
      <w:proofErr w:type="spellEnd"/>
      <w:r w:rsidRPr="0032251B">
        <w:rPr>
          <w:szCs w:val="26"/>
        </w:rPr>
        <w:t xml:space="preserve"> (80% </w:t>
      </w:r>
      <w:proofErr w:type="spellStart"/>
      <w:r w:rsidRPr="0032251B">
        <w:rPr>
          <w:szCs w:val="26"/>
        </w:rPr>
        <w:t>trở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lên</w:t>
      </w:r>
      <w:proofErr w:type="spellEnd"/>
      <w:r w:rsidRPr="0032251B">
        <w:rPr>
          <w:szCs w:val="26"/>
        </w:rPr>
        <w:t>).</w:t>
      </w:r>
    </w:p>
    <w:p w:rsidR="008E4955" w:rsidRPr="0032251B" w:rsidRDefault="008E4955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thái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độ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tốt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tích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cực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tham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hoạt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động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lớp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như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làm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việc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nhân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thảo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nhóm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phát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biểu</w:t>
      </w:r>
      <w:proofErr w:type="spellEnd"/>
      <w:r w:rsidRPr="0032251B">
        <w:rPr>
          <w:szCs w:val="26"/>
        </w:rPr>
        <w:t xml:space="preserve"> ý </w:t>
      </w:r>
      <w:proofErr w:type="spellStart"/>
      <w:r w:rsidRPr="0032251B">
        <w:rPr>
          <w:szCs w:val="26"/>
        </w:rPr>
        <w:t>kiến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xây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dựng</w:t>
      </w:r>
      <w:proofErr w:type="spellEnd"/>
      <w:r w:rsidRPr="0032251B">
        <w:rPr>
          <w:szCs w:val="26"/>
        </w:rPr>
        <w:t xml:space="preserve"> </w:t>
      </w:r>
      <w:proofErr w:type="spellStart"/>
      <w:proofErr w:type="gram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>,...</w:t>
      </w:r>
      <w:proofErr w:type="gramEnd"/>
      <w:r w:rsidRPr="0032251B">
        <w:rPr>
          <w:szCs w:val="26"/>
        </w:rPr>
        <w:t>..</w:t>
      </w:r>
    </w:p>
    <w:p w:rsidR="008E4955" w:rsidRPr="0032251B" w:rsidRDefault="008E4955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Hoàn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thành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tất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cả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yêu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cầu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của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>.</w:t>
      </w:r>
    </w:p>
    <w:p w:rsidR="0078713E" w:rsidRPr="0032251B" w:rsidRDefault="0078713E" w:rsidP="0032251B">
      <w:pPr>
        <w:jc w:val="both"/>
        <w:rPr>
          <w:b/>
          <w:szCs w:val="26"/>
        </w:rPr>
      </w:pPr>
    </w:p>
    <w:p w:rsidR="0078713E" w:rsidRPr="0032251B" w:rsidRDefault="0078713E" w:rsidP="0032251B">
      <w:pPr>
        <w:jc w:val="both"/>
        <w:rPr>
          <w:b/>
          <w:szCs w:val="26"/>
        </w:rPr>
      </w:pPr>
      <w:proofErr w:type="spellStart"/>
      <w:r w:rsidRPr="0032251B">
        <w:rPr>
          <w:b/>
          <w:szCs w:val="26"/>
        </w:rPr>
        <w:t>Phương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pháp</w:t>
      </w:r>
      <w:proofErr w:type="spellEnd"/>
      <w:r w:rsidRPr="0032251B">
        <w:rPr>
          <w:b/>
          <w:szCs w:val="26"/>
        </w:rPr>
        <w:t xml:space="preserve">, </w:t>
      </w:r>
      <w:proofErr w:type="spellStart"/>
      <w:r w:rsidRPr="0032251B">
        <w:rPr>
          <w:b/>
          <w:szCs w:val="26"/>
        </w:rPr>
        <w:t>hình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thức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kiểm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tra</w:t>
      </w:r>
      <w:proofErr w:type="spellEnd"/>
      <w:r w:rsidRPr="0032251B">
        <w:rPr>
          <w:b/>
          <w:szCs w:val="26"/>
        </w:rPr>
        <w:t xml:space="preserve"> - </w:t>
      </w:r>
      <w:proofErr w:type="spellStart"/>
      <w:r w:rsidRPr="0032251B">
        <w:rPr>
          <w:b/>
          <w:szCs w:val="26"/>
        </w:rPr>
        <w:t>đánh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giá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kết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quả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học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tập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môn</w:t>
      </w:r>
      <w:proofErr w:type="spellEnd"/>
      <w:r w:rsidRPr="0032251B">
        <w:rPr>
          <w:b/>
          <w:szCs w:val="26"/>
        </w:rPr>
        <w:t xml:space="preserve"> </w:t>
      </w:r>
      <w:proofErr w:type="spellStart"/>
      <w:r w:rsidRPr="0032251B">
        <w:rPr>
          <w:b/>
          <w:szCs w:val="26"/>
        </w:rPr>
        <w:t>học</w:t>
      </w:r>
      <w:proofErr w:type="spellEnd"/>
    </w:p>
    <w:p w:rsidR="00EA3349" w:rsidRPr="0032251B" w:rsidRDefault="00EA3349" w:rsidP="0032251B">
      <w:pPr>
        <w:pStyle w:val="BodyTextIndent2"/>
        <w:ind w:left="0"/>
        <w:jc w:val="both"/>
        <w:rPr>
          <w:rFonts w:ascii="Times New Roman" w:hAnsi="Times New Roman"/>
          <w:szCs w:val="26"/>
        </w:rPr>
      </w:pPr>
      <w:proofErr w:type="spellStart"/>
      <w:r w:rsidRPr="0032251B">
        <w:rPr>
          <w:rFonts w:ascii="Times New Roman" w:hAnsi="Times New Roman"/>
          <w:szCs w:val="26"/>
        </w:rPr>
        <w:t>Đánh</w:t>
      </w:r>
      <w:proofErr w:type="spellEnd"/>
      <w:r w:rsidRPr="0032251B">
        <w:rPr>
          <w:rFonts w:ascii="Times New Roman" w:hAnsi="Times New Roman"/>
          <w:szCs w:val="26"/>
        </w:rPr>
        <w:t xml:space="preserve"> </w:t>
      </w:r>
      <w:proofErr w:type="spellStart"/>
      <w:r w:rsidRPr="0032251B">
        <w:rPr>
          <w:rFonts w:ascii="Times New Roman" w:hAnsi="Times New Roman"/>
          <w:szCs w:val="26"/>
        </w:rPr>
        <w:t>giá</w:t>
      </w:r>
      <w:proofErr w:type="spellEnd"/>
      <w:r w:rsidRPr="0032251B">
        <w:rPr>
          <w:rFonts w:ascii="Times New Roman" w:hAnsi="Times New Roman"/>
          <w:szCs w:val="26"/>
        </w:rPr>
        <w:t xml:space="preserve"> </w:t>
      </w:r>
      <w:proofErr w:type="spellStart"/>
      <w:r w:rsidRPr="0032251B">
        <w:rPr>
          <w:rFonts w:ascii="Times New Roman" w:hAnsi="Times New Roman"/>
          <w:szCs w:val="26"/>
        </w:rPr>
        <w:t>thường</w:t>
      </w:r>
      <w:proofErr w:type="spellEnd"/>
      <w:r w:rsidRPr="0032251B">
        <w:rPr>
          <w:rFonts w:ascii="Times New Roman" w:hAnsi="Times New Roman"/>
          <w:szCs w:val="26"/>
        </w:rPr>
        <w:t xml:space="preserve"> </w:t>
      </w:r>
      <w:proofErr w:type="spellStart"/>
      <w:r w:rsidRPr="0032251B">
        <w:rPr>
          <w:rFonts w:ascii="Times New Roman" w:hAnsi="Times New Roman"/>
          <w:szCs w:val="26"/>
        </w:rPr>
        <w:t>xuyên</w:t>
      </w:r>
      <w:proofErr w:type="spellEnd"/>
      <w:r w:rsidRPr="0032251B">
        <w:rPr>
          <w:rFonts w:ascii="Times New Roman" w:hAnsi="Times New Roman"/>
          <w:szCs w:val="26"/>
        </w:rPr>
        <w:t xml:space="preserve"> </w:t>
      </w:r>
      <w:proofErr w:type="spellStart"/>
      <w:r w:rsidRPr="0032251B">
        <w:rPr>
          <w:rFonts w:ascii="Times New Roman" w:hAnsi="Times New Roman"/>
          <w:szCs w:val="26"/>
        </w:rPr>
        <w:t>gồm</w:t>
      </w:r>
      <w:proofErr w:type="spellEnd"/>
      <w:r w:rsidRPr="0032251B">
        <w:rPr>
          <w:rFonts w:ascii="Times New Roman" w:hAnsi="Times New Roman"/>
          <w:szCs w:val="26"/>
        </w:rPr>
        <w:t xml:space="preserve"> 4 </w:t>
      </w:r>
      <w:proofErr w:type="spellStart"/>
      <w:r w:rsidRPr="0032251B">
        <w:rPr>
          <w:rFonts w:ascii="Times New Roman" w:hAnsi="Times New Roman"/>
          <w:szCs w:val="26"/>
        </w:rPr>
        <w:t>đầu</w:t>
      </w:r>
      <w:proofErr w:type="spellEnd"/>
      <w:r w:rsidRPr="0032251B">
        <w:rPr>
          <w:rFonts w:ascii="Times New Roman" w:hAnsi="Times New Roman"/>
          <w:szCs w:val="26"/>
        </w:rPr>
        <w:t xml:space="preserve"> </w:t>
      </w:r>
      <w:proofErr w:type="spellStart"/>
      <w:r w:rsidRPr="0032251B">
        <w:rPr>
          <w:rFonts w:ascii="Times New Roman" w:hAnsi="Times New Roman"/>
          <w:szCs w:val="26"/>
        </w:rPr>
        <w:t>điểm</w:t>
      </w:r>
      <w:proofErr w:type="spellEnd"/>
    </w:p>
    <w:p w:rsidR="00EA3349" w:rsidRPr="0032251B" w:rsidRDefault="00EA3349" w:rsidP="0032251B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32251B">
        <w:rPr>
          <w:rFonts w:ascii="Times New Roman" w:hAnsi="Times New Roman"/>
          <w:szCs w:val="26"/>
          <w:u w:val="single"/>
        </w:rPr>
        <w:t>Điểm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1: </w:t>
      </w:r>
      <w:proofErr w:type="spellStart"/>
      <w:r w:rsidRPr="0032251B">
        <w:rPr>
          <w:rFonts w:ascii="Times New Roman" w:hAnsi="Times New Roman"/>
          <w:szCs w:val="26"/>
          <w:u w:val="single"/>
        </w:rPr>
        <w:t>Bài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kiểm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tra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quá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trình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1 (</w:t>
      </w:r>
      <w:proofErr w:type="spellStart"/>
      <w:r w:rsidRPr="0032251B">
        <w:rPr>
          <w:rFonts w:ascii="Times New Roman" w:hAnsi="Times New Roman"/>
          <w:szCs w:val="26"/>
          <w:u w:val="single"/>
        </w:rPr>
        <w:t>tuần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3)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Hình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thức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Thi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>.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kiểm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tra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từ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1 –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3 (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hiểu+viết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mô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tả</w:t>
      </w:r>
      <w:proofErr w:type="spellEnd"/>
      <w:r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bản</w:t>
      </w:r>
      <w:proofErr w:type="spellEnd"/>
      <w:r w:rsidR="008F63D3"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đồ</w:t>
      </w:r>
      <w:proofErr w:type="spellEnd"/>
      <w:r w:rsidRPr="0032251B">
        <w:rPr>
          <w:szCs w:val="26"/>
        </w:rPr>
        <w:t>).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Ðiểm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đánh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giá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thang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10 (5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hiểu</w:t>
      </w:r>
      <w:proofErr w:type="spellEnd"/>
      <w:r w:rsidRPr="0032251B">
        <w:rPr>
          <w:szCs w:val="26"/>
        </w:rPr>
        <w:t xml:space="preserve"> +5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mô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tả</w:t>
      </w:r>
      <w:proofErr w:type="spellEnd"/>
      <w:r w:rsidRPr="0032251B">
        <w:rPr>
          <w:szCs w:val="26"/>
        </w:rPr>
        <w:t>).</w:t>
      </w:r>
    </w:p>
    <w:p w:rsidR="00EA3349" w:rsidRPr="0032251B" w:rsidRDefault="00EA3349" w:rsidP="0032251B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32251B">
        <w:rPr>
          <w:rFonts w:ascii="Times New Roman" w:hAnsi="Times New Roman"/>
          <w:szCs w:val="26"/>
          <w:u w:val="single"/>
        </w:rPr>
        <w:t>Điểm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2: </w:t>
      </w:r>
      <w:proofErr w:type="spellStart"/>
      <w:r w:rsidRPr="0032251B">
        <w:rPr>
          <w:rFonts w:ascii="Times New Roman" w:hAnsi="Times New Roman"/>
          <w:szCs w:val="26"/>
          <w:u w:val="single"/>
        </w:rPr>
        <w:t>Bài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kiểm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tra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quá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trình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2 (</w:t>
      </w:r>
      <w:proofErr w:type="spellStart"/>
      <w:r w:rsidRPr="0032251B">
        <w:rPr>
          <w:rFonts w:ascii="Times New Roman" w:hAnsi="Times New Roman"/>
          <w:szCs w:val="26"/>
          <w:u w:val="single"/>
        </w:rPr>
        <w:t>tuần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9)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Hình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thức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Thi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>.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kiểm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tra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từ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7 –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9 (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hiểu</w:t>
      </w:r>
      <w:proofErr w:type="spellEnd"/>
      <w:r w:rsidRPr="0032251B">
        <w:rPr>
          <w:szCs w:val="26"/>
        </w:rPr>
        <w:t xml:space="preserve"> +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thảo</w:t>
      </w:r>
      <w:proofErr w:type="spellEnd"/>
      <w:r w:rsidR="008F63D3"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luận</w:t>
      </w:r>
      <w:proofErr w:type="spellEnd"/>
      <w:r w:rsidR="008F63D3" w:rsidRPr="0032251B">
        <w:rPr>
          <w:szCs w:val="26"/>
        </w:rPr>
        <w:t xml:space="preserve"> 2 </w:t>
      </w:r>
      <w:proofErr w:type="spellStart"/>
      <w:r w:rsidR="008F63D3" w:rsidRPr="0032251B">
        <w:rPr>
          <w:szCs w:val="26"/>
        </w:rPr>
        <w:t>mặt</w:t>
      </w:r>
      <w:proofErr w:type="spellEnd"/>
      <w:r w:rsidR="008F63D3"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của</w:t>
      </w:r>
      <w:proofErr w:type="spellEnd"/>
      <w:r w:rsidR="008F63D3" w:rsidRPr="0032251B">
        <w:rPr>
          <w:szCs w:val="26"/>
        </w:rPr>
        <w:t xml:space="preserve"> 1 </w:t>
      </w:r>
      <w:proofErr w:type="spellStart"/>
      <w:r w:rsidR="008F63D3" w:rsidRPr="0032251B">
        <w:rPr>
          <w:szCs w:val="26"/>
        </w:rPr>
        <w:t>vấn</w:t>
      </w:r>
      <w:proofErr w:type="spellEnd"/>
      <w:r w:rsidR="008F63D3" w:rsidRPr="0032251B">
        <w:rPr>
          <w:szCs w:val="26"/>
        </w:rPr>
        <w:t xml:space="preserve"> </w:t>
      </w:r>
      <w:proofErr w:type="spellStart"/>
      <w:r w:rsidR="008F63D3" w:rsidRPr="0032251B">
        <w:rPr>
          <w:szCs w:val="26"/>
        </w:rPr>
        <w:t>đề</w:t>
      </w:r>
      <w:proofErr w:type="spellEnd"/>
      <w:r w:rsidRPr="0032251B">
        <w:rPr>
          <w:szCs w:val="26"/>
        </w:rPr>
        <w:t>.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Ðiểm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đánh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giá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thang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10 (5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hiểu</w:t>
      </w:r>
      <w:proofErr w:type="spellEnd"/>
      <w:r w:rsidRPr="0032251B">
        <w:rPr>
          <w:szCs w:val="26"/>
        </w:rPr>
        <w:t xml:space="preserve"> +5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>.</w:t>
      </w:r>
    </w:p>
    <w:p w:rsidR="00EA3349" w:rsidRPr="0032251B" w:rsidRDefault="00EA3349" w:rsidP="0032251B">
      <w:pPr>
        <w:pStyle w:val="BodyTextIndent2"/>
        <w:ind w:left="360" w:hanging="36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32251B">
        <w:rPr>
          <w:rFonts w:ascii="Times New Roman" w:hAnsi="Times New Roman"/>
          <w:szCs w:val="26"/>
          <w:u w:val="single"/>
        </w:rPr>
        <w:t>Điểm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3: </w:t>
      </w:r>
      <w:proofErr w:type="spellStart"/>
      <w:r w:rsidRPr="0032251B">
        <w:rPr>
          <w:rFonts w:ascii="Times New Roman" w:hAnsi="Times New Roman"/>
          <w:szCs w:val="26"/>
          <w:u w:val="single"/>
        </w:rPr>
        <w:t>Dự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án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/Project </w:t>
      </w:r>
    </w:p>
    <w:p w:rsidR="00EA3349" w:rsidRPr="0032251B" w:rsidRDefault="00EA3349" w:rsidP="0032251B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32251B">
        <w:rPr>
          <w:rFonts w:ascii="Times New Roman" w:hAnsi="Times New Roman"/>
          <w:szCs w:val="26"/>
          <w:u w:val="single"/>
        </w:rPr>
        <w:t>Điểm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4: </w:t>
      </w:r>
      <w:proofErr w:type="spellStart"/>
      <w:r w:rsidRPr="0032251B">
        <w:rPr>
          <w:rFonts w:ascii="Times New Roman" w:hAnsi="Times New Roman"/>
          <w:szCs w:val="26"/>
          <w:u w:val="single"/>
        </w:rPr>
        <w:t>Tự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32251B">
        <w:rPr>
          <w:rFonts w:ascii="Times New Roman" w:hAnsi="Times New Roman"/>
          <w:szCs w:val="26"/>
          <w:u w:val="single"/>
        </w:rPr>
        <w:t>học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+ </w:t>
      </w:r>
      <w:proofErr w:type="spellStart"/>
      <w:r w:rsidRPr="0032251B">
        <w:rPr>
          <w:rFonts w:ascii="Times New Roman" w:hAnsi="Times New Roman"/>
          <w:szCs w:val="26"/>
          <w:u w:val="single"/>
        </w:rPr>
        <w:t>porfolio</w:t>
      </w:r>
      <w:proofErr w:type="spellEnd"/>
      <w:r w:rsidRPr="0032251B">
        <w:rPr>
          <w:rFonts w:ascii="Times New Roman" w:hAnsi="Times New Roman"/>
          <w:szCs w:val="26"/>
          <w:u w:val="single"/>
        </w:rPr>
        <w:t xml:space="preserve"> 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Đối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với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hiểu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quy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định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của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mỗi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trong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Self-study. </w:t>
      </w:r>
      <w:proofErr w:type="spellStart"/>
      <w:r w:rsidRPr="0032251B">
        <w:rPr>
          <w:szCs w:val="26"/>
        </w:rPr>
        <w:t>Giảng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kiểm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từng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việc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để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đảm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bảo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làm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đúng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tiến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độ</w:t>
      </w:r>
      <w:proofErr w:type="spellEnd"/>
      <w:r w:rsidRPr="0032251B">
        <w:rPr>
          <w:szCs w:val="26"/>
        </w:rPr>
        <w:t>.</w:t>
      </w:r>
    </w:p>
    <w:p w:rsidR="00EA3349" w:rsidRPr="0032251B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- </w:t>
      </w:r>
      <w:proofErr w:type="spellStart"/>
      <w:r w:rsidRPr="0032251B">
        <w:rPr>
          <w:szCs w:val="26"/>
        </w:rPr>
        <w:t>Đối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với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: </w:t>
      </w: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cung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cấp</w:t>
      </w:r>
      <w:proofErr w:type="spellEnd"/>
      <w:r w:rsidRPr="0032251B">
        <w:rPr>
          <w:szCs w:val="26"/>
        </w:rPr>
        <w:t xml:space="preserve"> 15 </w:t>
      </w:r>
      <w:proofErr w:type="spellStart"/>
      <w:r w:rsidRPr="0032251B">
        <w:rPr>
          <w:szCs w:val="26"/>
        </w:rPr>
        <w:t>chủ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đề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. </w:t>
      </w: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tìm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trong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sách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trên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mạng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mẫu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và</w:t>
      </w:r>
      <w:proofErr w:type="spellEnd"/>
      <w:r w:rsidRPr="0032251B">
        <w:rPr>
          <w:szCs w:val="26"/>
        </w:rPr>
        <w:t>/</w:t>
      </w:r>
      <w:proofErr w:type="spellStart"/>
      <w:r w:rsidRPr="0032251B">
        <w:rPr>
          <w:szCs w:val="26"/>
        </w:rPr>
        <w:t>hoặc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liên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quan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đến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chủ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đề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(</w:t>
      </w:r>
      <w:proofErr w:type="spellStart"/>
      <w:r w:rsidRPr="0032251B">
        <w:rPr>
          <w:szCs w:val="26"/>
        </w:rPr>
        <w:t>tổng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cộng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ít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nhất</w:t>
      </w:r>
      <w:proofErr w:type="spellEnd"/>
      <w:r w:rsidRPr="0032251B">
        <w:rPr>
          <w:szCs w:val="26"/>
        </w:rPr>
        <w:t xml:space="preserve"> 3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). </w:t>
      </w:r>
      <w:proofErr w:type="spellStart"/>
      <w:r w:rsidRPr="0032251B">
        <w:rPr>
          <w:szCs w:val="26"/>
        </w:rPr>
        <w:t>Đọc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mẫu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và</w:t>
      </w:r>
      <w:proofErr w:type="spellEnd"/>
      <w:r w:rsidRPr="0032251B">
        <w:rPr>
          <w:szCs w:val="26"/>
        </w:rPr>
        <w:t>/</w:t>
      </w:r>
      <w:proofErr w:type="spellStart"/>
      <w:r w:rsidRPr="0032251B">
        <w:rPr>
          <w:szCs w:val="26"/>
        </w:rPr>
        <w:t>hoặc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nội</w:t>
      </w:r>
      <w:proofErr w:type="spellEnd"/>
      <w:r w:rsidRPr="0032251B">
        <w:rPr>
          <w:szCs w:val="26"/>
        </w:rPr>
        <w:t xml:space="preserve"> dung </w:t>
      </w:r>
      <w:proofErr w:type="spellStart"/>
      <w:r w:rsidRPr="0032251B">
        <w:rPr>
          <w:szCs w:val="26"/>
        </w:rPr>
        <w:t>liên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quan</w:t>
      </w:r>
      <w:proofErr w:type="spellEnd"/>
      <w:r w:rsidRPr="0032251B">
        <w:rPr>
          <w:szCs w:val="26"/>
        </w:rPr>
        <w:t xml:space="preserve">, </w:t>
      </w:r>
      <w:proofErr w:type="spellStart"/>
      <w:r w:rsidRPr="0032251B">
        <w:rPr>
          <w:szCs w:val="26"/>
        </w:rPr>
        <w:t>sau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đó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01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luận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yêu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cầu</w:t>
      </w:r>
      <w:proofErr w:type="spellEnd"/>
      <w:r w:rsidRPr="0032251B">
        <w:rPr>
          <w:szCs w:val="26"/>
        </w:rPr>
        <w:t xml:space="preserve">. </w:t>
      </w:r>
      <w:proofErr w:type="spellStart"/>
      <w:r w:rsidRPr="0032251B">
        <w:rPr>
          <w:szCs w:val="26"/>
        </w:rPr>
        <w:t>Tất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cả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thu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thập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và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bài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viết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của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cá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nhân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hợp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thành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một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tập</w:t>
      </w:r>
      <w:proofErr w:type="spellEnd"/>
      <w:r w:rsidRPr="0032251B">
        <w:rPr>
          <w:szCs w:val="26"/>
        </w:rPr>
        <w:t xml:space="preserve"> portfolio. </w:t>
      </w:r>
      <w:proofErr w:type="spellStart"/>
      <w:r w:rsidRPr="0032251B">
        <w:rPr>
          <w:szCs w:val="26"/>
        </w:rPr>
        <w:t>Người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nộp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cho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giảng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viên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vào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cuối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của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- </w:t>
      </w:r>
      <w:proofErr w:type="spellStart"/>
      <w:r w:rsidRPr="0032251B">
        <w:rPr>
          <w:szCs w:val="26"/>
        </w:rPr>
        <w:t>tuần</w:t>
      </w:r>
      <w:proofErr w:type="spellEnd"/>
      <w:r w:rsidRPr="0032251B">
        <w:rPr>
          <w:szCs w:val="26"/>
        </w:rPr>
        <w:t xml:space="preserve"> 13.</w:t>
      </w:r>
    </w:p>
    <w:p w:rsidR="00D65D72" w:rsidRPr="00307328" w:rsidRDefault="00EA3349" w:rsidP="0032251B">
      <w:pPr>
        <w:jc w:val="both"/>
        <w:rPr>
          <w:szCs w:val="26"/>
        </w:rPr>
      </w:pPr>
      <w:r w:rsidRPr="0032251B">
        <w:rPr>
          <w:szCs w:val="26"/>
        </w:rPr>
        <w:t xml:space="preserve"> - </w:t>
      </w:r>
      <w:proofErr w:type="spellStart"/>
      <w:r w:rsidRPr="0032251B">
        <w:rPr>
          <w:szCs w:val="26"/>
        </w:rPr>
        <w:t>Ðiểm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học+porfolio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được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đánh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giá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theo</w:t>
      </w:r>
      <w:proofErr w:type="spellEnd"/>
      <w:r w:rsidRPr="0032251B">
        <w:rPr>
          <w:szCs w:val="26"/>
        </w:rPr>
        <w:t xml:space="preserve"> thang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10 (5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tự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học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và</w:t>
      </w:r>
      <w:proofErr w:type="spellEnd"/>
      <w:r w:rsidRPr="0032251B">
        <w:rPr>
          <w:szCs w:val="26"/>
        </w:rPr>
        <w:t xml:space="preserve"> 5 </w:t>
      </w:r>
      <w:proofErr w:type="spellStart"/>
      <w:r w:rsidRPr="0032251B">
        <w:rPr>
          <w:szCs w:val="26"/>
        </w:rPr>
        <w:t>điểm</w:t>
      </w:r>
      <w:proofErr w:type="spellEnd"/>
      <w:r w:rsidRPr="0032251B">
        <w:rPr>
          <w:szCs w:val="26"/>
        </w:rPr>
        <w:t xml:space="preserve"> </w:t>
      </w:r>
      <w:proofErr w:type="spellStart"/>
      <w:r w:rsidRPr="0032251B">
        <w:rPr>
          <w:szCs w:val="26"/>
        </w:rPr>
        <w:t>phần</w:t>
      </w:r>
      <w:proofErr w:type="spellEnd"/>
      <w:r w:rsidRPr="0032251B">
        <w:rPr>
          <w:szCs w:val="26"/>
        </w:rPr>
        <w:t xml:space="preserve"> portfolio).</w:t>
      </w:r>
      <w:bookmarkStart w:id="2" w:name="_GoBack"/>
      <w:bookmarkEnd w:id="2"/>
    </w:p>
    <w:sectPr w:rsidR="00D65D72" w:rsidRPr="00307328" w:rsidSect="00B34E9D">
      <w:footerReference w:type="even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1A" w:rsidRDefault="001E781A">
      <w:r>
        <w:separator/>
      </w:r>
    </w:p>
  </w:endnote>
  <w:endnote w:type="continuationSeparator" w:id="0">
    <w:p w:rsidR="001E781A" w:rsidRDefault="001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NKEBD+Franklin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Default="005D6931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31" w:rsidRDefault="005D6931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Pr="00CA6C0A" w:rsidRDefault="005D6931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307328">
      <w:rPr>
        <w:rStyle w:val="PageNumber"/>
        <w:noProof/>
      </w:rPr>
      <w:t>2</w:t>
    </w:r>
    <w:r w:rsidRPr="00CA6C0A">
      <w:rPr>
        <w:rStyle w:val="PageNumber"/>
      </w:rPr>
      <w:fldChar w:fldCharType="end"/>
    </w:r>
  </w:p>
  <w:p w:rsidR="005D6931" w:rsidRDefault="005D6931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1A" w:rsidRDefault="001E781A">
      <w:r>
        <w:separator/>
      </w:r>
    </w:p>
  </w:footnote>
  <w:footnote w:type="continuationSeparator" w:id="0">
    <w:p w:rsidR="001E781A" w:rsidRDefault="001E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91"/>
    <w:multiLevelType w:val="hybridMultilevel"/>
    <w:tmpl w:val="F09C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53E"/>
    <w:multiLevelType w:val="hybridMultilevel"/>
    <w:tmpl w:val="10ACFE78"/>
    <w:lvl w:ilvl="0" w:tplc="1B8AC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C2E"/>
    <w:multiLevelType w:val="hybridMultilevel"/>
    <w:tmpl w:val="A3568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381"/>
    <w:multiLevelType w:val="hybridMultilevel"/>
    <w:tmpl w:val="054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DAF"/>
    <w:multiLevelType w:val="hybridMultilevel"/>
    <w:tmpl w:val="FD928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8D1"/>
    <w:multiLevelType w:val="hybridMultilevel"/>
    <w:tmpl w:val="AD644326"/>
    <w:lvl w:ilvl="0" w:tplc="6484A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F7C"/>
    <w:multiLevelType w:val="hybridMultilevel"/>
    <w:tmpl w:val="BA945CE2"/>
    <w:lvl w:ilvl="0" w:tplc="46AE0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0CF"/>
    <w:multiLevelType w:val="hybridMultilevel"/>
    <w:tmpl w:val="224AB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644"/>
    <w:multiLevelType w:val="hybridMultilevel"/>
    <w:tmpl w:val="C7C441FE"/>
    <w:lvl w:ilvl="0" w:tplc="C2A6D388">
      <w:start w:val="3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E0E0D59"/>
    <w:multiLevelType w:val="hybridMultilevel"/>
    <w:tmpl w:val="2E4A567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2E12392"/>
    <w:multiLevelType w:val="hybridMultilevel"/>
    <w:tmpl w:val="F0E8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216C"/>
    <w:multiLevelType w:val="hybridMultilevel"/>
    <w:tmpl w:val="C9DC909C"/>
    <w:lvl w:ilvl="0" w:tplc="1A66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D1E01"/>
    <w:multiLevelType w:val="hybridMultilevel"/>
    <w:tmpl w:val="205E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5A5C"/>
    <w:multiLevelType w:val="hybridMultilevel"/>
    <w:tmpl w:val="87CC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83BF7"/>
    <w:multiLevelType w:val="hybridMultilevel"/>
    <w:tmpl w:val="A2926684"/>
    <w:lvl w:ilvl="0" w:tplc="3556A35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DE97956"/>
    <w:multiLevelType w:val="hybridMultilevel"/>
    <w:tmpl w:val="F2D0A476"/>
    <w:lvl w:ilvl="0" w:tplc="79F0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9DC"/>
    <w:multiLevelType w:val="hybridMultilevel"/>
    <w:tmpl w:val="16A66710"/>
    <w:lvl w:ilvl="0" w:tplc="5F166A9A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0142ED0"/>
    <w:multiLevelType w:val="hybridMultilevel"/>
    <w:tmpl w:val="4176D8CA"/>
    <w:lvl w:ilvl="0" w:tplc="65C25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2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9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CC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0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F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C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CD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1680"/>
    <w:multiLevelType w:val="hybridMultilevel"/>
    <w:tmpl w:val="97D2BDDA"/>
    <w:lvl w:ilvl="0" w:tplc="89840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80F"/>
    <w:multiLevelType w:val="hybridMultilevel"/>
    <w:tmpl w:val="6DD61556"/>
    <w:lvl w:ilvl="0" w:tplc="B08A25A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C78E04F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2" w:tplc="0B2A86AA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7BE9"/>
    <w:multiLevelType w:val="multilevel"/>
    <w:tmpl w:val="CC1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D57C9"/>
    <w:multiLevelType w:val="multilevel"/>
    <w:tmpl w:val="0E3ED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E60292"/>
    <w:multiLevelType w:val="hybridMultilevel"/>
    <w:tmpl w:val="CEE4BA8E"/>
    <w:lvl w:ilvl="0" w:tplc="316C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33B05"/>
    <w:multiLevelType w:val="multilevel"/>
    <w:tmpl w:val="012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34533"/>
    <w:multiLevelType w:val="hybridMultilevel"/>
    <w:tmpl w:val="E7AC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0"/>
  </w:num>
  <w:num w:numId="5">
    <w:abstractNumId w:val="23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1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1"/>
    <w:rsid w:val="00000248"/>
    <w:rsid w:val="00001CA9"/>
    <w:rsid w:val="00002910"/>
    <w:rsid w:val="00003586"/>
    <w:rsid w:val="00005A43"/>
    <w:rsid w:val="00005B5F"/>
    <w:rsid w:val="0000684C"/>
    <w:rsid w:val="0000746C"/>
    <w:rsid w:val="00007471"/>
    <w:rsid w:val="00007CF2"/>
    <w:rsid w:val="000100AD"/>
    <w:rsid w:val="00010D04"/>
    <w:rsid w:val="00011385"/>
    <w:rsid w:val="0001313B"/>
    <w:rsid w:val="00013575"/>
    <w:rsid w:val="00015686"/>
    <w:rsid w:val="000167A2"/>
    <w:rsid w:val="00016A7A"/>
    <w:rsid w:val="00016CAD"/>
    <w:rsid w:val="00017339"/>
    <w:rsid w:val="00017F44"/>
    <w:rsid w:val="0002000C"/>
    <w:rsid w:val="00020962"/>
    <w:rsid w:val="00020C68"/>
    <w:rsid w:val="00021616"/>
    <w:rsid w:val="0002213B"/>
    <w:rsid w:val="0002218F"/>
    <w:rsid w:val="00022782"/>
    <w:rsid w:val="000230C5"/>
    <w:rsid w:val="00024B11"/>
    <w:rsid w:val="00024B41"/>
    <w:rsid w:val="00024E15"/>
    <w:rsid w:val="00024EF9"/>
    <w:rsid w:val="0002504E"/>
    <w:rsid w:val="000273D9"/>
    <w:rsid w:val="00031741"/>
    <w:rsid w:val="00033887"/>
    <w:rsid w:val="00034010"/>
    <w:rsid w:val="00036AC8"/>
    <w:rsid w:val="0003752A"/>
    <w:rsid w:val="00037641"/>
    <w:rsid w:val="00037E4C"/>
    <w:rsid w:val="00037EF7"/>
    <w:rsid w:val="000403D7"/>
    <w:rsid w:val="00041906"/>
    <w:rsid w:val="00041C31"/>
    <w:rsid w:val="00042029"/>
    <w:rsid w:val="00043320"/>
    <w:rsid w:val="0004353B"/>
    <w:rsid w:val="00043ABA"/>
    <w:rsid w:val="000441EA"/>
    <w:rsid w:val="00045FB9"/>
    <w:rsid w:val="00047A73"/>
    <w:rsid w:val="0005157A"/>
    <w:rsid w:val="00051E57"/>
    <w:rsid w:val="00052B9B"/>
    <w:rsid w:val="00052D9F"/>
    <w:rsid w:val="00053F29"/>
    <w:rsid w:val="0005492C"/>
    <w:rsid w:val="0005559E"/>
    <w:rsid w:val="00057936"/>
    <w:rsid w:val="00057981"/>
    <w:rsid w:val="00060CC0"/>
    <w:rsid w:val="00062A92"/>
    <w:rsid w:val="00062AA6"/>
    <w:rsid w:val="00063283"/>
    <w:rsid w:val="0006339D"/>
    <w:rsid w:val="00063C5F"/>
    <w:rsid w:val="00064168"/>
    <w:rsid w:val="00066E72"/>
    <w:rsid w:val="0007184E"/>
    <w:rsid w:val="00071937"/>
    <w:rsid w:val="000729C2"/>
    <w:rsid w:val="00074462"/>
    <w:rsid w:val="00074FA4"/>
    <w:rsid w:val="000751FF"/>
    <w:rsid w:val="0007664A"/>
    <w:rsid w:val="00076BAC"/>
    <w:rsid w:val="0007798B"/>
    <w:rsid w:val="00081401"/>
    <w:rsid w:val="000817B4"/>
    <w:rsid w:val="000818F0"/>
    <w:rsid w:val="00081AB1"/>
    <w:rsid w:val="000836E3"/>
    <w:rsid w:val="000853B7"/>
    <w:rsid w:val="00093DB0"/>
    <w:rsid w:val="00094CDB"/>
    <w:rsid w:val="000953C0"/>
    <w:rsid w:val="00095542"/>
    <w:rsid w:val="000967AC"/>
    <w:rsid w:val="00096A4A"/>
    <w:rsid w:val="00096FDD"/>
    <w:rsid w:val="000A1492"/>
    <w:rsid w:val="000A1EFE"/>
    <w:rsid w:val="000A2E3A"/>
    <w:rsid w:val="000A3190"/>
    <w:rsid w:val="000A3683"/>
    <w:rsid w:val="000A377B"/>
    <w:rsid w:val="000A39DC"/>
    <w:rsid w:val="000A59F4"/>
    <w:rsid w:val="000A5B22"/>
    <w:rsid w:val="000B03B1"/>
    <w:rsid w:val="000B1265"/>
    <w:rsid w:val="000B1727"/>
    <w:rsid w:val="000B2CC6"/>
    <w:rsid w:val="000B2DE6"/>
    <w:rsid w:val="000B3812"/>
    <w:rsid w:val="000B40A5"/>
    <w:rsid w:val="000B469F"/>
    <w:rsid w:val="000B5AD3"/>
    <w:rsid w:val="000B5D97"/>
    <w:rsid w:val="000B649A"/>
    <w:rsid w:val="000B6B68"/>
    <w:rsid w:val="000C1508"/>
    <w:rsid w:val="000C326B"/>
    <w:rsid w:val="000C3B23"/>
    <w:rsid w:val="000C53EC"/>
    <w:rsid w:val="000C54BB"/>
    <w:rsid w:val="000C6879"/>
    <w:rsid w:val="000C6ED0"/>
    <w:rsid w:val="000D0FC0"/>
    <w:rsid w:val="000D2FC0"/>
    <w:rsid w:val="000D5F3F"/>
    <w:rsid w:val="000D612C"/>
    <w:rsid w:val="000D6EE6"/>
    <w:rsid w:val="000D6EF6"/>
    <w:rsid w:val="000D76E7"/>
    <w:rsid w:val="000E02B0"/>
    <w:rsid w:val="000E1473"/>
    <w:rsid w:val="000E1ADA"/>
    <w:rsid w:val="000E1E18"/>
    <w:rsid w:val="000E1EF6"/>
    <w:rsid w:val="000E1F2C"/>
    <w:rsid w:val="000E2019"/>
    <w:rsid w:val="000E4BE2"/>
    <w:rsid w:val="000E52F4"/>
    <w:rsid w:val="000E5910"/>
    <w:rsid w:val="000E64EF"/>
    <w:rsid w:val="000E74D4"/>
    <w:rsid w:val="000E769C"/>
    <w:rsid w:val="000E7C75"/>
    <w:rsid w:val="000F0A33"/>
    <w:rsid w:val="000F0A37"/>
    <w:rsid w:val="000F11D5"/>
    <w:rsid w:val="000F1CEC"/>
    <w:rsid w:val="000F1DB3"/>
    <w:rsid w:val="000F24C5"/>
    <w:rsid w:val="000F29BB"/>
    <w:rsid w:val="000F2F4B"/>
    <w:rsid w:val="000F3DD7"/>
    <w:rsid w:val="000F4055"/>
    <w:rsid w:val="000F4513"/>
    <w:rsid w:val="000F4B41"/>
    <w:rsid w:val="000F5C96"/>
    <w:rsid w:val="000F7C52"/>
    <w:rsid w:val="001008E0"/>
    <w:rsid w:val="00100B89"/>
    <w:rsid w:val="0010152C"/>
    <w:rsid w:val="001046BB"/>
    <w:rsid w:val="001061CB"/>
    <w:rsid w:val="00106303"/>
    <w:rsid w:val="001111A4"/>
    <w:rsid w:val="00112EBE"/>
    <w:rsid w:val="00113232"/>
    <w:rsid w:val="00116C08"/>
    <w:rsid w:val="00117C3A"/>
    <w:rsid w:val="00120E24"/>
    <w:rsid w:val="001214A5"/>
    <w:rsid w:val="00123290"/>
    <w:rsid w:val="001243E3"/>
    <w:rsid w:val="00125B3D"/>
    <w:rsid w:val="0012620C"/>
    <w:rsid w:val="001269AC"/>
    <w:rsid w:val="00127737"/>
    <w:rsid w:val="00130719"/>
    <w:rsid w:val="00131AB5"/>
    <w:rsid w:val="00131C44"/>
    <w:rsid w:val="0013263F"/>
    <w:rsid w:val="00132DB6"/>
    <w:rsid w:val="00137921"/>
    <w:rsid w:val="00140690"/>
    <w:rsid w:val="00140720"/>
    <w:rsid w:val="0014098E"/>
    <w:rsid w:val="00141B3F"/>
    <w:rsid w:val="00141EA7"/>
    <w:rsid w:val="001425EF"/>
    <w:rsid w:val="00143255"/>
    <w:rsid w:val="00143B5C"/>
    <w:rsid w:val="00143CDF"/>
    <w:rsid w:val="00145B57"/>
    <w:rsid w:val="00145FB0"/>
    <w:rsid w:val="00146F1C"/>
    <w:rsid w:val="00147796"/>
    <w:rsid w:val="00150122"/>
    <w:rsid w:val="0015049A"/>
    <w:rsid w:val="00150B05"/>
    <w:rsid w:val="001521E8"/>
    <w:rsid w:val="00153862"/>
    <w:rsid w:val="00153D4A"/>
    <w:rsid w:val="001540D6"/>
    <w:rsid w:val="00156914"/>
    <w:rsid w:val="00156B4A"/>
    <w:rsid w:val="00160F7A"/>
    <w:rsid w:val="00161F50"/>
    <w:rsid w:val="00162372"/>
    <w:rsid w:val="00163C13"/>
    <w:rsid w:val="00163C9C"/>
    <w:rsid w:val="00165BD5"/>
    <w:rsid w:val="001664A2"/>
    <w:rsid w:val="0016795C"/>
    <w:rsid w:val="0017154B"/>
    <w:rsid w:val="00171A6B"/>
    <w:rsid w:val="00171B1F"/>
    <w:rsid w:val="00173BE9"/>
    <w:rsid w:val="00173D3F"/>
    <w:rsid w:val="00173E7F"/>
    <w:rsid w:val="00176FD9"/>
    <w:rsid w:val="00180EF7"/>
    <w:rsid w:val="00181A24"/>
    <w:rsid w:val="001842C6"/>
    <w:rsid w:val="00186346"/>
    <w:rsid w:val="001875ED"/>
    <w:rsid w:val="0019101B"/>
    <w:rsid w:val="00192731"/>
    <w:rsid w:val="001928FE"/>
    <w:rsid w:val="001931F0"/>
    <w:rsid w:val="00193528"/>
    <w:rsid w:val="00197C33"/>
    <w:rsid w:val="001A00DD"/>
    <w:rsid w:val="001A03FB"/>
    <w:rsid w:val="001A0A0E"/>
    <w:rsid w:val="001A0D59"/>
    <w:rsid w:val="001A175A"/>
    <w:rsid w:val="001A20CF"/>
    <w:rsid w:val="001A255D"/>
    <w:rsid w:val="001A27C1"/>
    <w:rsid w:val="001A5E18"/>
    <w:rsid w:val="001A61DC"/>
    <w:rsid w:val="001A662C"/>
    <w:rsid w:val="001A7913"/>
    <w:rsid w:val="001B0845"/>
    <w:rsid w:val="001B1B58"/>
    <w:rsid w:val="001B22E5"/>
    <w:rsid w:val="001B2396"/>
    <w:rsid w:val="001B2938"/>
    <w:rsid w:val="001B3EF2"/>
    <w:rsid w:val="001B489B"/>
    <w:rsid w:val="001B500C"/>
    <w:rsid w:val="001B5452"/>
    <w:rsid w:val="001B59EC"/>
    <w:rsid w:val="001B5D25"/>
    <w:rsid w:val="001B65AC"/>
    <w:rsid w:val="001B675D"/>
    <w:rsid w:val="001B6BCD"/>
    <w:rsid w:val="001B7342"/>
    <w:rsid w:val="001B7C52"/>
    <w:rsid w:val="001C1943"/>
    <w:rsid w:val="001C24A1"/>
    <w:rsid w:val="001C3631"/>
    <w:rsid w:val="001C36C9"/>
    <w:rsid w:val="001C5BFC"/>
    <w:rsid w:val="001C5CDE"/>
    <w:rsid w:val="001C5D54"/>
    <w:rsid w:val="001D0527"/>
    <w:rsid w:val="001D0E9E"/>
    <w:rsid w:val="001D15E3"/>
    <w:rsid w:val="001D2310"/>
    <w:rsid w:val="001D3000"/>
    <w:rsid w:val="001D3D1B"/>
    <w:rsid w:val="001D46F6"/>
    <w:rsid w:val="001D704A"/>
    <w:rsid w:val="001D760B"/>
    <w:rsid w:val="001E092E"/>
    <w:rsid w:val="001E0975"/>
    <w:rsid w:val="001E310F"/>
    <w:rsid w:val="001E3941"/>
    <w:rsid w:val="001E4C1D"/>
    <w:rsid w:val="001E53C2"/>
    <w:rsid w:val="001E5546"/>
    <w:rsid w:val="001E6C9C"/>
    <w:rsid w:val="001E781A"/>
    <w:rsid w:val="001E7E96"/>
    <w:rsid w:val="001F0005"/>
    <w:rsid w:val="001F0A55"/>
    <w:rsid w:val="001F1B46"/>
    <w:rsid w:val="001F4350"/>
    <w:rsid w:val="001F5FB4"/>
    <w:rsid w:val="001F6437"/>
    <w:rsid w:val="001F7A0A"/>
    <w:rsid w:val="002014EA"/>
    <w:rsid w:val="00204443"/>
    <w:rsid w:val="00204CF4"/>
    <w:rsid w:val="0020538C"/>
    <w:rsid w:val="00206CCB"/>
    <w:rsid w:val="00207467"/>
    <w:rsid w:val="00210DF8"/>
    <w:rsid w:val="00211D54"/>
    <w:rsid w:val="00212846"/>
    <w:rsid w:val="0021310D"/>
    <w:rsid w:val="00214411"/>
    <w:rsid w:val="0021701D"/>
    <w:rsid w:val="0022035C"/>
    <w:rsid w:val="002223D9"/>
    <w:rsid w:val="0022293B"/>
    <w:rsid w:val="0022382C"/>
    <w:rsid w:val="0022437B"/>
    <w:rsid w:val="002245FA"/>
    <w:rsid w:val="00225098"/>
    <w:rsid w:val="002250EA"/>
    <w:rsid w:val="00225F76"/>
    <w:rsid w:val="0022626C"/>
    <w:rsid w:val="00226747"/>
    <w:rsid w:val="00230048"/>
    <w:rsid w:val="00230142"/>
    <w:rsid w:val="0023216E"/>
    <w:rsid w:val="00233EED"/>
    <w:rsid w:val="00236186"/>
    <w:rsid w:val="00236995"/>
    <w:rsid w:val="00237EF9"/>
    <w:rsid w:val="0024026C"/>
    <w:rsid w:val="0024060D"/>
    <w:rsid w:val="00241E8C"/>
    <w:rsid w:val="002428F0"/>
    <w:rsid w:val="00244EB0"/>
    <w:rsid w:val="00245C94"/>
    <w:rsid w:val="0024724B"/>
    <w:rsid w:val="002472E9"/>
    <w:rsid w:val="002512D5"/>
    <w:rsid w:val="0025160C"/>
    <w:rsid w:val="00252B11"/>
    <w:rsid w:val="00253A19"/>
    <w:rsid w:val="0025587E"/>
    <w:rsid w:val="00255AFC"/>
    <w:rsid w:val="00256E04"/>
    <w:rsid w:val="002571CC"/>
    <w:rsid w:val="002572CE"/>
    <w:rsid w:val="00257935"/>
    <w:rsid w:val="00257A96"/>
    <w:rsid w:val="002604D4"/>
    <w:rsid w:val="00260746"/>
    <w:rsid w:val="00261483"/>
    <w:rsid w:val="00261F51"/>
    <w:rsid w:val="002622D1"/>
    <w:rsid w:val="0026276E"/>
    <w:rsid w:val="00263042"/>
    <w:rsid w:val="0026327B"/>
    <w:rsid w:val="00264CA7"/>
    <w:rsid w:val="002679B7"/>
    <w:rsid w:val="002710B1"/>
    <w:rsid w:val="00271D85"/>
    <w:rsid w:val="0027281C"/>
    <w:rsid w:val="0027337C"/>
    <w:rsid w:val="002747CC"/>
    <w:rsid w:val="00275B5D"/>
    <w:rsid w:val="002770BC"/>
    <w:rsid w:val="00277494"/>
    <w:rsid w:val="002776A3"/>
    <w:rsid w:val="0028029A"/>
    <w:rsid w:val="00282E2E"/>
    <w:rsid w:val="00283702"/>
    <w:rsid w:val="00287D66"/>
    <w:rsid w:val="00290695"/>
    <w:rsid w:val="00290E50"/>
    <w:rsid w:val="00292143"/>
    <w:rsid w:val="002939B7"/>
    <w:rsid w:val="0029466F"/>
    <w:rsid w:val="00295A13"/>
    <w:rsid w:val="00295DBB"/>
    <w:rsid w:val="0029798B"/>
    <w:rsid w:val="002A15BD"/>
    <w:rsid w:val="002A2143"/>
    <w:rsid w:val="002A3317"/>
    <w:rsid w:val="002A4065"/>
    <w:rsid w:val="002A4623"/>
    <w:rsid w:val="002A5EEC"/>
    <w:rsid w:val="002A6D0E"/>
    <w:rsid w:val="002B179B"/>
    <w:rsid w:val="002B1C8A"/>
    <w:rsid w:val="002B25F0"/>
    <w:rsid w:val="002B309C"/>
    <w:rsid w:val="002B31CC"/>
    <w:rsid w:val="002B45BA"/>
    <w:rsid w:val="002B489B"/>
    <w:rsid w:val="002B4C27"/>
    <w:rsid w:val="002B5EE0"/>
    <w:rsid w:val="002B62FF"/>
    <w:rsid w:val="002B68A2"/>
    <w:rsid w:val="002B6974"/>
    <w:rsid w:val="002B739C"/>
    <w:rsid w:val="002B76EA"/>
    <w:rsid w:val="002C0809"/>
    <w:rsid w:val="002C5D75"/>
    <w:rsid w:val="002C6177"/>
    <w:rsid w:val="002C6D17"/>
    <w:rsid w:val="002C719A"/>
    <w:rsid w:val="002C73A0"/>
    <w:rsid w:val="002D2C2D"/>
    <w:rsid w:val="002D2F89"/>
    <w:rsid w:val="002D3D08"/>
    <w:rsid w:val="002D3E4C"/>
    <w:rsid w:val="002D4561"/>
    <w:rsid w:val="002D4982"/>
    <w:rsid w:val="002D6346"/>
    <w:rsid w:val="002D63B3"/>
    <w:rsid w:val="002D690B"/>
    <w:rsid w:val="002E0198"/>
    <w:rsid w:val="002E1123"/>
    <w:rsid w:val="002E29E6"/>
    <w:rsid w:val="002E339C"/>
    <w:rsid w:val="002E42F8"/>
    <w:rsid w:val="002E440A"/>
    <w:rsid w:val="002E453D"/>
    <w:rsid w:val="002E6EAC"/>
    <w:rsid w:val="002E7533"/>
    <w:rsid w:val="002F1149"/>
    <w:rsid w:val="002F1481"/>
    <w:rsid w:val="002F1578"/>
    <w:rsid w:val="002F218E"/>
    <w:rsid w:val="002F3A30"/>
    <w:rsid w:val="00300C0F"/>
    <w:rsid w:val="003028D5"/>
    <w:rsid w:val="00302946"/>
    <w:rsid w:val="00302C23"/>
    <w:rsid w:val="00302E10"/>
    <w:rsid w:val="00303AC6"/>
    <w:rsid w:val="003040D8"/>
    <w:rsid w:val="00305BFA"/>
    <w:rsid w:val="00305E96"/>
    <w:rsid w:val="00305F62"/>
    <w:rsid w:val="00306F8F"/>
    <w:rsid w:val="00307328"/>
    <w:rsid w:val="00311283"/>
    <w:rsid w:val="00311E68"/>
    <w:rsid w:val="00311F78"/>
    <w:rsid w:val="00312148"/>
    <w:rsid w:val="003125A2"/>
    <w:rsid w:val="0031337B"/>
    <w:rsid w:val="0031528E"/>
    <w:rsid w:val="00315DE7"/>
    <w:rsid w:val="0031663B"/>
    <w:rsid w:val="003203A3"/>
    <w:rsid w:val="003205A3"/>
    <w:rsid w:val="00321656"/>
    <w:rsid w:val="00321F69"/>
    <w:rsid w:val="0032226F"/>
    <w:rsid w:val="0032251B"/>
    <w:rsid w:val="0032282F"/>
    <w:rsid w:val="003229BD"/>
    <w:rsid w:val="00325090"/>
    <w:rsid w:val="0032547C"/>
    <w:rsid w:val="00325DF3"/>
    <w:rsid w:val="00326A00"/>
    <w:rsid w:val="00326F18"/>
    <w:rsid w:val="0032704A"/>
    <w:rsid w:val="00330267"/>
    <w:rsid w:val="00332773"/>
    <w:rsid w:val="00333370"/>
    <w:rsid w:val="0033343F"/>
    <w:rsid w:val="003336A4"/>
    <w:rsid w:val="00335573"/>
    <w:rsid w:val="00335A9D"/>
    <w:rsid w:val="00340FDA"/>
    <w:rsid w:val="00341CFE"/>
    <w:rsid w:val="00342BE9"/>
    <w:rsid w:val="00343B0E"/>
    <w:rsid w:val="00344EB2"/>
    <w:rsid w:val="003464BD"/>
    <w:rsid w:val="00346701"/>
    <w:rsid w:val="00346BE3"/>
    <w:rsid w:val="00346D58"/>
    <w:rsid w:val="003470EA"/>
    <w:rsid w:val="0034715F"/>
    <w:rsid w:val="003471A6"/>
    <w:rsid w:val="00350BB6"/>
    <w:rsid w:val="003516DB"/>
    <w:rsid w:val="003552B2"/>
    <w:rsid w:val="00355D4C"/>
    <w:rsid w:val="00356CD2"/>
    <w:rsid w:val="00357667"/>
    <w:rsid w:val="00364448"/>
    <w:rsid w:val="00367834"/>
    <w:rsid w:val="003704F5"/>
    <w:rsid w:val="00372349"/>
    <w:rsid w:val="00374B6D"/>
    <w:rsid w:val="003756AE"/>
    <w:rsid w:val="00375B55"/>
    <w:rsid w:val="003760A3"/>
    <w:rsid w:val="00376389"/>
    <w:rsid w:val="00376661"/>
    <w:rsid w:val="0037793C"/>
    <w:rsid w:val="003831CA"/>
    <w:rsid w:val="00385BCE"/>
    <w:rsid w:val="00386BEF"/>
    <w:rsid w:val="00386F1E"/>
    <w:rsid w:val="00390642"/>
    <w:rsid w:val="00390CEF"/>
    <w:rsid w:val="00391627"/>
    <w:rsid w:val="00391F7C"/>
    <w:rsid w:val="003939F4"/>
    <w:rsid w:val="00395459"/>
    <w:rsid w:val="00396F06"/>
    <w:rsid w:val="00396F55"/>
    <w:rsid w:val="003A0850"/>
    <w:rsid w:val="003A0CEE"/>
    <w:rsid w:val="003A0FC2"/>
    <w:rsid w:val="003A4096"/>
    <w:rsid w:val="003A4C51"/>
    <w:rsid w:val="003A6E66"/>
    <w:rsid w:val="003A722E"/>
    <w:rsid w:val="003A78FC"/>
    <w:rsid w:val="003B1158"/>
    <w:rsid w:val="003B23A7"/>
    <w:rsid w:val="003B3099"/>
    <w:rsid w:val="003B3980"/>
    <w:rsid w:val="003B4659"/>
    <w:rsid w:val="003B46DC"/>
    <w:rsid w:val="003B5B61"/>
    <w:rsid w:val="003B64B0"/>
    <w:rsid w:val="003B7738"/>
    <w:rsid w:val="003B7EE2"/>
    <w:rsid w:val="003C24FF"/>
    <w:rsid w:val="003C416B"/>
    <w:rsid w:val="003C450D"/>
    <w:rsid w:val="003C4F4F"/>
    <w:rsid w:val="003C6FB9"/>
    <w:rsid w:val="003D13A5"/>
    <w:rsid w:val="003D2DAD"/>
    <w:rsid w:val="003D2F7E"/>
    <w:rsid w:val="003D316D"/>
    <w:rsid w:val="003D369B"/>
    <w:rsid w:val="003D3838"/>
    <w:rsid w:val="003D43BE"/>
    <w:rsid w:val="003D50B1"/>
    <w:rsid w:val="003D548D"/>
    <w:rsid w:val="003D74C4"/>
    <w:rsid w:val="003D7AFA"/>
    <w:rsid w:val="003E26DF"/>
    <w:rsid w:val="003E29BE"/>
    <w:rsid w:val="003E3035"/>
    <w:rsid w:val="003E3048"/>
    <w:rsid w:val="003E41C2"/>
    <w:rsid w:val="003E5BBB"/>
    <w:rsid w:val="003E72E9"/>
    <w:rsid w:val="003F1531"/>
    <w:rsid w:val="003F37F1"/>
    <w:rsid w:val="003F402D"/>
    <w:rsid w:val="003F4475"/>
    <w:rsid w:val="003F5CB5"/>
    <w:rsid w:val="003F7081"/>
    <w:rsid w:val="003F743F"/>
    <w:rsid w:val="003F7982"/>
    <w:rsid w:val="003F7B8C"/>
    <w:rsid w:val="004000BC"/>
    <w:rsid w:val="00400B36"/>
    <w:rsid w:val="00400F30"/>
    <w:rsid w:val="004014A2"/>
    <w:rsid w:val="00402728"/>
    <w:rsid w:val="00402FC1"/>
    <w:rsid w:val="00403804"/>
    <w:rsid w:val="00403976"/>
    <w:rsid w:val="0040429B"/>
    <w:rsid w:val="00405346"/>
    <w:rsid w:val="0040678C"/>
    <w:rsid w:val="00406EFD"/>
    <w:rsid w:val="00407410"/>
    <w:rsid w:val="00410091"/>
    <w:rsid w:val="00410AB3"/>
    <w:rsid w:val="00411E1B"/>
    <w:rsid w:val="00412216"/>
    <w:rsid w:val="00412318"/>
    <w:rsid w:val="00413B11"/>
    <w:rsid w:val="00415C74"/>
    <w:rsid w:val="00415DEB"/>
    <w:rsid w:val="00415F65"/>
    <w:rsid w:val="004207EE"/>
    <w:rsid w:val="00420E55"/>
    <w:rsid w:val="00421556"/>
    <w:rsid w:val="004217EF"/>
    <w:rsid w:val="0042180A"/>
    <w:rsid w:val="0042206C"/>
    <w:rsid w:val="00422807"/>
    <w:rsid w:val="00423C5B"/>
    <w:rsid w:val="00424DC8"/>
    <w:rsid w:val="004250A5"/>
    <w:rsid w:val="0042684C"/>
    <w:rsid w:val="004268E9"/>
    <w:rsid w:val="004270CA"/>
    <w:rsid w:val="004271E8"/>
    <w:rsid w:val="00427697"/>
    <w:rsid w:val="0042788B"/>
    <w:rsid w:val="0043100A"/>
    <w:rsid w:val="00431654"/>
    <w:rsid w:val="004333D7"/>
    <w:rsid w:val="00436845"/>
    <w:rsid w:val="004369A7"/>
    <w:rsid w:val="00436E56"/>
    <w:rsid w:val="00437EB4"/>
    <w:rsid w:val="004402CE"/>
    <w:rsid w:val="0044205B"/>
    <w:rsid w:val="00443E36"/>
    <w:rsid w:val="00444974"/>
    <w:rsid w:val="00444DC2"/>
    <w:rsid w:val="00445796"/>
    <w:rsid w:val="00445F3E"/>
    <w:rsid w:val="004462EF"/>
    <w:rsid w:val="0044766E"/>
    <w:rsid w:val="00450B1C"/>
    <w:rsid w:val="00450C70"/>
    <w:rsid w:val="00451B26"/>
    <w:rsid w:val="00451D36"/>
    <w:rsid w:val="00453071"/>
    <w:rsid w:val="00453E37"/>
    <w:rsid w:val="00455C89"/>
    <w:rsid w:val="004561FE"/>
    <w:rsid w:val="00456851"/>
    <w:rsid w:val="004569AB"/>
    <w:rsid w:val="0045737C"/>
    <w:rsid w:val="00457D6F"/>
    <w:rsid w:val="004603EA"/>
    <w:rsid w:val="0046447F"/>
    <w:rsid w:val="00465403"/>
    <w:rsid w:val="00466AB8"/>
    <w:rsid w:val="0046747B"/>
    <w:rsid w:val="004703BB"/>
    <w:rsid w:val="00471C52"/>
    <w:rsid w:val="00471C63"/>
    <w:rsid w:val="004734F5"/>
    <w:rsid w:val="00481619"/>
    <w:rsid w:val="00481703"/>
    <w:rsid w:val="00483B6B"/>
    <w:rsid w:val="004855C8"/>
    <w:rsid w:val="004864ED"/>
    <w:rsid w:val="004865BA"/>
    <w:rsid w:val="004868C8"/>
    <w:rsid w:val="00486ACB"/>
    <w:rsid w:val="00487A72"/>
    <w:rsid w:val="00491558"/>
    <w:rsid w:val="004915D2"/>
    <w:rsid w:val="004919A8"/>
    <w:rsid w:val="0049264B"/>
    <w:rsid w:val="004926F0"/>
    <w:rsid w:val="00494794"/>
    <w:rsid w:val="00495DFF"/>
    <w:rsid w:val="00496E0C"/>
    <w:rsid w:val="004A04CF"/>
    <w:rsid w:val="004A118C"/>
    <w:rsid w:val="004A17E4"/>
    <w:rsid w:val="004A1B7C"/>
    <w:rsid w:val="004A2B6E"/>
    <w:rsid w:val="004A2D95"/>
    <w:rsid w:val="004A37DE"/>
    <w:rsid w:val="004A5E98"/>
    <w:rsid w:val="004A7264"/>
    <w:rsid w:val="004B062C"/>
    <w:rsid w:val="004B359A"/>
    <w:rsid w:val="004B3C38"/>
    <w:rsid w:val="004B5499"/>
    <w:rsid w:val="004B665F"/>
    <w:rsid w:val="004B6C6F"/>
    <w:rsid w:val="004C0332"/>
    <w:rsid w:val="004C184E"/>
    <w:rsid w:val="004C1F87"/>
    <w:rsid w:val="004C2ABE"/>
    <w:rsid w:val="004C3832"/>
    <w:rsid w:val="004C451E"/>
    <w:rsid w:val="004C535A"/>
    <w:rsid w:val="004C59A6"/>
    <w:rsid w:val="004C6362"/>
    <w:rsid w:val="004C6A02"/>
    <w:rsid w:val="004D07B1"/>
    <w:rsid w:val="004D10DD"/>
    <w:rsid w:val="004D1323"/>
    <w:rsid w:val="004D1959"/>
    <w:rsid w:val="004D3AAA"/>
    <w:rsid w:val="004D47E1"/>
    <w:rsid w:val="004D60BD"/>
    <w:rsid w:val="004D6335"/>
    <w:rsid w:val="004D6BA9"/>
    <w:rsid w:val="004D7DE6"/>
    <w:rsid w:val="004E35FF"/>
    <w:rsid w:val="004E69F5"/>
    <w:rsid w:val="004F11CA"/>
    <w:rsid w:val="004F1DDD"/>
    <w:rsid w:val="004F2044"/>
    <w:rsid w:val="004F221A"/>
    <w:rsid w:val="004F2C2D"/>
    <w:rsid w:val="004F4A8E"/>
    <w:rsid w:val="0050043D"/>
    <w:rsid w:val="00501490"/>
    <w:rsid w:val="0050295A"/>
    <w:rsid w:val="00503CF1"/>
    <w:rsid w:val="00504520"/>
    <w:rsid w:val="0050668D"/>
    <w:rsid w:val="00506B35"/>
    <w:rsid w:val="00506C49"/>
    <w:rsid w:val="00506C4C"/>
    <w:rsid w:val="0050779D"/>
    <w:rsid w:val="0051136F"/>
    <w:rsid w:val="0051161C"/>
    <w:rsid w:val="00513D9A"/>
    <w:rsid w:val="00514FAF"/>
    <w:rsid w:val="00515441"/>
    <w:rsid w:val="00517168"/>
    <w:rsid w:val="00517E70"/>
    <w:rsid w:val="0052045B"/>
    <w:rsid w:val="005217BF"/>
    <w:rsid w:val="00522760"/>
    <w:rsid w:val="00522F9C"/>
    <w:rsid w:val="00523B56"/>
    <w:rsid w:val="00524C51"/>
    <w:rsid w:val="00525595"/>
    <w:rsid w:val="00525B25"/>
    <w:rsid w:val="00526713"/>
    <w:rsid w:val="005300D8"/>
    <w:rsid w:val="00532458"/>
    <w:rsid w:val="005341B1"/>
    <w:rsid w:val="005353AD"/>
    <w:rsid w:val="00535520"/>
    <w:rsid w:val="00535E2E"/>
    <w:rsid w:val="005360C8"/>
    <w:rsid w:val="00536DF5"/>
    <w:rsid w:val="00537266"/>
    <w:rsid w:val="00537EB0"/>
    <w:rsid w:val="00540A89"/>
    <w:rsid w:val="00541908"/>
    <w:rsid w:val="00542D74"/>
    <w:rsid w:val="0054339B"/>
    <w:rsid w:val="00543FDE"/>
    <w:rsid w:val="005442F7"/>
    <w:rsid w:val="0054719E"/>
    <w:rsid w:val="005509F0"/>
    <w:rsid w:val="005511BD"/>
    <w:rsid w:val="0055120C"/>
    <w:rsid w:val="0055149C"/>
    <w:rsid w:val="00552960"/>
    <w:rsid w:val="00553423"/>
    <w:rsid w:val="00554C88"/>
    <w:rsid w:val="00555806"/>
    <w:rsid w:val="005558A7"/>
    <w:rsid w:val="0055727E"/>
    <w:rsid w:val="0056181A"/>
    <w:rsid w:val="00562ADF"/>
    <w:rsid w:val="00563901"/>
    <w:rsid w:val="00563ED2"/>
    <w:rsid w:val="00564E1F"/>
    <w:rsid w:val="00564ECF"/>
    <w:rsid w:val="0056589B"/>
    <w:rsid w:val="00565FB6"/>
    <w:rsid w:val="005662FB"/>
    <w:rsid w:val="005711E7"/>
    <w:rsid w:val="00571990"/>
    <w:rsid w:val="00574159"/>
    <w:rsid w:val="00574744"/>
    <w:rsid w:val="00575153"/>
    <w:rsid w:val="0057516F"/>
    <w:rsid w:val="005752E4"/>
    <w:rsid w:val="0057562C"/>
    <w:rsid w:val="00575E98"/>
    <w:rsid w:val="0057667F"/>
    <w:rsid w:val="0057712B"/>
    <w:rsid w:val="00577864"/>
    <w:rsid w:val="00580580"/>
    <w:rsid w:val="005805AF"/>
    <w:rsid w:val="0058299B"/>
    <w:rsid w:val="00583BC4"/>
    <w:rsid w:val="0058410F"/>
    <w:rsid w:val="00584D25"/>
    <w:rsid w:val="005864E4"/>
    <w:rsid w:val="00586A89"/>
    <w:rsid w:val="005871E6"/>
    <w:rsid w:val="00591A30"/>
    <w:rsid w:val="0059288F"/>
    <w:rsid w:val="00595A4F"/>
    <w:rsid w:val="00596B55"/>
    <w:rsid w:val="005973D1"/>
    <w:rsid w:val="005A10A7"/>
    <w:rsid w:val="005A36D9"/>
    <w:rsid w:val="005A378B"/>
    <w:rsid w:val="005A478F"/>
    <w:rsid w:val="005A4EB5"/>
    <w:rsid w:val="005A62E8"/>
    <w:rsid w:val="005A7132"/>
    <w:rsid w:val="005A72DF"/>
    <w:rsid w:val="005B0813"/>
    <w:rsid w:val="005B10DB"/>
    <w:rsid w:val="005B21E2"/>
    <w:rsid w:val="005B407E"/>
    <w:rsid w:val="005B4A37"/>
    <w:rsid w:val="005B4F9D"/>
    <w:rsid w:val="005B4FC7"/>
    <w:rsid w:val="005B5936"/>
    <w:rsid w:val="005B7195"/>
    <w:rsid w:val="005B78F0"/>
    <w:rsid w:val="005C052E"/>
    <w:rsid w:val="005C5273"/>
    <w:rsid w:val="005C529E"/>
    <w:rsid w:val="005C5588"/>
    <w:rsid w:val="005C7166"/>
    <w:rsid w:val="005C7DC6"/>
    <w:rsid w:val="005D123E"/>
    <w:rsid w:val="005D12B2"/>
    <w:rsid w:val="005D1833"/>
    <w:rsid w:val="005D201F"/>
    <w:rsid w:val="005D320F"/>
    <w:rsid w:val="005D3DE6"/>
    <w:rsid w:val="005D4567"/>
    <w:rsid w:val="005D6132"/>
    <w:rsid w:val="005D6895"/>
    <w:rsid w:val="005D6931"/>
    <w:rsid w:val="005D6996"/>
    <w:rsid w:val="005D74D0"/>
    <w:rsid w:val="005E1E7C"/>
    <w:rsid w:val="005E2029"/>
    <w:rsid w:val="005E3525"/>
    <w:rsid w:val="005E3A5A"/>
    <w:rsid w:val="005E4F32"/>
    <w:rsid w:val="005E66BA"/>
    <w:rsid w:val="005F0DF1"/>
    <w:rsid w:val="005F3722"/>
    <w:rsid w:val="005F3859"/>
    <w:rsid w:val="005F4357"/>
    <w:rsid w:val="005F4BD7"/>
    <w:rsid w:val="005F5A5B"/>
    <w:rsid w:val="005F5A62"/>
    <w:rsid w:val="005F6C9F"/>
    <w:rsid w:val="005F7006"/>
    <w:rsid w:val="006004AC"/>
    <w:rsid w:val="006013D1"/>
    <w:rsid w:val="00603A08"/>
    <w:rsid w:val="00603D00"/>
    <w:rsid w:val="00604106"/>
    <w:rsid w:val="006106E5"/>
    <w:rsid w:val="00610EAD"/>
    <w:rsid w:val="006115FE"/>
    <w:rsid w:val="00613D3E"/>
    <w:rsid w:val="00614D13"/>
    <w:rsid w:val="0061509D"/>
    <w:rsid w:val="0061624F"/>
    <w:rsid w:val="006175AA"/>
    <w:rsid w:val="00617D83"/>
    <w:rsid w:val="00617E7B"/>
    <w:rsid w:val="00620E1C"/>
    <w:rsid w:val="0062102B"/>
    <w:rsid w:val="006218D8"/>
    <w:rsid w:val="00622CAD"/>
    <w:rsid w:val="006233D3"/>
    <w:rsid w:val="00625EE5"/>
    <w:rsid w:val="00626836"/>
    <w:rsid w:val="00627753"/>
    <w:rsid w:val="00631CD2"/>
    <w:rsid w:val="00634683"/>
    <w:rsid w:val="00634AC4"/>
    <w:rsid w:val="00635854"/>
    <w:rsid w:val="00635888"/>
    <w:rsid w:val="00637318"/>
    <w:rsid w:val="00637950"/>
    <w:rsid w:val="00637967"/>
    <w:rsid w:val="00637DA8"/>
    <w:rsid w:val="00637EF7"/>
    <w:rsid w:val="006401F9"/>
    <w:rsid w:val="00642251"/>
    <w:rsid w:val="00644FBF"/>
    <w:rsid w:val="006454A1"/>
    <w:rsid w:val="00645B9F"/>
    <w:rsid w:val="00646177"/>
    <w:rsid w:val="00650897"/>
    <w:rsid w:val="00650D0D"/>
    <w:rsid w:val="00651264"/>
    <w:rsid w:val="00651A00"/>
    <w:rsid w:val="00653605"/>
    <w:rsid w:val="00653F4B"/>
    <w:rsid w:val="00653F97"/>
    <w:rsid w:val="00654023"/>
    <w:rsid w:val="006545E7"/>
    <w:rsid w:val="006562D2"/>
    <w:rsid w:val="006610E9"/>
    <w:rsid w:val="00661220"/>
    <w:rsid w:val="006624F0"/>
    <w:rsid w:val="006626E9"/>
    <w:rsid w:val="00663E3B"/>
    <w:rsid w:val="00664DFA"/>
    <w:rsid w:val="006662AE"/>
    <w:rsid w:val="006702D4"/>
    <w:rsid w:val="00670AD8"/>
    <w:rsid w:val="006714B5"/>
    <w:rsid w:val="006729DF"/>
    <w:rsid w:val="00673A3E"/>
    <w:rsid w:val="00674D0A"/>
    <w:rsid w:val="00675945"/>
    <w:rsid w:val="006762E4"/>
    <w:rsid w:val="00680DAA"/>
    <w:rsid w:val="006819BA"/>
    <w:rsid w:val="0068243F"/>
    <w:rsid w:val="006826FC"/>
    <w:rsid w:val="00682C76"/>
    <w:rsid w:val="00686821"/>
    <w:rsid w:val="00686CD7"/>
    <w:rsid w:val="00687547"/>
    <w:rsid w:val="0069034D"/>
    <w:rsid w:val="00690432"/>
    <w:rsid w:val="006929D6"/>
    <w:rsid w:val="00692C21"/>
    <w:rsid w:val="00692C71"/>
    <w:rsid w:val="006947BE"/>
    <w:rsid w:val="00694831"/>
    <w:rsid w:val="006949C7"/>
    <w:rsid w:val="0069605A"/>
    <w:rsid w:val="00696CF2"/>
    <w:rsid w:val="00696EED"/>
    <w:rsid w:val="006A026D"/>
    <w:rsid w:val="006A0376"/>
    <w:rsid w:val="006A0FAD"/>
    <w:rsid w:val="006A16FE"/>
    <w:rsid w:val="006A1911"/>
    <w:rsid w:val="006A1BB7"/>
    <w:rsid w:val="006A1E25"/>
    <w:rsid w:val="006A24C6"/>
    <w:rsid w:val="006A324B"/>
    <w:rsid w:val="006A3CF9"/>
    <w:rsid w:val="006A59CB"/>
    <w:rsid w:val="006A5A0A"/>
    <w:rsid w:val="006A5DFF"/>
    <w:rsid w:val="006A5F2B"/>
    <w:rsid w:val="006A7BEC"/>
    <w:rsid w:val="006A7DDF"/>
    <w:rsid w:val="006B135B"/>
    <w:rsid w:val="006B18B7"/>
    <w:rsid w:val="006B3307"/>
    <w:rsid w:val="006B358B"/>
    <w:rsid w:val="006B3892"/>
    <w:rsid w:val="006B3C10"/>
    <w:rsid w:val="006B42A1"/>
    <w:rsid w:val="006B4B5F"/>
    <w:rsid w:val="006B4DA8"/>
    <w:rsid w:val="006B588C"/>
    <w:rsid w:val="006B5C77"/>
    <w:rsid w:val="006B5E43"/>
    <w:rsid w:val="006C0545"/>
    <w:rsid w:val="006C06DA"/>
    <w:rsid w:val="006C0B89"/>
    <w:rsid w:val="006C1ABE"/>
    <w:rsid w:val="006C323E"/>
    <w:rsid w:val="006C3A23"/>
    <w:rsid w:val="006C454B"/>
    <w:rsid w:val="006C518F"/>
    <w:rsid w:val="006C5526"/>
    <w:rsid w:val="006C560D"/>
    <w:rsid w:val="006C6671"/>
    <w:rsid w:val="006D0186"/>
    <w:rsid w:val="006D02D4"/>
    <w:rsid w:val="006D0C05"/>
    <w:rsid w:val="006D240B"/>
    <w:rsid w:val="006D33D4"/>
    <w:rsid w:val="006D383F"/>
    <w:rsid w:val="006D5884"/>
    <w:rsid w:val="006D5DF4"/>
    <w:rsid w:val="006D693B"/>
    <w:rsid w:val="006D6B49"/>
    <w:rsid w:val="006D6DF5"/>
    <w:rsid w:val="006D7E06"/>
    <w:rsid w:val="006E08C9"/>
    <w:rsid w:val="006E0951"/>
    <w:rsid w:val="006E0C04"/>
    <w:rsid w:val="006E0E64"/>
    <w:rsid w:val="006E1B01"/>
    <w:rsid w:val="006E1B62"/>
    <w:rsid w:val="006E1EA3"/>
    <w:rsid w:val="006E31F6"/>
    <w:rsid w:val="006E4D68"/>
    <w:rsid w:val="006E7213"/>
    <w:rsid w:val="006F1B43"/>
    <w:rsid w:val="006F3102"/>
    <w:rsid w:val="006F38E3"/>
    <w:rsid w:val="006F4272"/>
    <w:rsid w:val="006F54A2"/>
    <w:rsid w:val="006F64EA"/>
    <w:rsid w:val="006F7307"/>
    <w:rsid w:val="006F7550"/>
    <w:rsid w:val="00700DAE"/>
    <w:rsid w:val="00702A9A"/>
    <w:rsid w:val="00703851"/>
    <w:rsid w:val="00704086"/>
    <w:rsid w:val="00706C6A"/>
    <w:rsid w:val="00710465"/>
    <w:rsid w:val="00714029"/>
    <w:rsid w:val="007148A6"/>
    <w:rsid w:val="00715597"/>
    <w:rsid w:val="00716A1B"/>
    <w:rsid w:val="00716D5F"/>
    <w:rsid w:val="007175DF"/>
    <w:rsid w:val="00717952"/>
    <w:rsid w:val="007208FF"/>
    <w:rsid w:val="00721C25"/>
    <w:rsid w:val="007222CA"/>
    <w:rsid w:val="00722C3F"/>
    <w:rsid w:val="00723528"/>
    <w:rsid w:val="00724F47"/>
    <w:rsid w:val="007258AE"/>
    <w:rsid w:val="0072745B"/>
    <w:rsid w:val="00727722"/>
    <w:rsid w:val="00730392"/>
    <w:rsid w:val="00730492"/>
    <w:rsid w:val="00731C58"/>
    <w:rsid w:val="0073268D"/>
    <w:rsid w:val="00735BF8"/>
    <w:rsid w:val="00736F24"/>
    <w:rsid w:val="00741A94"/>
    <w:rsid w:val="007423B7"/>
    <w:rsid w:val="007424ED"/>
    <w:rsid w:val="00743778"/>
    <w:rsid w:val="007441A8"/>
    <w:rsid w:val="0074492F"/>
    <w:rsid w:val="007449EF"/>
    <w:rsid w:val="00746AD1"/>
    <w:rsid w:val="00747C36"/>
    <w:rsid w:val="00747C73"/>
    <w:rsid w:val="00751572"/>
    <w:rsid w:val="00751AB9"/>
    <w:rsid w:val="007520D9"/>
    <w:rsid w:val="00752F6E"/>
    <w:rsid w:val="00754191"/>
    <w:rsid w:val="00754C3B"/>
    <w:rsid w:val="00755026"/>
    <w:rsid w:val="00755707"/>
    <w:rsid w:val="00760A2F"/>
    <w:rsid w:val="00761BE9"/>
    <w:rsid w:val="00761D11"/>
    <w:rsid w:val="00762711"/>
    <w:rsid w:val="00762E04"/>
    <w:rsid w:val="00765055"/>
    <w:rsid w:val="00765BDB"/>
    <w:rsid w:val="00766C64"/>
    <w:rsid w:val="00767BC8"/>
    <w:rsid w:val="00767C2E"/>
    <w:rsid w:val="00767DD5"/>
    <w:rsid w:val="00770BF6"/>
    <w:rsid w:val="00773A4F"/>
    <w:rsid w:val="0077495E"/>
    <w:rsid w:val="00775938"/>
    <w:rsid w:val="0077603B"/>
    <w:rsid w:val="007765BE"/>
    <w:rsid w:val="00776F66"/>
    <w:rsid w:val="007773DF"/>
    <w:rsid w:val="00777EA0"/>
    <w:rsid w:val="00780352"/>
    <w:rsid w:val="007816F8"/>
    <w:rsid w:val="00781C4D"/>
    <w:rsid w:val="0078506E"/>
    <w:rsid w:val="00786CFA"/>
    <w:rsid w:val="0078709A"/>
    <w:rsid w:val="0078713E"/>
    <w:rsid w:val="0078745A"/>
    <w:rsid w:val="007874AC"/>
    <w:rsid w:val="00790177"/>
    <w:rsid w:val="00790E2A"/>
    <w:rsid w:val="00792D9E"/>
    <w:rsid w:val="00793BC4"/>
    <w:rsid w:val="0079420D"/>
    <w:rsid w:val="00794914"/>
    <w:rsid w:val="00794A1C"/>
    <w:rsid w:val="00796156"/>
    <w:rsid w:val="0079791C"/>
    <w:rsid w:val="00797977"/>
    <w:rsid w:val="007A0F0E"/>
    <w:rsid w:val="007A120E"/>
    <w:rsid w:val="007A1A95"/>
    <w:rsid w:val="007A5100"/>
    <w:rsid w:val="007A52FF"/>
    <w:rsid w:val="007A55FB"/>
    <w:rsid w:val="007B0230"/>
    <w:rsid w:val="007B0B2D"/>
    <w:rsid w:val="007B3D5B"/>
    <w:rsid w:val="007B4C17"/>
    <w:rsid w:val="007B51EF"/>
    <w:rsid w:val="007B61B4"/>
    <w:rsid w:val="007B6535"/>
    <w:rsid w:val="007C00F1"/>
    <w:rsid w:val="007C0C78"/>
    <w:rsid w:val="007C0D26"/>
    <w:rsid w:val="007C2181"/>
    <w:rsid w:val="007C2DBD"/>
    <w:rsid w:val="007C3532"/>
    <w:rsid w:val="007C39C1"/>
    <w:rsid w:val="007C4EDC"/>
    <w:rsid w:val="007C518A"/>
    <w:rsid w:val="007C5F62"/>
    <w:rsid w:val="007C6B7F"/>
    <w:rsid w:val="007C784B"/>
    <w:rsid w:val="007C7A01"/>
    <w:rsid w:val="007D0EB4"/>
    <w:rsid w:val="007D14FE"/>
    <w:rsid w:val="007D240D"/>
    <w:rsid w:val="007D2DEF"/>
    <w:rsid w:val="007D2F85"/>
    <w:rsid w:val="007D48F9"/>
    <w:rsid w:val="007D4A84"/>
    <w:rsid w:val="007D5565"/>
    <w:rsid w:val="007D61F3"/>
    <w:rsid w:val="007D7402"/>
    <w:rsid w:val="007E0636"/>
    <w:rsid w:val="007E1998"/>
    <w:rsid w:val="007E3288"/>
    <w:rsid w:val="007E3607"/>
    <w:rsid w:val="007E3D19"/>
    <w:rsid w:val="007E4D48"/>
    <w:rsid w:val="007E5A95"/>
    <w:rsid w:val="007E6FFA"/>
    <w:rsid w:val="007F00D8"/>
    <w:rsid w:val="007F028A"/>
    <w:rsid w:val="007F1249"/>
    <w:rsid w:val="007F1E6A"/>
    <w:rsid w:val="007F27D4"/>
    <w:rsid w:val="007F2DF5"/>
    <w:rsid w:val="007F319D"/>
    <w:rsid w:val="007F31E4"/>
    <w:rsid w:val="007F5126"/>
    <w:rsid w:val="007F5561"/>
    <w:rsid w:val="007F56D6"/>
    <w:rsid w:val="007F5E31"/>
    <w:rsid w:val="007F6060"/>
    <w:rsid w:val="008001C5"/>
    <w:rsid w:val="00800354"/>
    <w:rsid w:val="0080064B"/>
    <w:rsid w:val="008009C6"/>
    <w:rsid w:val="00800AF7"/>
    <w:rsid w:val="00801308"/>
    <w:rsid w:val="00801837"/>
    <w:rsid w:val="00801CCF"/>
    <w:rsid w:val="008027B0"/>
    <w:rsid w:val="0080350F"/>
    <w:rsid w:val="00803700"/>
    <w:rsid w:val="00803C9E"/>
    <w:rsid w:val="00804188"/>
    <w:rsid w:val="00804A11"/>
    <w:rsid w:val="0080548A"/>
    <w:rsid w:val="00806827"/>
    <w:rsid w:val="0081093B"/>
    <w:rsid w:val="00812265"/>
    <w:rsid w:val="00813FF2"/>
    <w:rsid w:val="0081415F"/>
    <w:rsid w:val="0081702A"/>
    <w:rsid w:val="008209D7"/>
    <w:rsid w:val="008220ED"/>
    <w:rsid w:val="00822D87"/>
    <w:rsid w:val="00822F0C"/>
    <w:rsid w:val="008230FB"/>
    <w:rsid w:val="00824560"/>
    <w:rsid w:val="00824C50"/>
    <w:rsid w:val="00825C3E"/>
    <w:rsid w:val="00826CA4"/>
    <w:rsid w:val="00826E01"/>
    <w:rsid w:val="00827277"/>
    <w:rsid w:val="00827C9F"/>
    <w:rsid w:val="00827E9B"/>
    <w:rsid w:val="00830C6A"/>
    <w:rsid w:val="00830F88"/>
    <w:rsid w:val="0083210F"/>
    <w:rsid w:val="00835B8F"/>
    <w:rsid w:val="008365FA"/>
    <w:rsid w:val="00836EDA"/>
    <w:rsid w:val="008370A4"/>
    <w:rsid w:val="00837D11"/>
    <w:rsid w:val="00837D30"/>
    <w:rsid w:val="00840C13"/>
    <w:rsid w:val="00842176"/>
    <w:rsid w:val="0084239E"/>
    <w:rsid w:val="0084298F"/>
    <w:rsid w:val="00842E04"/>
    <w:rsid w:val="008440D4"/>
    <w:rsid w:val="008447D2"/>
    <w:rsid w:val="0084639E"/>
    <w:rsid w:val="0084725A"/>
    <w:rsid w:val="00847348"/>
    <w:rsid w:val="008479CF"/>
    <w:rsid w:val="00850475"/>
    <w:rsid w:val="008524DD"/>
    <w:rsid w:val="00853CDE"/>
    <w:rsid w:val="00855141"/>
    <w:rsid w:val="008565A8"/>
    <w:rsid w:val="008565D6"/>
    <w:rsid w:val="00856D16"/>
    <w:rsid w:val="00857763"/>
    <w:rsid w:val="008607F7"/>
    <w:rsid w:val="00862218"/>
    <w:rsid w:val="0086324E"/>
    <w:rsid w:val="00863BFA"/>
    <w:rsid w:val="00865FAF"/>
    <w:rsid w:val="00866239"/>
    <w:rsid w:val="008662BA"/>
    <w:rsid w:val="008707B0"/>
    <w:rsid w:val="00870DBD"/>
    <w:rsid w:val="008711C9"/>
    <w:rsid w:val="00871DC0"/>
    <w:rsid w:val="00872775"/>
    <w:rsid w:val="00872970"/>
    <w:rsid w:val="0087298D"/>
    <w:rsid w:val="008737EA"/>
    <w:rsid w:val="0087421F"/>
    <w:rsid w:val="00874654"/>
    <w:rsid w:val="00875561"/>
    <w:rsid w:val="00875587"/>
    <w:rsid w:val="00877F5C"/>
    <w:rsid w:val="00880346"/>
    <w:rsid w:val="00880871"/>
    <w:rsid w:val="00880914"/>
    <w:rsid w:val="00884FE9"/>
    <w:rsid w:val="008901D8"/>
    <w:rsid w:val="00891127"/>
    <w:rsid w:val="00891F41"/>
    <w:rsid w:val="00891FFF"/>
    <w:rsid w:val="00893C7B"/>
    <w:rsid w:val="00894579"/>
    <w:rsid w:val="00894EFB"/>
    <w:rsid w:val="008950D2"/>
    <w:rsid w:val="008A08E4"/>
    <w:rsid w:val="008A20F1"/>
    <w:rsid w:val="008A2368"/>
    <w:rsid w:val="008A3BD5"/>
    <w:rsid w:val="008A402D"/>
    <w:rsid w:val="008A4863"/>
    <w:rsid w:val="008A5A19"/>
    <w:rsid w:val="008A6320"/>
    <w:rsid w:val="008A64DE"/>
    <w:rsid w:val="008A68F3"/>
    <w:rsid w:val="008A7B92"/>
    <w:rsid w:val="008B0A6D"/>
    <w:rsid w:val="008B0AAE"/>
    <w:rsid w:val="008B2795"/>
    <w:rsid w:val="008B2C5B"/>
    <w:rsid w:val="008B5F4B"/>
    <w:rsid w:val="008B61C4"/>
    <w:rsid w:val="008B7367"/>
    <w:rsid w:val="008C1A2B"/>
    <w:rsid w:val="008C1BC8"/>
    <w:rsid w:val="008C352C"/>
    <w:rsid w:val="008C383A"/>
    <w:rsid w:val="008C463E"/>
    <w:rsid w:val="008C6C1C"/>
    <w:rsid w:val="008C6D65"/>
    <w:rsid w:val="008D004D"/>
    <w:rsid w:val="008D02E8"/>
    <w:rsid w:val="008D0C95"/>
    <w:rsid w:val="008D1465"/>
    <w:rsid w:val="008D388D"/>
    <w:rsid w:val="008D3BFD"/>
    <w:rsid w:val="008D4B00"/>
    <w:rsid w:val="008D7E21"/>
    <w:rsid w:val="008E14EF"/>
    <w:rsid w:val="008E150C"/>
    <w:rsid w:val="008E39FD"/>
    <w:rsid w:val="008E3BAC"/>
    <w:rsid w:val="008E4955"/>
    <w:rsid w:val="008E5AF8"/>
    <w:rsid w:val="008E69DB"/>
    <w:rsid w:val="008E752F"/>
    <w:rsid w:val="008E789E"/>
    <w:rsid w:val="008E79F9"/>
    <w:rsid w:val="008E7A3A"/>
    <w:rsid w:val="008E7C95"/>
    <w:rsid w:val="008F324E"/>
    <w:rsid w:val="008F63D3"/>
    <w:rsid w:val="008F79E8"/>
    <w:rsid w:val="00901615"/>
    <w:rsid w:val="00901C1F"/>
    <w:rsid w:val="009020DF"/>
    <w:rsid w:val="0090226B"/>
    <w:rsid w:val="0090258F"/>
    <w:rsid w:val="00903320"/>
    <w:rsid w:val="009043BB"/>
    <w:rsid w:val="0090488D"/>
    <w:rsid w:val="009050C4"/>
    <w:rsid w:val="0090546A"/>
    <w:rsid w:val="00906429"/>
    <w:rsid w:val="00906539"/>
    <w:rsid w:val="00907245"/>
    <w:rsid w:val="009114B7"/>
    <w:rsid w:val="0091305F"/>
    <w:rsid w:val="009135C3"/>
    <w:rsid w:val="0091431D"/>
    <w:rsid w:val="0091435F"/>
    <w:rsid w:val="0091494E"/>
    <w:rsid w:val="00915EC1"/>
    <w:rsid w:val="00916B9D"/>
    <w:rsid w:val="009209A8"/>
    <w:rsid w:val="00923894"/>
    <w:rsid w:val="009238F0"/>
    <w:rsid w:val="00923E8F"/>
    <w:rsid w:val="00924D2C"/>
    <w:rsid w:val="00925057"/>
    <w:rsid w:val="00925801"/>
    <w:rsid w:val="00925EAE"/>
    <w:rsid w:val="00925FE5"/>
    <w:rsid w:val="00926C04"/>
    <w:rsid w:val="00927404"/>
    <w:rsid w:val="009279EE"/>
    <w:rsid w:val="00930850"/>
    <w:rsid w:val="009317A7"/>
    <w:rsid w:val="00931836"/>
    <w:rsid w:val="00931982"/>
    <w:rsid w:val="009320F0"/>
    <w:rsid w:val="00934090"/>
    <w:rsid w:val="00934A39"/>
    <w:rsid w:val="00934A3F"/>
    <w:rsid w:val="0093522F"/>
    <w:rsid w:val="00941C5F"/>
    <w:rsid w:val="00943BF6"/>
    <w:rsid w:val="00947092"/>
    <w:rsid w:val="0094765F"/>
    <w:rsid w:val="009500C7"/>
    <w:rsid w:val="009516C3"/>
    <w:rsid w:val="009528A4"/>
    <w:rsid w:val="00952BF6"/>
    <w:rsid w:val="00952FE5"/>
    <w:rsid w:val="00953067"/>
    <w:rsid w:val="009542DE"/>
    <w:rsid w:val="0095459A"/>
    <w:rsid w:val="00954D46"/>
    <w:rsid w:val="009560AE"/>
    <w:rsid w:val="00960312"/>
    <w:rsid w:val="009603E5"/>
    <w:rsid w:val="009604BF"/>
    <w:rsid w:val="00960E7D"/>
    <w:rsid w:val="00961E65"/>
    <w:rsid w:val="00962668"/>
    <w:rsid w:val="009628A1"/>
    <w:rsid w:val="009631C8"/>
    <w:rsid w:val="00965094"/>
    <w:rsid w:val="00966531"/>
    <w:rsid w:val="00966919"/>
    <w:rsid w:val="009679AC"/>
    <w:rsid w:val="00967A86"/>
    <w:rsid w:val="00967D53"/>
    <w:rsid w:val="00974463"/>
    <w:rsid w:val="009749FF"/>
    <w:rsid w:val="00977700"/>
    <w:rsid w:val="0097774E"/>
    <w:rsid w:val="009808BE"/>
    <w:rsid w:val="009811ED"/>
    <w:rsid w:val="009819FE"/>
    <w:rsid w:val="00984272"/>
    <w:rsid w:val="00985504"/>
    <w:rsid w:val="009860CF"/>
    <w:rsid w:val="0098667C"/>
    <w:rsid w:val="00990850"/>
    <w:rsid w:val="00990A76"/>
    <w:rsid w:val="00990DA8"/>
    <w:rsid w:val="0099148D"/>
    <w:rsid w:val="009924AE"/>
    <w:rsid w:val="0099260F"/>
    <w:rsid w:val="00992B28"/>
    <w:rsid w:val="0099309E"/>
    <w:rsid w:val="0099573A"/>
    <w:rsid w:val="00995F44"/>
    <w:rsid w:val="00996AE9"/>
    <w:rsid w:val="0099725C"/>
    <w:rsid w:val="00997307"/>
    <w:rsid w:val="00997FD3"/>
    <w:rsid w:val="009A0C90"/>
    <w:rsid w:val="009A1CBE"/>
    <w:rsid w:val="009A5F8E"/>
    <w:rsid w:val="009A6DA7"/>
    <w:rsid w:val="009A6EBA"/>
    <w:rsid w:val="009A707A"/>
    <w:rsid w:val="009A7657"/>
    <w:rsid w:val="009A79B6"/>
    <w:rsid w:val="009B0109"/>
    <w:rsid w:val="009B0EF6"/>
    <w:rsid w:val="009B2AC0"/>
    <w:rsid w:val="009B358B"/>
    <w:rsid w:val="009B38C1"/>
    <w:rsid w:val="009B5B92"/>
    <w:rsid w:val="009B6028"/>
    <w:rsid w:val="009B6905"/>
    <w:rsid w:val="009C0499"/>
    <w:rsid w:val="009C07D8"/>
    <w:rsid w:val="009C08B8"/>
    <w:rsid w:val="009C17B3"/>
    <w:rsid w:val="009C64D1"/>
    <w:rsid w:val="009C75E5"/>
    <w:rsid w:val="009D04C8"/>
    <w:rsid w:val="009D2D08"/>
    <w:rsid w:val="009D4010"/>
    <w:rsid w:val="009D6432"/>
    <w:rsid w:val="009D6780"/>
    <w:rsid w:val="009D75C5"/>
    <w:rsid w:val="009D775D"/>
    <w:rsid w:val="009D7F18"/>
    <w:rsid w:val="009E046B"/>
    <w:rsid w:val="009E08D4"/>
    <w:rsid w:val="009E1133"/>
    <w:rsid w:val="009E31C3"/>
    <w:rsid w:val="009E37E9"/>
    <w:rsid w:val="009E37EA"/>
    <w:rsid w:val="009E4A71"/>
    <w:rsid w:val="009F03D6"/>
    <w:rsid w:val="009F17EE"/>
    <w:rsid w:val="009F2B4C"/>
    <w:rsid w:val="009F3557"/>
    <w:rsid w:val="009F461F"/>
    <w:rsid w:val="009F4D3D"/>
    <w:rsid w:val="009F56E7"/>
    <w:rsid w:val="009F5DAA"/>
    <w:rsid w:val="009F6328"/>
    <w:rsid w:val="00A00467"/>
    <w:rsid w:val="00A02913"/>
    <w:rsid w:val="00A02A25"/>
    <w:rsid w:val="00A0339D"/>
    <w:rsid w:val="00A03BA7"/>
    <w:rsid w:val="00A0500F"/>
    <w:rsid w:val="00A063F2"/>
    <w:rsid w:val="00A073FC"/>
    <w:rsid w:val="00A07853"/>
    <w:rsid w:val="00A1306B"/>
    <w:rsid w:val="00A131F8"/>
    <w:rsid w:val="00A13F82"/>
    <w:rsid w:val="00A141C6"/>
    <w:rsid w:val="00A152B3"/>
    <w:rsid w:val="00A20AD7"/>
    <w:rsid w:val="00A2101E"/>
    <w:rsid w:val="00A2281A"/>
    <w:rsid w:val="00A22A05"/>
    <w:rsid w:val="00A2440E"/>
    <w:rsid w:val="00A24E62"/>
    <w:rsid w:val="00A26AF1"/>
    <w:rsid w:val="00A27C6B"/>
    <w:rsid w:val="00A30634"/>
    <w:rsid w:val="00A31059"/>
    <w:rsid w:val="00A31AEF"/>
    <w:rsid w:val="00A337A1"/>
    <w:rsid w:val="00A34BE5"/>
    <w:rsid w:val="00A353C1"/>
    <w:rsid w:val="00A35619"/>
    <w:rsid w:val="00A40736"/>
    <w:rsid w:val="00A41748"/>
    <w:rsid w:val="00A44037"/>
    <w:rsid w:val="00A44508"/>
    <w:rsid w:val="00A45092"/>
    <w:rsid w:val="00A46CB7"/>
    <w:rsid w:val="00A475FE"/>
    <w:rsid w:val="00A4791B"/>
    <w:rsid w:val="00A5140A"/>
    <w:rsid w:val="00A52028"/>
    <w:rsid w:val="00A5220B"/>
    <w:rsid w:val="00A52415"/>
    <w:rsid w:val="00A570FB"/>
    <w:rsid w:val="00A57854"/>
    <w:rsid w:val="00A57865"/>
    <w:rsid w:val="00A57F5E"/>
    <w:rsid w:val="00A602D7"/>
    <w:rsid w:val="00A60497"/>
    <w:rsid w:val="00A617BA"/>
    <w:rsid w:val="00A62103"/>
    <w:rsid w:val="00A62D13"/>
    <w:rsid w:val="00A63FC9"/>
    <w:rsid w:val="00A648C1"/>
    <w:rsid w:val="00A66128"/>
    <w:rsid w:val="00A662E3"/>
    <w:rsid w:val="00A66748"/>
    <w:rsid w:val="00A67407"/>
    <w:rsid w:val="00A701E5"/>
    <w:rsid w:val="00A70CD1"/>
    <w:rsid w:val="00A711D8"/>
    <w:rsid w:val="00A7156B"/>
    <w:rsid w:val="00A71D6D"/>
    <w:rsid w:val="00A71D81"/>
    <w:rsid w:val="00A72023"/>
    <w:rsid w:val="00A729CC"/>
    <w:rsid w:val="00A73C14"/>
    <w:rsid w:val="00A73FAE"/>
    <w:rsid w:val="00A7550A"/>
    <w:rsid w:val="00A75C8C"/>
    <w:rsid w:val="00A76EDD"/>
    <w:rsid w:val="00A802D6"/>
    <w:rsid w:val="00A830EC"/>
    <w:rsid w:val="00A840EC"/>
    <w:rsid w:val="00A8467C"/>
    <w:rsid w:val="00A84CCE"/>
    <w:rsid w:val="00A84E06"/>
    <w:rsid w:val="00A8538F"/>
    <w:rsid w:val="00A85E00"/>
    <w:rsid w:val="00A85EA6"/>
    <w:rsid w:val="00A86F7D"/>
    <w:rsid w:val="00A87B20"/>
    <w:rsid w:val="00A87C07"/>
    <w:rsid w:val="00A90C21"/>
    <w:rsid w:val="00A912F0"/>
    <w:rsid w:val="00A9152D"/>
    <w:rsid w:val="00A9403A"/>
    <w:rsid w:val="00A9548E"/>
    <w:rsid w:val="00A97A95"/>
    <w:rsid w:val="00AA0ABB"/>
    <w:rsid w:val="00AA0B58"/>
    <w:rsid w:val="00AA1370"/>
    <w:rsid w:val="00AA1B79"/>
    <w:rsid w:val="00AA3140"/>
    <w:rsid w:val="00AA544E"/>
    <w:rsid w:val="00AA5B5A"/>
    <w:rsid w:val="00AA7A58"/>
    <w:rsid w:val="00AA7BA0"/>
    <w:rsid w:val="00AB11AD"/>
    <w:rsid w:val="00AB3843"/>
    <w:rsid w:val="00AB38CF"/>
    <w:rsid w:val="00AB40C3"/>
    <w:rsid w:val="00AB44BF"/>
    <w:rsid w:val="00AB506A"/>
    <w:rsid w:val="00AB508F"/>
    <w:rsid w:val="00AB5B21"/>
    <w:rsid w:val="00AC0995"/>
    <w:rsid w:val="00AC0D67"/>
    <w:rsid w:val="00AC1DC3"/>
    <w:rsid w:val="00AC2036"/>
    <w:rsid w:val="00AC477B"/>
    <w:rsid w:val="00AC47A4"/>
    <w:rsid w:val="00AC4FB7"/>
    <w:rsid w:val="00AC56AC"/>
    <w:rsid w:val="00AC57B9"/>
    <w:rsid w:val="00AC63B1"/>
    <w:rsid w:val="00AC7053"/>
    <w:rsid w:val="00AC7B2E"/>
    <w:rsid w:val="00AC7E15"/>
    <w:rsid w:val="00AD01A4"/>
    <w:rsid w:val="00AD0429"/>
    <w:rsid w:val="00AD1E43"/>
    <w:rsid w:val="00AD1FA6"/>
    <w:rsid w:val="00AD23A8"/>
    <w:rsid w:val="00AD3942"/>
    <w:rsid w:val="00AD3ECA"/>
    <w:rsid w:val="00AD4618"/>
    <w:rsid w:val="00AD5ACF"/>
    <w:rsid w:val="00AD5D01"/>
    <w:rsid w:val="00AD6076"/>
    <w:rsid w:val="00AD6EFC"/>
    <w:rsid w:val="00AD7181"/>
    <w:rsid w:val="00AE1287"/>
    <w:rsid w:val="00AE2C88"/>
    <w:rsid w:val="00AE4891"/>
    <w:rsid w:val="00AE516E"/>
    <w:rsid w:val="00AE57CD"/>
    <w:rsid w:val="00AE5A7F"/>
    <w:rsid w:val="00AE6CDA"/>
    <w:rsid w:val="00AF17BC"/>
    <w:rsid w:val="00AF3AC2"/>
    <w:rsid w:val="00AF3E84"/>
    <w:rsid w:val="00AF44D0"/>
    <w:rsid w:val="00AF4602"/>
    <w:rsid w:val="00AF50FD"/>
    <w:rsid w:val="00AF6B30"/>
    <w:rsid w:val="00AF6F86"/>
    <w:rsid w:val="00AF74C7"/>
    <w:rsid w:val="00B03D82"/>
    <w:rsid w:val="00B04205"/>
    <w:rsid w:val="00B05F93"/>
    <w:rsid w:val="00B06389"/>
    <w:rsid w:val="00B12405"/>
    <w:rsid w:val="00B12455"/>
    <w:rsid w:val="00B13719"/>
    <w:rsid w:val="00B13EA4"/>
    <w:rsid w:val="00B14549"/>
    <w:rsid w:val="00B146FA"/>
    <w:rsid w:val="00B15F7C"/>
    <w:rsid w:val="00B162E8"/>
    <w:rsid w:val="00B16EA5"/>
    <w:rsid w:val="00B17315"/>
    <w:rsid w:val="00B219C5"/>
    <w:rsid w:val="00B24871"/>
    <w:rsid w:val="00B24A95"/>
    <w:rsid w:val="00B24C4A"/>
    <w:rsid w:val="00B25523"/>
    <w:rsid w:val="00B25A30"/>
    <w:rsid w:val="00B25E35"/>
    <w:rsid w:val="00B2616B"/>
    <w:rsid w:val="00B26DE8"/>
    <w:rsid w:val="00B2705D"/>
    <w:rsid w:val="00B30459"/>
    <w:rsid w:val="00B30D6A"/>
    <w:rsid w:val="00B31B1A"/>
    <w:rsid w:val="00B31EF2"/>
    <w:rsid w:val="00B3295F"/>
    <w:rsid w:val="00B32C66"/>
    <w:rsid w:val="00B34E9D"/>
    <w:rsid w:val="00B35028"/>
    <w:rsid w:val="00B352EF"/>
    <w:rsid w:val="00B35789"/>
    <w:rsid w:val="00B36FF6"/>
    <w:rsid w:val="00B37C3C"/>
    <w:rsid w:val="00B40D5D"/>
    <w:rsid w:val="00B41EF9"/>
    <w:rsid w:val="00B42949"/>
    <w:rsid w:val="00B4420E"/>
    <w:rsid w:val="00B44B68"/>
    <w:rsid w:val="00B44F96"/>
    <w:rsid w:val="00B46383"/>
    <w:rsid w:val="00B509FB"/>
    <w:rsid w:val="00B50B25"/>
    <w:rsid w:val="00B527FA"/>
    <w:rsid w:val="00B53C12"/>
    <w:rsid w:val="00B53D1F"/>
    <w:rsid w:val="00B54282"/>
    <w:rsid w:val="00B552D9"/>
    <w:rsid w:val="00B557FD"/>
    <w:rsid w:val="00B56AA8"/>
    <w:rsid w:val="00B56F0E"/>
    <w:rsid w:val="00B6207F"/>
    <w:rsid w:val="00B62121"/>
    <w:rsid w:val="00B646E1"/>
    <w:rsid w:val="00B653AD"/>
    <w:rsid w:val="00B658BA"/>
    <w:rsid w:val="00B65E1A"/>
    <w:rsid w:val="00B664DA"/>
    <w:rsid w:val="00B66ABC"/>
    <w:rsid w:val="00B67342"/>
    <w:rsid w:val="00B6791A"/>
    <w:rsid w:val="00B72637"/>
    <w:rsid w:val="00B728CD"/>
    <w:rsid w:val="00B7331C"/>
    <w:rsid w:val="00B735E9"/>
    <w:rsid w:val="00B743B2"/>
    <w:rsid w:val="00B74D4C"/>
    <w:rsid w:val="00B74FE4"/>
    <w:rsid w:val="00B7560E"/>
    <w:rsid w:val="00B7648D"/>
    <w:rsid w:val="00B76952"/>
    <w:rsid w:val="00B77AD0"/>
    <w:rsid w:val="00B77EB2"/>
    <w:rsid w:val="00B809E3"/>
    <w:rsid w:val="00B80B5D"/>
    <w:rsid w:val="00B81243"/>
    <w:rsid w:val="00B82201"/>
    <w:rsid w:val="00B83795"/>
    <w:rsid w:val="00B842A5"/>
    <w:rsid w:val="00B8523B"/>
    <w:rsid w:val="00B85E92"/>
    <w:rsid w:val="00B86BC1"/>
    <w:rsid w:val="00B86E7C"/>
    <w:rsid w:val="00B876DB"/>
    <w:rsid w:val="00B91C02"/>
    <w:rsid w:val="00B933A4"/>
    <w:rsid w:val="00B93565"/>
    <w:rsid w:val="00B93AB8"/>
    <w:rsid w:val="00B94130"/>
    <w:rsid w:val="00B943DB"/>
    <w:rsid w:val="00B9476B"/>
    <w:rsid w:val="00B94C0A"/>
    <w:rsid w:val="00B94F7F"/>
    <w:rsid w:val="00B954C4"/>
    <w:rsid w:val="00B96252"/>
    <w:rsid w:val="00B96EDC"/>
    <w:rsid w:val="00B97B0A"/>
    <w:rsid w:val="00B97FE1"/>
    <w:rsid w:val="00B97FF4"/>
    <w:rsid w:val="00B97FF9"/>
    <w:rsid w:val="00BA2418"/>
    <w:rsid w:val="00BA3DD3"/>
    <w:rsid w:val="00BA3F29"/>
    <w:rsid w:val="00BA3F32"/>
    <w:rsid w:val="00BA6221"/>
    <w:rsid w:val="00BA665B"/>
    <w:rsid w:val="00BA72E6"/>
    <w:rsid w:val="00BB08C6"/>
    <w:rsid w:val="00BB1502"/>
    <w:rsid w:val="00BB3DEE"/>
    <w:rsid w:val="00BB4AF0"/>
    <w:rsid w:val="00BB4AF9"/>
    <w:rsid w:val="00BB6A9D"/>
    <w:rsid w:val="00BB6EAD"/>
    <w:rsid w:val="00BB71CC"/>
    <w:rsid w:val="00BB725E"/>
    <w:rsid w:val="00BB737D"/>
    <w:rsid w:val="00BC035D"/>
    <w:rsid w:val="00BC058E"/>
    <w:rsid w:val="00BC07CF"/>
    <w:rsid w:val="00BC0B1C"/>
    <w:rsid w:val="00BC0E78"/>
    <w:rsid w:val="00BC3850"/>
    <w:rsid w:val="00BC3CCC"/>
    <w:rsid w:val="00BC4B36"/>
    <w:rsid w:val="00BC5179"/>
    <w:rsid w:val="00BC5305"/>
    <w:rsid w:val="00BC6884"/>
    <w:rsid w:val="00BC76FC"/>
    <w:rsid w:val="00BD200A"/>
    <w:rsid w:val="00BD5B99"/>
    <w:rsid w:val="00BD618C"/>
    <w:rsid w:val="00BD7859"/>
    <w:rsid w:val="00BD7969"/>
    <w:rsid w:val="00BD7CC8"/>
    <w:rsid w:val="00BE0573"/>
    <w:rsid w:val="00BE06AA"/>
    <w:rsid w:val="00BE06C2"/>
    <w:rsid w:val="00BE1571"/>
    <w:rsid w:val="00BE2199"/>
    <w:rsid w:val="00BE236C"/>
    <w:rsid w:val="00BE3A29"/>
    <w:rsid w:val="00BE42EE"/>
    <w:rsid w:val="00BE4B04"/>
    <w:rsid w:val="00BE6654"/>
    <w:rsid w:val="00BE6A8D"/>
    <w:rsid w:val="00BE7AAB"/>
    <w:rsid w:val="00BF13FF"/>
    <w:rsid w:val="00BF24F6"/>
    <w:rsid w:val="00BF2E66"/>
    <w:rsid w:val="00BF3298"/>
    <w:rsid w:val="00BF38AD"/>
    <w:rsid w:val="00BF3945"/>
    <w:rsid w:val="00BF531E"/>
    <w:rsid w:val="00BF59B8"/>
    <w:rsid w:val="00BF6878"/>
    <w:rsid w:val="00BF6D6E"/>
    <w:rsid w:val="00BF6FE8"/>
    <w:rsid w:val="00BF7E12"/>
    <w:rsid w:val="00C00F55"/>
    <w:rsid w:val="00C02837"/>
    <w:rsid w:val="00C03819"/>
    <w:rsid w:val="00C049D2"/>
    <w:rsid w:val="00C04A8D"/>
    <w:rsid w:val="00C04C20"/>
    <w:rsid w:val="00C0586F"/>
    <w:rsid w:val="00C05E15"/>
    <w:rsid w:val="00C0651A"/>
    <w:rsid w:val="00C11A40"/>
    <w:rsid w:val="00C14903"/>
    <w:rsid w:val="00C16524"/>
    <w:rsid w:val="00C179FC"/>
    <w:rsid w:val="00C17AC8"/>
    <w:rsid w:val="00C2140E"/>
    <w:rsid w:val="00C2248E"/>
    <w:rsid w:val="00C23F0F"/>
    <w:rsid w:val="00C23FFF"/>
    <w:rsid w:val="00C258B0"/>
    <w:rsid w:val="00C25F37"/>
    <w:rsid w:val="00C26BBE"/>
    <w:rsid w:val="00C27165"/>
    <w:rsid w:val="00C27C8E"/>
    <w:rsid w:val="00C30C98"/>
    <w:rsid w:val="00C335FD"/>
    <w:rsid w:val="00C34111"/>
    <w:rsid w:val="00C34142"/>
    <w:rsid w:val="00C34582"/>
    <w:rsid w:val="00C375DA"/>
    <w:rsid w:val="00C37770"/>
    <w:rsid w:val="00C37FDE"/>
    <w:rsid w:val="00C42513"/>
    <w:rsid w:val="00C441CB"/>
    <w:rsid w:val="00C4429A"/>
    <w:rsid w:val="00C459BC"/>
    <w:rsid w:val="00C4655A"/>
    <w:rsid w:val="00C4676A"/>
    <w:rsid w:val="00C46A22"/>
    <w:rsid w:val="00C50AB5"/>
    <w:rsid w:val="00C50CA5"/>
    <w:rsid w:val="00C50DC7"/>
    <w:rsid w:val="00C515F1"/>
    <w:rsid w:val="00C52402"/>
    <w:rsid w:val="00C53A97"/>
    <w:rsid w:val="00C5579B"/>
    <w:rsid w:val="00C56226"/>
    <w:rsid w:val="00C605B1"/>
    <w:rsid w:val="00C60769"/>
    <w:rsid w:val="00C609D5"/>
    <w:rsid w:val="00C61543"/>
    <w:rsid w:val="00C7293F"/>
    <w:rsid w:val="00C72C95"/>
    <w:rsid w:val="00C74076"/>
    <w:rsid w:val="00C74754"/>
    <w:rsid w:val="00C767DB"/>
    <w:rsid w:val="00C80595"/>
    <w:rsid w:val="00C82324"/>
    <w:rsid w:val="00C8437C"/>
    <w:rsid w:val="00C851DF"/>
    <w:rsid w:val="00C8558A"/>
    <w:rsid w:val="00C85995"/>
    <w:rsid w:val="00C92C0C"/>
    <w:rsid w:val="00C94681"/>
    <w:rsid w:val="00C94B03"/>
    <w:rsid w:val="00C94CCA"/>
    <w:rsid w:val="00C957BE"/>
    <w:rsid w:val="00C95805"/>
    <w:rsid w:val="00C960FF"/>
    <w:rsid w:val="00C97E0E"/>
    <w:rsid w:val="00CA06CA"/>
    <w:rsid w:val="00CA07AC"/>
    <w:rsid w:val="00CA17C8"/>
    <w:rsid w:val="00CA1C8E"/>
    <w:rsid w:val="00CA2785"/>
    <w:rsid w:val="00CA2C9F"/>
    <w:rsid w:val="00CA2DB8"/>
    <w:rsid w:val="00CA303E"/>
    <w:rsid w:val="00CA3A5A"/>
    <w:rsid w:val="00CA516A"/>
    <w:rsid w:val="00CA52DC"/>
    <w:rsid w:val="00CA5832"/>
    <w:rsid w:val="00CA5F60"/>
    <w:rsid w:val="00CA6125"/>
    <w:rsid w:val="00CA666B"/>
    <w:rsid w:val="00CA682F"/>
    <w:rsid w:val="00CB063F"/>
    <w:rsid w:val="00CB1334"/>
    <w:rsid w:val="00CB210D"/>
    <w:rsid w:val="00CB219A"/>
    <w:rsid w:val="00CB27FC"/>
    <w:rsid w:val="00CB3D93"/>
    <w:rsid w:val="00CB4C23"/>
    <w:rsid w:val="00CB4F8C"/>
    <w:rsid w:val="00CB551C"/>
    <w:rsid w:val="00CB5D79"/>
    <w:rsid w:val="00CB6391"/>
    <w:rsid w:val="00CB74D6"/>
    <w:rsid w:val="00CC002C"/>
    <w:rsid w:val="00CC094A"/>
    <w:rsid w:val="00CC24D3"/>
    <w:rsid w:val="00CC2D57"/>
    <w:rsid w:val="00CC3469"/>
    <w:rsid w:val="00CC3759"/>
    <w:rsid w:val="00CC4524"/>
    <w:rsid w:val="00CC5DE8"/>
    <w:rsid w:val="00CC6128"/>
    <w:rsid w:val="00CC612B"/>
    <w:rsid w:val="00CC70EA"/>
    <w:rsid w:val="00CC7788"/>
    <w:rsid w:val="00CD0307"/>
    <w:rsid w:val="00CD1434"/>
    <w:rsid w:val="00CD1D2D"/>
    <w:rsid w:val="00CD29A0"/>
    <w:rsid w:val="00CD2F01"/>
    <w:rsid w:val="00CD3B78"/>
    <w:rsid w:val="00CD4969"/>
    <w:rsid w:val="00CD78F8"/>
    <w:rsid w:val="00CD7D8C"/>
    <w:rsid w:val="00CE1EB3"/>
    <w:rsid w:val="00CE28DE"/>
    <w:rsid w:val="00CE36C9"/>
    <w:rsid w:val="00CE613D"/>
    <w:rsid w:val="00CE6488"/>
    <w:rsid w:val="00CE6EBA"/>
    <w:rsid w:val="00CE703D"/>
    <w:rsid w:val="00CF097D"/>
    <w:rsid w:val="00CF1F4A"/>
    <w:rsid w:val="00CF1F77"/>
    <w:rsid w:val="00CF2A61"/>
    <w:rsid w:val="00CF42B7"/>
    <w:rsid w:val="00CF486A"/>
    <w:rsid w:val="00CF4C55"/>
    <w:rsid w:val="00CF54CB"/>
    <w:rsid w:val="00CF569A"/>
    <w:rsid w:val="00CF6093"/>
    <w:rsid w:val="00CF6829"/>
    <w:rsid w:val="00CF6F1E"/>
    <w:rsid w:val="00D00C1D"/>
    <w:rsid w:val="00D00EB7"/>
    <w:rsid w:val="00D01F52"/>
    <w:rsid w:val="00D0345E"/>
    <w:rsid w:val="00D0377A"/>
    <w:rsid w:val="00D038B1"/>
    <w:rsid w:val="00D03EB7"/>
    <w:rsid w:val="00D062AA"/>
    <w:rsid w:val="00D07902"/>
    <w:rsid w:val="00D07AFB"/>
    <w:rsid w:val="00D104BA"/>
    <w:rsid w:val="00D10F1F"/>
    <w:rsid w:val="00D13589"/>
    <w:rsid w:val="00D137C0"/>
    <w:rsid w:val="00D13842"/>
    <w:rsid w:val="00D13B78"/>
    <w:rsid w:val="00D13D74"/>
    <w:rsid w:val="00D13D7B"/>
    <w:rsid w:val="00D146FD"/>
    <w:rsid w:val="00D16090"/>
    <w:rsid w:val="00D17F1B"/>
    <w:rsid w:val="00D20578"/>
    <w:rsid w:val="00D227A6"/>
    <w:rsid w:val="00D240CB"/>
    <w:rsid w:val="00D24318"/>
    <w:rsid w:val="00D2497C"/>
    <w:rsid w:val="00D249CA"/>
    <w:rsid w:val="00D24A7D"/>
    <w:rsid w:val="00D24DCD"/>
    <w:rsid w:val="00D259FF"/>
    <w:rsid w:val="00D31182"/>
    <w:rsid w:val="00D313C8"/>
    <w:rsid w:val="00D318F2"/>
    <w:rsid w:val="00D31C18"/>
    <w:rsid w:val="00D33B49"/>
    <w:rsid w:val="00D33E79"/>
    <w:rsid w:val="00D354FF"/>
    <w:rsid w:val="00D359F9"/>
    <w:rsid w:val="00D37845"/>
    <w:rsid w:val="00D37DAD"/>
    <w:rsid w:val="00D40370"/>
    <w:rsid w:val="00D424DA"/>
    <w:rsid w:val="00D43F8D"/>
    <w:rsid w:val="00D44027"/>
    <w:rsid w:val="00D44C7D"/>
    <w:rsid w:val="00D44DAD"/>
    <w:rsid w:val="00D45889"/>
    <w:rsid w:val="00D463B6"/>
    <w:rsid w:val="00D46596"/>
    <w:rsid w:val="00D46D1B"/>
    <w:rsid w:val="00D51141"/>
    <w:rsid w:val="00D5163F"/>
    <w:rsid w:val="00D52A4D"/>
    <w:rsid w:val="00D52E91"/>
    <w:rsid w:val="00D54042"/>
    <w:rsid w:val="00D5590B"/>
    <w:rsid w:val="00D5643D"/>
    <w:rsid w:val="00D57847"/>
    <w:rsid w:val="00D6052C"/>
    <w:rsid w:val="00D60A8A"/>
    <w:rsid w:val="00D61C98"/>
    <w:rsid w:val="00D623B8"/>
    <w:rsid w:val="00D63ECC"/>
    <w:rsid w:val="00D647D0"/>
    <w:rsid w:val="00D64D79"/>
    <w:rsid w:val="00D64DC8"/>
    <w:rsid w:val="00D6521E"/>
    <w:rsid w:val="00D65D72"/>
    <w:rsid w:val="00D66236"/>
    <w:rsid w:val="00D66D6C"/>
    <w:rsid w:val="00D67215"/>
    <w:rsid w:val="00D67F12"/>
    <w:rsid w:val="00D70862"/>
    <w:rsid w:val="00D735B3"/>
    <w:rsid w:val="00D73D2E"/>
    <w:rsid w:val="00D7490C"/>
    <w:rsid w:val="00D7761A"/>
    <w:rsid w:val="00D80A97"/>
    <w:rsid w:val="00D81827"/>
    <w:rsid w:val="00D8292B"/>
    <w:rsid w:val="00D82958"/>
    <w:rsid w:val="00D82ECE"/>
    <w:rsid w:val="00D83753"/>
    <w:rsid w:val="00D841A2"/>
    <w:rsid w:val="00D84CE7"/>
    <w:rsid w:val="00D86777"/>
    <w:rsid w:val="00D905D9"/>
    <w:rsid w:val="00D907F8"/>
    <w:rsid w:val="00D91637"/>
    <w:rsid w:val="00D9332C"/>
    <w:rsid w:val="00D93837"/>
    <w:rsid w:val="00D93BDB"/>
    <w:rsid w:val="00D94AD1"/>
    <w:rsid w:val="00D94E4B"/>
    <w:rsid w:val="00D95139"/>
    <w:rsid w:val="00D9523A"/>
    <w:rsid w:val="00D96511"/>
    <w:rsid w:val="00D96AA0"/>
    <w:rsid w:val="00D96C66"/>
    <w:rsid w:val="00DA079C"/>
    <w:rsid w:val="00DA0DD0"/>
    <w:rsid w:val="00DA1831"/>
    <w:rsid w:val="00DA41F0"/>
    <w:rsid w:val="00DA50F4"/>
    <w:rsid w:val="00DA56E6"/>
    <w:rsid w:val="00DA6085"/>
    <w:rsid w:val="00DA68D9"/>
    <w:rsid w:val="00DB0E96"/>
    <w:rsid w:val="00DB1112"/>
    <w:rsid w:val="00DB18E9"/>
    <w:rsid w:val="00DB1C2A"/>
    <w:rsid w:val="00DB25A9"/>
    <w:rsid w:val="00DB341A"/>
    <w:rsid w:val="00DB4801"/>
    <w:rsid w:val="00DB5136"/>
    <w:rsid w:val="00DB51C5"/>
    <w:rsid w:val="00DB5578"/>
    <w:rsid w:val="00DB5D1E"/>
    <w:rsid w:val="00DB748E"/>
    <w:rsid w:val="00DC0FA5"/>
    <w:rsid w:val="00DC1A92"/>
    <w:rsid w:val="00DC2B0F"/>
    <w:rsid w:val="00DC394B"/>
    <w:rsid w:val="00DC4753"/>
    <w:rsid w:val="00DC5445"/>
    <w:rsid w:val="00DC5B73"/>
    <w:rsid w:val="00DC5D88"/>
    <w:rsid w:val="00DC6758"/>
    <w:rsid w:val="00DC6B8B"/>
    <w:rsid w:val="00DC7CB2"/>
    <w:rsid w:val="00DD01F2"/>
    <w:rsid w:val="00DD0AAC"/>
    <w:rsid w:val="00DD714F"/>
    <w:rsid w:val="00DD775F"/>
    <w:rsid w:val="00DE074E"/>
    <w:rsid w:val="00DE0DFE"/>
    <w:rsid w:val="00DE1EA8"/>
    <w:rsid w:val="00DE2AA2"/>
    <w:rsid w:val="00DE3194"/>
    <w:rsid w:val="00DE3312"/>
    <w:rsid w:val="00DE3EEC"/>
    <w:rsid w:val="00DE5A7B"/>
    <w:rsid w:val="00DE6299"/>
    <w:rsid w:val="00DE65AD"/>
    <w:rsid w:val="00DE7CE1"/>
    <w:rsid w:val="00DF032F"/>
    <w:rsid w:val="00DF0905"/>
    <w:rsid w:val="00DF0B5F"/>
    <w:rsid w:val="00DF163B"/>
    <w:rsid w:val="00DF30E9"/>
    <w:rsid w:val="00DF3A23"/>
    <w:rsid w:val="00DF5477"/>
    <w:rsid w:val="00DF5F53"/>
    <w:rsid w:val="00DF5F5F"/>
    <w:rsid w:val="00DF61E2"/>
    <w:rsid w:val="00DF6B3C"/>
    <w:rsid w:val="00DF77D1"/>
    <w:rsid w:val="00DF7BF9"/>
    <w:rsid w:val="00E00529"/>
    <w:rsid w:val="00E012CE"/>
    <w:rsid w:val="00E0166E"/>
    <w:rsid w:val="00E028ED"/>
    <w:rsid w:val="00E02B58"/>
    <w:rsid w:val="00E04755"/>
    <w:rsid w:val="00E05668"/>
    <w:rsid w:val="00E05859"/>
    <w:rsid w:val="00E061B4"/>
    <w:rsid w:val="00E0754C"/>
    <w:rsid w:val="00E077B9"/>
    <w:rsid w:val="00E10123"/>
    <w:rsid w:val="00E1059D"/>
    <w:rsid w:val="00E11119"/>
    <w:rsid w:val="00E1124B"/>
    <w:rsid w:val="00E117E6"/>
    <w:rsid w:val="00E11EF5"/>
    <w:rsid w:val="00E14FE0"/>
    <w:rsid w:val="00E151AD"/>
    <w:rsid w:val="00E15A09"/>
    <w:rsid w:val="00E170A6"/>
    <w:rsid w:val="00E179FC"/>
    <w:rsid w:val="00E17DB5"/>
    <w:rsid w:val="00E20532"/>
    <w:rsid w:val="00E20944"/>
    <w:rsid w:val="00E209C2"/>
    <w:rsid w:val="00E234AA"/>
    <w:rsid w:val="00E23AF4"/>
    <w:rsid w:val="00E26A4A"/>
    <w:rsid w:val="00E30B41"/>
    <w:rsid w:val="00E3204F"/>
    <w:rsid w:val="00E33BB3"/>
    <w:rsid w:val="00E35289"/>
    <w:rsid w:val="00E357B0"/>
    <w:rsid w:val="00E35DA5"/>
    <w:rsid w:val="00E415ED"/>
    <w:rsid w:val="00E4177C"/>
    <w:rsid w:val="00E43595"/>
    <w:rsid w:val="00E446CD"/>
    <w:rsid w:val="00E46871"/>
    <w:rsid w:val="00E46C10"/>
    <w:rsid w:val="00E47856"/>
    <w:rsid w:val="00E5105E"/>
    <w:rsid w:val="00E510FD"/>
    <w:rsid w:val="00E528D3"/>
    <w:rsid w:val="00E53965"/>
    <w:rsid w:val="00E54654"/>
    <w:rsid w:val="00E54AE4"/>
    <w:rsid w:val="00E55536"/>
    <w:rsid w:val="00E57216"/>
    <w:rsid w:val="00E57812"/>
    <w:rsid w:val="00E60E5E"/>
    <w:rsid w:val="00E60E69"/>
    <w:rsid w:val="00E62C41"/>
    <w:rsid w:val="00E63020"/>
    <w:rsid w:val="00E64735"/>
    <w:rsid w:val="00E64BE3"/>
    <w:rsid w:val="00E64D4D"/>
    <w:rsid w:val="00E70C18"/>
    <w:rsid w:val="00E70EF7"/>
    <w:rsid w:val="00E71E59"/>
    <w:rsid w:val="00E72B31"/>
    <w:rsid w:val="00E753C5"/>
    <w:rsid w:val="00E75C29"/>
    <w:rsid w:val="00E76174"/>
    <w:rsid w:val="00E76774"/>
    <w:rsid w:val="00E802DE"/>
    <w:rsid w:val="00E80A7A"/>
    <w:rsid w:val="00E82566"/>
    <w:rsid w:val="00E8291E"/>
    <w:rsid w:val="00E834DE"/>
    <w:rsid w:val="00E85598"/>
    <w:rsid w:val="00E8625F"/>
    <w:rsid w:val="00E86B27"/>
    <w:rsid w:val="00E879DA"/>
    <w:rsid w:val="00E87E18"/>
    <w:rsid w:val="00E87EAA"/>
    <w:rsid w:val="00E904C9"/>
    <w:rsid w:val="00E91033"/>
    <w:rsid w:val="00E917A5"/>
    <w:rsid w:val="00E917CB"/>
    <w:rsid w:val="00E91EA5"/>
    <w:rsid w:val="00E92144"/>
    <w:rsid w:val="00E9383A"/>
    <w:rsid w:val="00E93F85"/>
    <w:rsid w:val="00E949A8"/>
    <w:rsid w:val="00E94FDE"/>
    <w:rsid w:val="00E95528"/>
    <w:rsid w:val="00E97354"/>
    <w:rsid w:val="00E97430"/>
    <w:rsid w:val="00EA097A"/>
    <w:rsid w:val="00EA1B5D"/>
    <w:rsid w:val="00EA2F01"/>
    <w:rsid w:val="00EA3349"/>
    <w:rsid w:val="00EA515E"/>
    <w:rsid w:val="00EB07D8"/>
    <w:rsid w:val="00EB0B78"/>
    <w:rsid w:val="00EB22A5"/>
    <w:rsid w:val="00EB2633"/>
    <w:rsid w:val="00EB28B9"/>
    <w:rsid w:val="00EB2D9C"/>
    <w:rsid w:val="00EB32EC"/>
    <w:rsid w:val="00EB3485"/>
    <w:rsid w:val="00EB375D"/>
    <w:rsid w:val="00EB3C0F"/>
    <w:rsid w:val="00EB4EA0"/>
    <w:rsid w:val="00EB5442"/>
    <w:rsid w:val="00EB549B"/>
    <w:rsid w:val="00EB5564"/>
    <w:rsid w:val="00EB5A53"/>
    <w:rsid w:val="00EB62D4"/>
    <w:rsid w:val="00EB6F84"/>
    <w:rsid w:val="00EB7134"/>
    <w:rsid w:val="00EC0116"/>
    <w:rsid w:val="00EC063F"/>
    <w:rsid w:val="00EC2B5A"/>
    <w:rsid w:val="00EC3424"/>
    <w:rsid w:val="00EC3655"/>
    <w:rsid w:val="00EC4834"/>
    <w:rsid w:val="00EC54AF"/>
    <w:rsid w:val="00EC5991"/>
    <w:rsid w:val="00EC60A3"/>
    <w:rsid w:val="00EC69CF"/>
    <w:rsid w:val="00EC6ABC"/>
    <w:rsid w:val="00EC77FC"/>
    <w:rsid w:val="00EC7D98"/>
    <w:rsid w:val="00ED05AD"/>
    <w:rsid w:val="00ED0A53"/>
    <w:rsid w:val="00ED0B6B"/>
    <w:rsid w:val="00ED1B58"/>
    <w:rsid w:val="00ED3228"/>
    <w:rsid w:val="00ED39B8"/>
    <w:rsid w:val="00ED6127"/>
    <w:rsid w:val="00ED6B97"/>
    <w:rsid w:val="00EE06F9"/>
    <w:rsid w:val="00EE0C30"/>
    <w:rsid w:val="00EE29F0"/>
    <w:rsid w:val="00EE2B1B"/>
    <w:rsid w:val="00EE3E21"/>
    <w:rsid w:val="00EE3F47"/>
    <w:rsid w:val="00EE4503"/>
    <w:rsid w:val="00EE5CDB"/>
    <w:rsid w:val="00EF14CE"/>
    <w:rsid w:val="00EF1B02"/>
    <w:rsid w:val="00EF1F68"/>
    <w:rsid w:val="00EF2427"/>
    <w:rsid w:val="00EF34FB"/>
    <w:rsid w:val="00EF3BB6"/>
    <w:rsid w:val="00EF77E5"/>
    <w:rsid w:val="00EF7D1B"/>
    <w:rsid w:val="00F006BC"/>
    <w:rsid w:val="00F00E0E"/>
    <w:rsid w:val="00F00F38"/>
    <w:rsid w:val="00F02053"/>
    <w:rsid w:val="00F026A0"/>
    <w:rsid w:val="00F02F3E"/>
    <w:rsid w:val="00F04A7C"/>
    <w:rsid w:val="00F052CD"/>
    <w:rsid w:val="00F05F3D"/>
    <w:rsid w:val="00F110E1"/>
    <w:rsid w:val="00F11639"/>
    <w:rsid w:val="00F1223E"/>
    <w:rsid w:val="00F12CB6"/>
    <w:rsid w:val="00F134D2"/>
    <w:rsid w:val="00F134F2"/>
    <w:rsid w:val="00F13A85"/>
    <w:rsid w:val="00F149B2"/>
    <w:rsid w:val="00F20F4D"/>
    <w:rsid w:val="00F227C5"/>
    <w:rsid w:val="00F23467"/>
    <w:rsid w:val="00F24BED"/>
    <w:rsid w:val="00F265DC"/>
    <w:rsid w:val="00F26970"/>
    <w:rsid w:val="00F26F8F"/>
    <w:rsid w:val="00F30904"/>
    <w:rsid w:val="00F3099F"/>
    <w:rsid w:val="00F32106"/>
    <w:rsid w:val="00F32EAE"/>
    <w:rsid w:val="00F331C2"/>
    <w:rsid w:val="00F3386A"/>
    <w:rsid w:val="00F33C12"/>
    <w:rsid w:val="00F35686"/>
    <w:rsid w:val="00F40B78"/>
    <w:rsid w:val="00F4103A"/>
    <w:rsid w:val="00F42DC0"/>
    <w:rsid w:val="00F430D8"/>
    <w:rsid w:val="00F440DF"/>
    <w:rsid w:val="00F44173"/>
    <w:rsid w:val="00F4422B"/>
    <w:rsid w:val="00F44725"/>
    <w:rsid w:val="00F44E84"/>
    <w:rsid w:val="00F451C9"/>
    <w:rsid w:val="00F4534D"/>
    <w:rsid w:val="00F4699B"/>
    <w:rsid w:val="00F47D23"/>
    <w:rsid w:val="00F5084F"/>
    <w:rsid w:val="00F51DE2"/>
    <w:rsid w:val="00F5312D"/>
    <w:rsid w:val="00F53B03"/>
    <w:rsid w:val="00F5480C"/>
    <w:rsid w:val="00F551A5"/>
    <w:rsid w:val="00F554D4"/>
    <w:rsid w:val="00F5577E"/>
    <w:rsid w:val="00F558FE"/>
    <w:rsid w:val="00F55A5D"/>
    <w:rsid w:val="00F55B74"/>
    <w:rsid w:val="00F5693A"/>
    <w:rsid w:val="00F56D08"/>
    <w:rsid w:val="00F5787B"/>
    <w:rsid w:val="00F57E69"/>
    <w:rsid w:val="00F57F10"/>
    <w:rsid w:val="00F60A4B"/>
    <w:rsid w:val="00F6193E"/>
    <w:rsid w:val="00F61E13"/>
    <w:rsid w:val="00F64AC4"/>
    <w:rsid w:val="00F654E5"/>
    <w:rsid w:val="00F6637E"/>
    <w:rsid w:val="00F6691E"/>
    <w:rsid w:val="00F67B7A"/>
    <w:rsid w:val="00F702EF"/>
    <w:rsid w:val="00F70C1D"/>
    <w:rsid w:val="00F70E9A"/>
    <w:rsid w:val="00F71315"/>
    <w:rsid w:val="00F71D1C"/>
    <w:rsid w:val="00F72A91"/>
    <w:rsid w:val="00F73A06"/>
    <w:rsid w:val="00F73F95"/>
    <w:rsid w:val="00F756FC"/>
    <w:rsid w:val="00F77BA6"/>
    <w:rsid w:val="00F8073F"/>
    <w:rsid w:val="00F809F3"/>
    <w:rsid w:val="00F81270"/>
    <w:rsid w:val="00F8142D"/>
    <w:rsid w:val="00F84014"/>
    <w:rsid w:val="00F85900"/>
    <w:rsid w:val="00F86751"/>
    <w:rsid w:val="00F8696D"/>
    <w:rsid w:val="00F8725C"/>
    <w:rsid w:val="00F94929"/>
    <w:rsid w:val="00F95169"/>
    <w:rsid w:val="00F95649"/>
    <w:rsid w:val="00F95EA2"/>
    <w:rsid w:val="00FA069C"/>
    <w:rsid w:val="00FA2B33"/>
    <w:rsid w:val="00FA3048"/>
    <w:rsid w:val="00FA44B9"/>
    <w:rsid w:val="00FA45CD"/>
    <w:rsid w:val="00FA577F"/>
    <w:rsid w:val="00FA633D"/>
    <w:rsid w:val="00FA64AF"/>
    <w:rsid w:val="00FA699F"/>
    <w:rsid w:val="00FA75B6"/>
    <w:rsid w:val="00FA7E36"/>
    <w:rsid w:val="00FB0318"/>
    <w:rsid w:val="00FB07A5"/>
    <w:rsid w:val="00FB326E"/>
    <w:rsid w:val="00FB3F39"/>
    <w:rsid w:val="00FB52D7"/>
    <w:rsid w:val="00FB58B5"/>
    <w:rsid w:val="00FB728B"/>
    <w:rsid w:val="00FB7C19"/>
    <w:rsid w:val="00FC058F"/>
    <w:rsid w:val="00FC078D"/>
    <w:rsid w:val="00FC142C"/>
    <w:rsid w:val="00FC2635"/>
    <w:rsid w:val="00FC2B27"/>
    <w:rsid w:val="00FC2BAA"/>
    <w:rsid w:val="00FC2BBE"/>
    <w:rsid w:val="00FC4367"/>
    <w:rsid w:val="00FC4D5F"/>
    <w:rsid w:val="00FC6E6B"/>
    <w:rsid w:val="00FC7EF3"/>
    <w:rsid w:val="00FD2BA5"/>
    <w:rsid w:val="00FD4EDB"/>
    <w:rsid w:val="00FD6F8B"/>
    <w:rsid w:val="00FD7612"/>
    <w:rsid w:val="00FE1C34"/>
    <w:rsid w:val="00FE26E6"/>
    <w:rsid w:val="00FE2B41"/>
    <w:rsid w:val="00FE47C7"/>
    <w:rsid w:val="00FE5C4D"/>
    <w:rsid w:val="00FF081A"/>
    <w:rsid w:val="00FF1B9E"/>
    <w:rsid w:val="00FF2413"/>
    <w:rsid w:val="00FF5A6A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B9E0D"/>
  <w15:docId w15:val="{68321FB9-BC75-4DB6-B13E-50ED047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8D"/>
  </w:style>
  <w:style w:type="paragraph" w:styleId="Heading1">
    <w:name w:val="heading 1"/>
    <w:basedOn w:val="Normal"/>
    <w:next w:val="Normal"/>
    <w:link w:val="Heading1Char"/>
    <w:qFormat/>
    <w:rsid w:val="003D5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5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1C31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C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1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C31"/>
  </w:style>
  <w:style w:type="paragraph" w:styleId="Header">
    <w:name w:val="header"/>
    <w:basedOn w:val="Normal"/>
    <w:link w:val="HeaderChar"/>
    <w:rsid w:val="00041C3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041C31"/>
    <w:pPr>
      <w:ind w:left="1134"/>
    </w:pPr>
    <w:rPr>
      <w:rFonts w:ascii="Tahoma" w:hAnsi="Tahoma"/>
      <w:szCs w:val="20"/>
    </w:rPr>
  </w:style>
  <w:style w:type="paragraph" w:styleId="NormalWeb">
    <w:name w:val="Normal (Web)"/>
    <w:aliases w:val="webb"/>
    <w:basedOn w:val="Normal"/>
    <w:link w:val="NormalWebChar"/>
    <w:rsid w:val="00041C31"/>
    <w:pPr>
      <w:spacing w:before="100" w:beforeAutospacing="1" w:after="100" w:afterAutospacing="1"/>
    </w:pPr>
    <w:rPr>
      <w:color w:val="000000"/>
    </w:rPr>
  </w:style>
  <w:style w:type="character" w:customStyle="1" w:styleId="Bodytext6">
    <w:name w:val="Body text (6)_"/>
    <w:link w:val="Bodytext61"/>
    <w:rsid w:val="00B85E92"/>
    <w:rPr>
      <w:rFonts w:ascii="Microsoft Sans Serif" w:hAnsi="Microsoft Sans Serif"/>
      <w:shd w:val="clear" w:color="auto" w:fill="FFFFFF"/>
      <w:lang w:bidi="ar-SA"/>
    </w:rPr>
  </w:style>
  <w:style w:type="paragraph" w:customStyle="1" w:styleId="Bodytext61">
    <w:name w:val="Body text (6)1"/>
    <w:basedOn w:val="Normal"/>
    <w:link w:val="Bodytext6"/>
    <w:rsid w:val="00B85E92"/>
    <w:pPr>
      <w:widowControl w:val="0"/>
      <w:shd w:val="clear" w:color="auto" w:fill="FFFFFF"/>
      <w:spacing w:line="240" w:lineRule="atLeast"/>
      <w:ind w:hanging="2680"/>
    </w:pPr>
    <w:rPr>
      <w:rFonts w:ascii="Microsoft Sans Serif" w:hAnsi="Microsoft Sans Serif"/>
      <w:sz w:val="20"/>
      <w:szCs w:val="20"/>
      <w:shd w:val="clear" w:color="auto" w:fill="FFFFFF"/>
    </w:rPr>
  </w:style>
  <w:style w:type="paragraph" w:customStyle="1" w:styleId="CharChar1CharCharCharChar">
    <w:name w:val="Char Char1 Char Char Char Char"/>
    <w:basedOn w:val="Normal"/>
    <w:rsid w:val="00DE5A7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1">
    <w:name w:val="a1"/>
    <w:rsid w:val="00F134F2"/>
    <w:rPr>
      <w:color w:val="008000"/>
    </w:rPr>
  </w:style>
  <w:style w:type="character" w:styleId="FollowedHyperlink">
    <w:name w:val="FollowedHyperlink"/>
    <w:rsid w:val="00B876DB"/>
    <w:rPr>
      <w:color w:val="800080"/>
      <w:u w:val="single"/>
    </w:rPr>
  </w:style>
  <w:style w:type="paragraph" w:customStyle="1" w:styleId="CharChar1CharCharCharChar0">
    <w:name w:val="Char Char1 Char Char Char Char"/>
    <w:basedOn w:val="Normal"/>
    <w:rsid w:val="002E453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Char Char Char Char"/>
    <w:basedOn w:val="Normal"/>
    <w:rsid w:val="00CF48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2">
    <w:name w:val="Char Char1 Char Char Char Char"/>
    <w:basedOn w:val="Normal"/>
    <w:rsid w:val="005F4BD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3BB"/>
    <w:pPr>
      <w:ind w:left="720"/>
      <w:contextualSpacing/>
    </w:pPr>
  </w:style>
  <w:style w:type="paragraph" w:customStyle="1" w:styleId="Default">
    <w:name w:val="Default"/>
    <w:rsid w:val="00501490"/>
    <w:pPr>
      <w:autoSpaceDE w:val="0"/>
      <w:autoSpaceDN w:val="0"/>
      <w:adjustRightInd w:val="0"/>
    </w:pPr>
    <w:rPr>
      <w:rFonts w:ascii="MNKEBD+FranklinGothic" w:hAnsi="MNKEBD+FranklinGothic" w:cs="MNKEBD+FranklinGothic"/>
      <w:color w:val="000000"/>
    </w:rPr>
  </w:style>
  <w:style w:type="paragraph" w:styleId="BodyTextIndent">
    <w:name w:val="Body Text Indent"/>
    <w:basedOn w:val="Normal"/>
    <w:link w:val="BodyTextIndentChar"/>
    <w:rsid w:val="0000746C"/>
    <w:pPr>
      <w:spacing w:after="120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46C"/>
    <w:rPr>
      <w:rFonts w:ascii="Arial" w:hAnsi="Arial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E4BE2"/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690"/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0690"/>
  </w:style>
  <w:style w:type="character" w:customStyle="1" w:styleId="HeaderChar">
    <w:name w:val="Header Char"/>
    <w:basedOn w:val="DefaultParagraphFont"/>
    <w:link w:val="Header"/>
    <w:rsid w:val="00140690"/>
  </w:style>
  <w:style w:type="character" w:customStyle="1" w:styleId="BodyTextIndent2Char">
    <w:name w:val="Body Text Indent 2 Char"/>
    <w:basedOn w:val="DefaultParagraphFont"/>
    <w:link w:val="BodyTextIndent2"/>
    <w:rsid w:val="00140690"/>
    <w:rPr>
      <w:rFonts w:ascii="Tahoma" w:hAnsi="Tahoma"/>
      <w:szCs w:val="20"/>
    </w:rPr>
  </w:style>
  <w:style w:type="character" w:customStyle="1" w:styleId="fontstyle01">
    <w:name w:val="fontstyle01"/>
    <w:basedOn w:val="DefaultParagraphFont"/>
    <w:rsid w:val="001406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406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45FB9"/>
    <w:pPr>
      <w:ind w:left="720"/>
      <w:contextualSpacing/>
    </w:pPr>
  </w:style>
  <w:style w:type="character" w:styleId="Strong">
    <w:name w:val="Strong"/>
    <w:basedOn w:val="DefaultParagraphFont"/>
    <w:qFormat/>
    <w:rsid w:val="00FE5C4D"/>
    <w:rPr>
      <w:b/>
      <w:bCs/>
    </w:rPr>
  </w:style>
  <w:style w:type="character" w:customStyle="1" w:styleId="blast">
    <w:name w:val="blast"/>
    <w:basedOn w:val="DefaultParagraphFont"/>
    <w:rsid w:val="00257A96"/>
  </w:style>
  <w:style w:type="character" w:customStyle="1" w:styleId="Heading2Char">
    <w:name w:val="Heading 2 Char"/>
    <w:basedOn w:val="DefaultParagraphFont"/>
    <w:link w:val="Heading2"/>
    <w:rsid w:val="006D58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5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D50B1"/>
    <w:rPr>
      <w:rFonts w:ascii="Arial" w:hAnsi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3D50B1"/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D50B1"/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3D50B1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D50B1"/>
    <w:rPr>
      <w:rFonts w:ascii=".VnTime" w:hAnsi=".VnTime"/>
      <w:sz w:val="28"/>
      <w:szCs w:val="20"/>
    </w:rPr>
  </w:style>
  <w:style w:type="paragraph" w:styleId="TableofAuthorities">
    <w:name w:val="table of authorities"/>
    <w:basedOn w:val="Normal"/>
    <w:next w:val="Normal"/>
    <w:semiHidden/>
    <w:rsid w:val="003D50B1"/>
    <w:pPr>
      <w:spacing w:before="120" w:after="120" w:line="360" w:lineRule="auto"/>
      <w:jc w:val="center"/>
    </w:pPr>
    <w:rPr>
      <w:i/>
      <w:sz w:val="26"/>
      <w:szCs w:val="20"/>
    </w:rPr>
  </w:style>
  <w:style w:type="paragraph" w:customStyle="1" w:styleId="CharChar1CharCharCharChar3">
    <w:name w:val="Char Char1 Char Char Char Char"/>
    <w:basedOn w:val="Normal"/>
    <w:rsid w:val="003D50B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intro">
    <w:name w:val="intro"/>
    <w:basedOn w:val="Normal"/>
    <w:rsid w:val="003D5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50B1"/>
  </w:style>
  <w:style w:type="paragraph" w:styleId="z-TopofForm">
    <w:name w:val="HTML Top of Form"/>
    <w:basedOn w:val="Normal"/>
    <w:next w:val="Normal"/>
    <w:link w:val="z-TopofFormChar"/>
    <w:hidden/>
    <w:rsid w:val="003D50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50B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50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50B1"/>
    <w:rPr>
      <w:rFonts w:ascii="Arial" w:hAnsi="Arial"/>
      <w:vanish/>
      <w:sz w:val="16"/>
      <w:szCs w:val="16"/>
    </w:rPr>
  </w:style>
  <w:style w:type="paragraph" w:customStyle="1" w:styleId="1">
    <w:name w:val="1"/>
    <w:basedOn w:val="Normal"/>
    <w:autoRedefine/>
    <w:rsid w:val="003D50B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3D50B1"/>
    <w:rPr>
      <w:rFonts w:ascii="Arial" w:eastAsia="Arial" w:hAnsi="Arial"/>
      <w:sz w:val="22"/>
      <w:szCs w:val="22"/>
      <w:lang w:val="vi-VN"/>
    </w:rPr>
  </w:style>
  <w:style w:type="paragraph" w:customStyle="1" w:styleId="exer1">
    <w:name w:val="exer1"/>
    <w:basedOn w:val="Normal"/>
    <w:rsid w:val="003D50B1"/>
    <w:pPr>
      <w:tabs>
        <w:tab w:val="left" w:pos="284"/>
      </w:tabs>
      <w:spacing w:after="100" w:line="300" w:lineRule="exact"/>
      <w:jc w:val="both"/>
    </w:pPr>
    <w:rPr>
      <w:rFonts w:ascii="Franklin Gothic Medium" w:hAnsi="Franklin Gothic Medium"/>
      <w:sz w:val="22"/>
      <w:szCs w:val="22"/>
    </w:rPr>
  </w:style>
  <w:style w:type="character" w:customStyle="1" w:styleId="viiyi">
    <w:name w:val="viiyi"/>
    <w:basedOn w:val="DefaultParagraphFont"/>
    <w:rsid w:val="00B25A30"/>
  </w:style>
  <w:style w:type="character" w:customStyle="1" w:styleId="jlqj4b">
    <w:name w:val="jlqj4b"/>
    <w:basedOn w:val="DefaultParagraphFont"/>
    <w:rsid w:val="00B2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guides.mq.edu.au/unit_offerings/136927/unit_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D81CE-93AC-4FC8-B2DB-913CB57D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</vt:lpstr>
    </vt:vector>
  </TitlesOfParts>
  <Company>HoangGiang</Company>
  <LinksUpToDate>false</LinksUpToDate>
  <CharactersWithSpaces>7356</CharactersWithSpaces>
  <SharedDoc>false</SharedDoc>
  <HLinks>
    <vt:vector size="78" baseType="variant">
      <vt:variant>
        <vt:i4>786543</vt:i4>
      </vt:variant>
      <vt:variant>
        <vt:i4>36</vt:i4>
      </vt:variant>
      <vt:variant>
        <vt:i4>0</vt:i4>
      </vt:variant>
      <vt:variant>
        <vt:i4>5</vt:i4>
      </vt:variant>
      <vt:variant>
        <vt:lpwstr>http://www.voanews.com/english/portal.cfm</vt:lpwstr>
      </vt:variant>
      <vt:variant>
        <vt:lpwstr/>
      </vt:variant>
      <vt:variant>
        <vt:i4>786473</vt:i4>
      </vt:variant>
      <vt:variant>
        <vt:i4>33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1507413</vt:i4>
      </vt:variant>
      <vt:variant>
        <vt:i4>30</vt:i4>
      </vt:variant>
      <vt:variant>
        <vt:i4>0</vt:i4>
      </vt:variant>
      <vt:variant>
        <vt:i4>5</vt:i4>
      </vt:variant>
      <vt:variant>
        <vt:lpwstr>http://www.skills4study.com/</vt:lpwstr>
      </vt:variant>
      <vt:variant>
        <vt:lpwstr/>
      </vt:variant>
      <vt:variant>
        <vt:i4>5374053</vt:i4>
      </vt:variant>
      <vt:variant>
        <vt:i4>27</vt:i4>
      </vt:variant>
      <vt:variant>
        <vt:i4>0</vt:i4>
      </vt:variant>
      <vt:variant>
        <vt:i4>5</vt:i4>
      </vt:variant>
      <vt:variant>
        <vt:lpwstr>http://repeatafterus.com/</vt:lpwstr>
      </vt:variant>
      <vt:variant>
        <vt:lpwstr/>
      </vt:variant>
      <vt:variant>
        <vt:i4>2228267</vt:i4>
      </vt:variant>
      <vt:variant>
        <vt:i4>24</vt:i4>
      </vt:variant>
      <vt:variant>
        <vt:i4>0</vt:i4>
      </vt:variant>
      <vt:variant>
        <vt:i4>5</vt:i4>
      </vt:variant>
      <vt:variant>
        <vt:lpwstr>http://www.listen.org/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http://www.international.ouc.bc.ca/pronunciation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http://www.esl-lab.com/</vt:lpwstr>
      </vt:variant>
      <vt:variant>
        <vt:lpwstr/>
      </vt:variant>
      <vt:variant>
        <vt:i4>5636141</vt:i4>
      </vt:variant>
      <vt:variant>
        <vt:i4>15</vt:i4>
      </vt:variant>
      <vt:variant>
        <vt:i4>0</vt:i4>
      </vt:variant>
      <vt:variant>
        <vt:i4>5</vt:i4>
      </vt:variant>
      <vt:variant>
        <vt:lpwstr>http://esl.about.com/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http://www.antimoon.com/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http://ad.walker.org/listening.htm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http://a4esl.org/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http://www.1-language.com/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mailto:dangnguyethdu@gmail.com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</dc:title>
  <dc:creator>DongHong</dc:creator>
  <cp:lastModifiedBy>Ms. Hoang Minh</cp:lastModifiedBy>
  <cp:revision>10</cp:revision>
  <cp:lastPrinted>2020-10-07T02:23:00Z</cp:lastPrinted>
  <dcterms:created xsi:type="dcterms:W3CDTF">2021-11-14T04:03:00Z</dcterms:created>
  <dcterms:modified xsi:type="dcterms:W3CDTF">2021-11-14T06:30:00Z</dcterms:modified>
</cp:coreProperties>
</file>