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Borders>
          <w:insideH w:val="single" w:sz="4" w:space="0" w:color="auto"/>
          <w:insideV w:val="single" w:sz="4" w:space="0" w:color="auto"/>
        </w:tblBorders>
        <w:tblLook w:val="01E0" w:firstRow="1" w:lastRow="1" w:firstColumn="1" w:lastColumn="1" w:noHBand="0" w:noVBand="0"/>
      </w:tblPr>
      <w:tblGrid>
        <w:gridCol w:w="4248"/>
        <w:gridCol w:w="5040"/>
      </w:tblGrid>
      <w:tr w:rsidR="009D4FFD" w:rsidRPr="00C66ABB" w:rsidTr="002A4051">
        <w:tc>
          <w:tcPr>
            <w:tcW w:w="4248" w:type="dxa"/>
            <w:tcBorders>
              <w:right w:val="nil"/>
            </w:tcBorders>
            <w:shd w:val="clear" w:color="auto" w:fill="auto"/>
          </w:tcPr>
          <w:p w:rsidR="009D4FFD" w:rsidRPr="00C66ABB" w:rsidRDefault="009D4FFD" w:rsidP="00C66ABB">
            <w:pPr>
              <w:rPr>
                <w:b/>
              </w:rPr>
            </w:pPr>
            <w:r w:rsidRPr="00C66ABB">
              <w:rPr>
                <w:b/>
              </w:rPr>
              <w:t>TRƯỜNG ĐẠI HỌC HỒNG ĐỨC</w:t>
            </w:r>
          </w:p>
          <w:p w:rsidR="009D4FFD" w:rsidRPr="00C66ABB" w:rsidRDefault="009D4FFD" w:rsidP="00C66ABB">
            <w:pPr>
              <w:jc w:val="center"/>
              <w:rPr>
                <w:b/>
              </w:rPr>
            </w:pPr>
            <w:r w:rsidRPr="00C66ABB">
              <w:rPr>
                <w:b/>
              </w:rPr>
              <w:t>Khoa: Ngoại Ngữ</w:t>
            </w:r>
          </w:p>
          <w:p w:rsidR="009D4FFD" w:rsidRPr="00C66ABB" w:rsidRDefault="009D4FFD" w:rsidP="00C66ABB">
            <w:pPr>
              <w:jc w:val="center"/>
              <w:rPr>
                <w:b/>
              </w:rPr>
            </w:pPr>
            <w:r w:rsidRPr="00C66ABB">
              <w:rPr>
                <w:b/>
                <w:u w:val="single"/>
              </w:rPr>
              <w:t>Bộ môn: PTKN Tiếng Anh</w:t>
            </w:r>
          </w:p>
        </w:tc>
        <w:tc>
          <w:tcPr>
            <w:tcW w:w="5040" w:type="dxa"/>
            <w:tcBorders>
              <w:top w:val="nil"/>
              <w:left w:val="nil"/>
              <w:bottom w:val="nil"/>
            </w:tcBorders>
            <w:shd w:val="clear" w:color="auto" w:fill="auto"/>
          </w:tcPr>
          <w:p w:rsidR="009D4FFD" w:rsidRPr="00C66ABB" w:rsidRDefault="009D4FFD" w:rsidP="00C66ABB">
            <w:pPr>
              <w:jc w:val="center"/>
              <w:rPr>
                <w:b/>
              </w:rPr>
            </w:pPr>
            <w:r w:rsidRPr="00C66ABB">
              <w:rPr>
                <w:b/>
              </w:rPr>
              <w:t>ĐỀ CƯƠNG CHI TIẾT HỌC PHẦN</w:t>
            </w:r>
          </w:p>
          <w:p w:rsidR="009D4FFD" w:rsidRPr="00C66ABB" w:rsidRDefault="009D4FFD" w:rsidP="00C66ABB">
            <w:pPr>
              <w:jc w:val="center"/>
              <w:rPr>
                <w:b/>
              </w:rPr>
            </w:pPr>
            <w:r w:rsidRPr="00C66ABB">
              <w:rPr>
                <w:b/>
              </w:rPr>
              <w:t>Học phần: Kỹ năng Nghe Nói 5</w:t>
            </w:r>
          </w:p>
          <w:p w:rsidR="009D4FFD" w:rsidRPr="00C66ABB" w:rsidRDefault="009D4FFD" w:rsidP="00C66ABB">
            <w:pPr>
              <w:jc w:val="center"/>
              <w:rPr>
                <w:b/>
                <w:bCs/>
                <w:i/>
                <w:iCs/>
              </w:rPr>
            </w:pPr>
            <w:r w:rsidRPr="00C66ABB">
              <w:rPr>
                <w:b/>
              </w:rPr>
              <w:t>Mã học phần: 131041</w:t>
            </w:r>
          </w:p>
        </w:tc>
      </w:tr>
    </w:tbl>
    <w:p w:rsidR="002A4051" w:rsidRDefault="002A4051" w:rsidP="00C66ABB">
      <w:pPr>
        <w:spacing w:before="120"/>
        <w:rPr>
          <w:b/>
          <w:bCs/>
        </w:rPr>
      </w:pPr>
    </w:p>
    <w:p w:rsidR="002A4051" w:rsidRDefault="002A4051" w:rsidP="00C66ABB">
      <w:pPr>
        <w:spacing w:before="120"/>
        <w:rPr>
          <w:b/>
          <w:bCs/>
        </w:rPr>
      </w:pPr>
    </w:p>
    <w:p w:rsidR="009D4FFD" w:rsidRPr="00C66ABB" w:rsidRDefault="009D4FFD" w:rsidP="00C66ABB">
      <w:pPr>
        <w:spacing w:before="120"/>
        <w:rPr>
          <w:b/>
          <w:bCs/>
        </w:rPr>
      </w:pPr>
      <w:r w:rsidRPr="00C66ABB">
        <w:rPr>
          <w:b/>
          <w:bCs/>
        </w:rPr>
        <w:t>1. Thông tin chung về học phần</w:t>
      </w:r>
    </w:p>
    <w:p w:rsidR="009D4FFD" w:rsidRPr="00C66ABB" w:rsidRDefault="009D4FFD" w:rsidP="00C66ABB">
      <w:pPr>
        <w:rPr>
          <w:lang w:val="vi-VN"/>
        </w:rPr>
      </w:pPr>
      <w:r w:rsidRPr="00C66ABB">
        <w:t xml:space="preserve">- Tên ngành/ khoá đào tạo: Đại học </w:t>
      </w:r>
      <w:r w:rsidRPr="00C66ABB">
        <w:rPr>
          <w:lang w:val="vi-VN"/>
        </w:rPr>
        <w:t xml:space="preserve">sư phạm tiếng Anh, Cao đẳng sư phạm tiếng Anh, Cử nhân ngôn ngữ Anh </w:t>
      </w:r>
    </w:p>
    <w:p w:rsidR="009D4FFD" w:rsidRPr="00C66ABB" w:rsidRDefault="009D4FFD" w:rsidP="00C66ABB">
      <w:r w:rsidRPr="00C66ABB">
        <w:t xml:space="preserve">- Tên học phần: </w:t>
      </w:r>
      <w:r w:rsidRPr="00C66ABB">
        <w:tab/>
        <w:t>Kỹ năng Nghe – Nói 5</w:t>
      </w:r>
    </w:p>
    <w:p w:rsidR="009D4FFD" w:rsidRPr="00C66ABB" w:rsidRDefault="009D4FFD" w:rsidP="00C66ABB">
      <w:r w:rsidRPr="00C66ABB">
        <w:t xml:space="preserve">- Số tín chỉ: </w:t>
      </w:r>
      <w:r w:rsidRPr="00C66ABB">
        <w:tab/>
      </w:r>
      <w:r w:rsidRPr="00C66ABB">
        <w:tab/>
        <w:t>3</w:t>
      </w:r>
    </w:p>
    <w:p w:rsidR="009D4FFD" w:rsidRPr="00C66ABB" w:rsidRDefault="009D4FFD" w:rsidP="00C66ABB">
      <w:r w:rsidRPr="00C66ABB">
        <w:t xml:space="preserve">- Học kỳ: </w:t>
      </w:r>
      <w:r w:rsidRPr="00C66ABB">
        <w:tab/>
      </w:r>
      <w:r w:rsidRPr="00C66ABB">
        <w:tab/>
        <w:t>V</w:t>
      </w:r>
    </w:p>
    <w:p w:rsidR="009D4FFD" w:rsidRPr="00C66ABB" w:rsidRDefault="009D4FFD" w:rsidP="00C66ABB">
      <w:r w:rsidRPr="00C66ABB">
        <w:t xml:space="preserve">- Học phần: </w:t>
      </w:r>
      <w:r w:rsidRPr="00C66ABB">
        <w:tab/>
      </w:r>
      <w:r w:rsidRPr="00C66ABB">
        <w:tab/>
        <w:t>Bắt buộc</w:t>
      </w:r>
    </w:p>
    <w:p w:rsidR="009D4FFD" w:rsidRPr="00C66ABB" w:rsidRDefault="009D4FFD" w:rsidP="00C66ABB">
      <w:r w:rsidRPr="00C66ABB">
        <w:t>- Các học phần tiên quyết: Kỹ năng nghe nói 1,2,3, 4</w:t>
      </w:r>
    </w:p>
    <w:p w:rsidR="009D4FFD" w:rsidRPr="00C66ABB" w:rsidRDefault="009D4FFD" w:rsidP="00C66ABB">
      <w:r w:rsidRPr="00C66ABB">
        <w:t>- Các học phần kế tiếp: Kỹ năng Nghe Nói 6</w:t>
      </w:r>
    </w:p>
    <w:p w:rsidR="009D4FFD" w:rsidRPr="00C66ABB" w:rsidRDefault="009D4FFD" w:rsidP="00C66ABB">
      <w:r w:rsidRPr="00C66ABB">
        <w:t>- Giờ tín chỉ đối với các hoạt động</w:t>
      </w:r>
    </w:p>
    <w:p w:rsidR="009D4FFD" w:rsidRPr="00C66ABB" w:rsidRDefault="009D4FFD" w:rsidP="00C66ABB">
      <w:pPr>
        <w:tabs>
          <w:tab w:val="left" w:pos="1760"/>
        </w:tabs>
        <w:rPr>
          <w:b/>
        </w:rPr>
      </w:pPr>
      <w:r w:rsidRPr="00C66ABB">
        <w:t>+ Nghe giảng lý thuyết</w:t>
      </w:r>
      <w:r w:rsidRPr="00C66ABB">
        <w:tab/>
      </w:r>
      <w:r w:rsidRPr="00C66ABB">
        <w:tab/>
        <w:t xml:space="preserve">: </w:t>
      </w:r>
      <w:r w:rsidRPr="00C66ABB">
        <w:rPr>
          <w:b/>
        </w:rPr>
        <w:t>27 giờ</w:t>
      </w:r>
    </w:p>
    <w:p w:rsidR="009D4FFD" w:rsidRPr="00C66ABB" w:rsidRDefault="009D4FFD" w:rsidP="00C66ABB">
      <w:pPr>
        <w:ind w:firstLine="720"/>
        <w:rPr>
          <w:b/>
        </w:rPr>
      </w:pPr>
      <w:r w:rsidRPr="00C66ABB">
        <w:t>+ Thảo luận, hoạt động theo nhóm</w:t>
      </w:r>
      <w:r w:rsidRPr="00C66ABB">
        <w:tab/>
        <w:t xml:space="preserve">: </w:t>
      </w:r>
      <w:r w:rsidRPr="00C66ABB">
        <w:rPr>
          <w:b/>
        </w:rPr>
        <w:t>18giờ</w:t>
      </w:r>
    </w:p>
    <w:p w:rsidR="009D4FFD" w:rsidRPr="00C66ABB" w:rsidRDefault="009D4FFD" w:rsidP="00C66ABB">
      <w:pPr>
        <w:ind w:firstLine="720"/>
        <w:rPr>
          <w:b/>
        </w:rPr>
      </w:pPr>
      <w:r w:rsidRPr="00C66ABB">
        <w:t>+ Thực hành</w:t>
      </w:r>
      <w:r w:rsidRPr="00C66ABB">
        <w:tab/>
      </w:r>
      <w:r w:rsidRPr="00C66ABB">
        <w:tab/>
      </w:r>
      <w:r w:rsidRPr="00C66ABB">
        <w:tab/>
      </w:r>
      <w:r w:rsidRPr="00C66ABB">
        <w:tab/>
        <w:t xml:space="preserve">: </w:t>
      </w:r>
      <w:r w:rsidRPr="00C66ABB">
        <w:rPr>
          <w:b/>
        </w:rPr>
        <w:t>18giờ</w:t>
      </w:r>
    </w:p>
    <w:p w:rsidR="009D4FFD" w:rsidRPr="00C66ABB" w:rsidRDefault="009D4FFD" w:rsidP="00C66ABB">
      <w:pPr>
        <w:ind w:firstLine="720"/>
        <w:rPr>
          <w:b/>
        </w:rPr>
      </w:pPr>
      <w:r w:rsidRPr="00C66ABB">
        <w:t>+ Tự học và tư vấn của GV</w:t>
      </w:r>
      <w:r w:rsidRPr="00C66ABB">
        <w:tab/>
      </w:r>
      <w:r w:rsidRPr="00C66ABB">
        <w:tab/>
        <w:t xml:space="preserve">: </w:t>
      </w:r>
      <w:r w:rsidRPr="00C66ABB">
        <w:rPr>
          <w:b/>
        </w:rPr>
        <w:t>135 giờ</w:t>
      </w:r>
    </w:p>
    <w:p w:rsidR="009D4FFD" w:rsidRPr="00C66ABB" w:rsidRDefault="009D4FFD" w:rsidP="00C66ABB">
      <w:r w:rsidRPr="00C66ABB">
        <w:t xml:space="preserve"> Địa chỉ của Bộ môn phụ trách học phần: phòng 214 A5, cơ sở chính, trường Đại học Hồng Đức</w:t>
      </w:r>
    </w:p>
    <w:p w:rsidR="009D4FFD" w:rsidRPr="00C66ABB" w:rsidRDefault="009D4FFD" w:rsidP="00C66ABB">
      <w:pPr>
        <w:spacing w:before="120"/>
        <w:rPr>
          <w:b/>
          <w:bCs/>
        </w:rPr>
      </w:pPr>
      <w:r w:rsidRPr="00C66ABB">
        <w:rPr>
          <w:b/>
          <w:bCs/>
        </w:rPr>
        <w:t>2. Nội dung học phần</w:t>
      </w:r>
    </w:p>
    <w:p w:rsidR="009D4FFD" w:rsidRPr="00C66ABB" w:rsidRDefault="009D4FFD" w:rsidP="00C66ABB">
      <w:pPr>
        <w:contextualSpacing/>
        <w:jc w:val="both"/>
        <w:rPr>
          <w:b/>
          <w:bCs/>
        </w:rPr>
      </w:pPr>
      <w:r w:rsidRPr="00C66ABB">
        <w:rPr>
          <w:b/>
          <w:bCs/>
        </w:rPr>
        <w:t>2.1 Nội dung học phần</w:t>
      </w:r>
    </w:p>
    <w:p w:rsidR="009D4FFD" w:rsidRPr="00C66ABB" w:rsidRDefault="009D4FFD" w:rsidP="00C66ABB">
      <w:pPr>
        <w:jc w:val="both"/>
        <w:rPr>
          <w:b/>
          <w:i/>
        </w:rPr>
      </w:pPr>
      <w:r w:rsidRPr="00C66ABB">
        <w:t xml:space="preserve">- Học phần bao gồm 13 nội dung được sắp xếp theo chủ đề từ các bài trong </w:t>
      </w:r>
      <w:r w:rsidRPr="00C66ABB">
        <w:rPr>
          <w:lang w:val="vi-VN"/>
        </w:rPr>
        <w:t xml:space="preserve">2 </w:t>
      </w:r>
      <w:r w:rsidRPr="00C66ABB">
        <w:t xml:space="preserve">giáo trình </w:t>
      </w:r>
      <w:r w:rsidRPr="00C66ABB">
        <w:rPr>
          <w:b/>
          <w:i/>
        </w:rPr>
        <w:t>Achievers C1 [1]</w:t>
      </w:r>
      <w:r w:rsidRPr="00C66ABB">
        <w:rPr>
          <w:lang w:val="vi-VN"/>
        </w:rPr>
        <w:t>và</w:t>
      </w:r>
      <w:r w:rsidRPr="00C66ABB">
        <w:rPr>
          <w:b/>
          <w:i/>
        </w:rPr>
        <w:t>Improve your IELTS Listening and Speaking Skills [2]</w:t>
      </w:r>
      <w:r w:rsidRPr="00C66ABB">
        <w:rPr>
          <w:b/>
          <w:i/>
          <w:lang w:val="vi-VN"/>
        </w:rPr>
        <w:t>.</w:t>
      </w:r>
    </w:p>
    <w:p w:rsidR="009D4FFD" w:rsidRPr="00C66ABB" w:rsidRDefault="009D4FFD" w:rsidP="00C66ABB">
      <w:pPr>
        <w:jc w:val="both"/>
      </w:pPr>
      <w:r w:rsidRPr="00C66ABB">
        <w:t>- Mỗi nội dung bài học gồm 3 phần chính:</w:t>
      </w:r>
    </w:p>
    <w:p w:rsidR="009D4FFD" w:rsidRPr="00C66ABB" w:rsidRDefault="009D4FFD" w:rsidP="00C66ABB">
      <w:pPr>
        <w:jc w:val="both"/>
      </w:pPr>
      <w:r w:rsidRPr="00C66ABB">
        <w:t>(1) Từ vựng và cấu trúc: Người học được cung cấp một hệ thống từ vựng, các cách diễn đạt và cấu trúc liên quan đến chủ đề nội dung bài học.</w:t>
      </w:r>
    </w:p>
    <w:p w:rsidR="009D4FFD" w:rsidRPr="00C66ABB" w:rsidRDefault="009D4FFD" w:rsidP="00C66ABB">
      <w:pPr>
        <w:jc w:val="both"/>
      </w:pPr>
      <w:r w:rsidRPr="00C66ABB">
        <w:t>(2) Kỹ năng nghe hiểu: Người học được trang bị các kiến thức lí thuyết và chiến lược cho các kỹ năng nghe hiểu và thực hành các kỹ năng này trong quá trình nghe hiểu các dạng bài khác nhau của từng nội dung bài học.</w:t>
      </w:r>
    </w:p>
    <w:p w:rsidR="009D4FFD" w:rsidRPr="00C66ABB" w:rsidRDefault="009D4FFD" w:rsidP="00C66ABB">
      <w:pPr>
        <w:jc w:val="both"/>
      </w:pPr>
      <w:r w:rsidRPr="00C66ABB">
        <w:t>(3) Kỹ năng nói: Người học thực hành luyện kỹ năng nói theo cá nhân, cặp, hoặc nhóm thông qua các tình huống giao tiếp, chủ đề thảo luận trong từng nội dung bài học.</w:t>
      </w:r>
    </w:p>
    <w:p w:rsidR="009D4FFD" w:rsidRPr="00C66ABB" w:rsidRDefault="009D4FFD" w:rsidP="00C66ABB">
      <w:pPr>
        <w:jc w:val="both"/>
        <w:rPr>
          <w:b/>
          <w:bCs/>
        </w:rPr>
      </w:pPr>
      <w:r w:rsidRPr="00C66ABB">
        <w:rPr>
          <w:b/>
          <w:bCs/>
        </w:rPr>
        <w:t>2.2 Năng lực đạt được</w:t>
      </w:r>
    </w:p>
    <w:p w:rsidR="009D4FFD" w:rsidRPr="00C66ABB" w:rsidRDefault="009D4FFD" w:rsidP="00C66ABB">
      <w:pPr>
        <w:jc w:val="both"/>
      </w:pPr>
      <w:r w:rsidRPr="00C66ABB">
        <w:rPr>
          <w:bCs/>
        </w:rPr>
        <w:t>- Người học có</w:t>
      </w:r>
      <w:r w:rsidRPr="00C66ABB">
        <w:t>năng lực sử dụng hiệu quả các nguồn kiến thức, kỹ năng, thái độ để nghe hiểu những bài nói dài, các tranh luậnhoặc các thông báo trên các phương tiện thông tin đại chúng về các chủ đề phức tạp và trừu tượng ở mức độ tiền C1. Có thểsử dụng vốn từ lớn, sử dụng được lối nói vòng vo để xử lý tình huống khi thiếu từ, diễn đạt ý một cách trôi chảy và tức thờimà hầu như không gặp khó khăn.</w:t>
      </w:r>
    </w:p>
    <w:p w:rsidR="009D4FFD" w:rsidRPr="00C66ABB" w:rsidRDefault="009D4FFD" w:rsidP="00C66ABB">
      <w:pPr>
        <w:jc w:val="both"/>
      </w:pPr>
      <w:r w:rsidRPr="00C66ABB">
        <w:t xml:space="preserve">- Người học có khả năng sáng tạo trong quá trình đặt kế hoạch và thực hiện các dự án, đề xuất các giải pháp </w:t>
      </w:r>
    </w:p>
    <w:p w:rsidR="009D4FFD" w:rsidRPr="00C66ABB" w:rsidRDefault="009D4FFD" w:rsidP="00C66ABB">
      <w:pPr>
        <w:jc w:val="both"/>
      </w:pPr>
      <w:r w:rsidRPr="00C66ABB">
        <w:t>- Người học có năng lực tự học, tự tích luỹ kiến thức, kinh nghiệm để nâng cao kỹ năng nghe</w:t>
      </w:r>
      <w:r w:rsidRPr="00C66ABB">
        <w:rPr>
          <w:lang w:val="vi-VN"/>
        </w:rPr>
        <w:t xml:space="preserve"> -</w:t>
      </w:r>
      <w:r w:rsidRPr="00C66ABB">
        <w:t xml:space="preserve"> nói.</w:t>
      </w:r>
    </w:p>
    <w:p w:rsidR="009D4FFD" w:rsidRPr="00C66ABB" w:rsidRDefault="009D4FFD" w:rsidP="00C66ABB">
      <w:pPr>
        <w:widowControl w:val="0"/>
        <w:ind w:left="1" w:hanging="3"/>
        <w:jc w:val="both"/>
        <w:rPr>
          <w:b/>
          <w:color w:val="000000"/>
        </w:rPr>
      </w:pPr>
      <w:r w:rsidRPr="00C66ABB">
        <w:rPr>
          <w:b/>
          <w:color w:val="000000"/>
        </w:rPr>
        <w:t>3. Tài liệu tham khảo chính:</w:t>
      </w:r>
    </w:p>
    <w:p w:rsidR="009D4FFD" w:rsidRPr="00C66ABB" w:rsidRDefault="009D4FFD" w:rsidP="00C66ABB">
      <w:pPr>
        <w:widowControl w:val="0"/>
        <w:ind w:left="1" w:hanging="3"/>
        <w:jc w:val="both"/>
        <w:rPr>
          <w:b/>
          <w:i/>
          <w:color w:val="000000"/>
        </w:rPr>
      </w:pPr>
      <w:r w:rsidRPr="00C66ABB">
        <w:rPr>
          <w:b/>
          <w:i/>
          <w:color w:val="000000"/>
        </w:rPr>
        <w:t>3.1. Giáo trình chính:</w:t>
      </w:r>
    </w:p>
    <w:p w:rsidR="009D4FFD" w:rsidRPr="00C66ABB" w:rsidRDefault="009D4FFD" w:rsidP="00C66ABB">
      <w:pPr>
        <w:widowControl w:val="0"/>
        <w:ind w:left="1" w:hanging="3"/>
        <w:jc w:val="both"/>
        <w:rPr>
          <w:color w:val="000000"/>
        </w:rPr>
      </w:pPr>
      <w:r w:rsidRPr="00C66ABB">
        <w:rPr>
          <w:color w:val="000000"/>
        </w:rPr>
        <w:t xml:space="preserve">1. Martyn Hobbs &amp; Julia Starr Keddle. (2016). </w:t>
      </w:r>
      <w:r w:rsidRPr="00C66ABB">
        <w:rPr>
          <w:i/>
          <w:color w:val="000000"/>
        </w:rPr>
        <w:t xml:space="preserve">Achievers C1. </w:t>
      </w:r>
      <w:r w:rsidRPr="00C66ABB">
        <w:rPr>
          <w:color w:val="000000"/>
        </w:rPr>
        <w:t>Richmond. [1]</w:t>
      </w:r>
    </w:p>
    <w:p w:rsidR="009D4FFD" w:rsidRPr="00C66ABB" w:rsidRDefault="009D4FFD" w:rsidP="00C66ABB">
      <w:pPr>
        <w:widowControl w:val="0"/>
        <w:ind w:left="1" w:hanging="3"/>
        <w:jc w:val="both"/>
        <w:rPr>
          <w:color w:val="000000"/>
        </w:rPr>
      </w:pPr>
      <w:r w:rsidRPr="00C66ABB">
        <w:rPr>
          <w:color w:val="000000"/>
        </w:rPr>
        <w:t xml:space="preserve">2. Barry Cusach &amp; Sam McCarter (2007). </w:t>
      </w:r>
      <w:r w:rsidRPr="00C66ABB">
        <w:rPr>
          <w:i/>
          <w:color w:val="000000"/>
        </w:rPr>
        <w:t>Improve your IELTS Listening and Speaking Skills</w:t>
      </w:r>
      <w:r w:rsidRPr="00C66ABB">
        <w:rPr>
          <w:color w:val="000000"/>
        </w:rPr>
        <w:t>. Macmillan Education. (2)</w:t>
      </w:r>
    </w:p>
    <w:p w:rsidR="009D4FFD" w:rsidRPr="00C66ABB" w:rsidRDefault="009D4FFD" w:rsidP="00C66ABB">
      <w:pPr>
        <w:widowControl w:val="0"/>
        <w:ind w:left="1" w:hanging="3"/>
        <w:jc w:val="both"/>
        <w:rPr>
          <w:b/>
          <w:i/>
          <w:color w:val="000000"/>
        </w:rPr>
      </w:pPr>
      <w:r w:rsidRPr="00C66ABB">
        <w:rPr>
          <w:b/>
          <w:i/>
          <w:color w:val="000000"/>
        </w:rPr>
        <w:t xml:space="preserve">3.2. Tài liệu tham khảo: </w:t>
      </w:r>
    </w:p>
    <w:p w:rsidR="009D4FFD" w:rsidRPr="00C66ABB" w:rsidRDefault="009D4FFD" w:rsidP="00C66ABB">
      <w:pPr>
        <w:widowControl w:val="0"/>
        <w:ind w:left="1" w:hanging="3"/>
        <w:jc w:val="both"/>
        <w:rPr>
          <w:color w:val="000000"/>
        </w:rPr>
      </w:pPr>
      <w:r w:rsidRPr="00C66ABB">
        <w:rPr>
          <w:color w:val="000000"/>
        </w:rPr>
        <w:t>1. Cambridge Certificate in Advanced English 5 (2003). Cambridge University Press.</w:t>
      </w:r>
    </w:p>
    <w:p w:rsidR="009D4FFD" w:rsidRPr="00C66ABB" w:rsidRDefault="009D4FFD" w:rsidP="00C66ABB">
      <w:pPr>
        <w:widowControl w:val="0"/>
        <w:ind w:left="1" w:hanging="3"/>
        <w:jc w:val="both"/>
        <w:rPr>
          <w:color w:val="000000"/>
        </w:rPr>
      </w:pPr>
      <w:r w:rsidRPr="00C66ABB">
        <w:rPr>
          <w:color w:val="000000"/>
        </w:rPr>
        <w:t>2. Cambridge IELTS Practice Test 11 (2016). Cambridge University Press.</w:t>
      </w:r>
    </w:p>
    <w:p w:rsidR="009D4FFD" w:rsidRPr="00C66ABB" w:rsidRDefault="009D4FFD" w:rsidP="00C66ABB">
      <w:pPr>
        <w:widowControl w:val="0"/>
        <w:ind w:left="1" w:hanging="3"/>
        <w:jc w:val="both"/>
        <w:rPr>
          <w:color w:val="000000"/>
        </w:rPr>
      </w:pPr>
      <w:r w:rsidRPr="00C66ABB">
        <w:rPr>
          <w:color w:val="000000"/>
        </w:rPr>
        <w:t>3. Cambridge IELTS Practice Test 12 (2017). Cambridge University Press.</w:t>
      </w:r>
    </w:p>
    <w:p w:rsidR="009D4FFD" w:rsidRPr="00C66ABB" w:rsidRDefault="009D4FFD" w:rsidP="00C66ABB">
      <w:pPr>
        <w:rPr>
          <w:b/>
        </w:rPr>
      </w:pPr>
      <w:r w:rsidRPr="00C66ABB">
        <w:rPr>
          <w:b/>
        </w:rPr>
        <w:lastRenderedPageBreak/>
        <w:t>4. Nội dung chi tiết học phần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5216"/>
      </w:tblGrid>
      <w:tr w:rsidR="00A63C8B" w:rsidRPr="00C66ABB" w:rsidTr="002A4051">
        <w:tc>
          <w:tcPr>
            <w:tcW w:w="1368" w:type="dxa"/>
            <w:shd w:val="clear" w:color="auto" w:fill="auto"/>
          </w:tcPr>
          <w:p w:rsidR="00A63C8B" w:rsidRPr="00C66ABB" w:rsidRDefault="00A63C8B" w:rsidP="00C66ABB">
            <w:pPr>
              <w:jc w:val="center"/>
              <w:rPr>
                <w:b/>
              </w:rPr>
            </w:pPr>
            <w:r w:rsidRPr="00C66ABB">
              <w:rPr>
                <w:b/>
                <w:bCs/>
              </w:rPr>
              <w:t>N</w:t>
            </w:r>
            <w:r w:rsidRPr="00C66ABB">
              <w:rPr>
                <w:b/>
              </w:rPr>
              <w:t>ội dung 1</w:t>
            </w:r>
          </w:p>
        </w:tc>
        <w:tc>
          <w:tcPr>
            <w:tcW w:w="2880" w:type="dxa"/>
            <w:shd w:val="clear" w:color="auto" w:fill="auto"/>
          </w:tcPr>
          <w:p w:rsidR="00A63C8B" w:rsidRPr="00C66ABB" w:rsidRDefault="00A63C8B" w:rsidP="00C66ABB">
            <w:r w:rsidRPr="00C66ABB">
              <w:t>Course Orientation</w:t>
            </w:r>
          </w:p>
          <w:p w:rsidR="00A63C8B" w:rsidRPr="00C66ABB" w:rsidRDefault="00A63C8B" w:rsidP="00C66ABB">
            <w:r w:rsidRPr="00C66ABB">
              <w:t>Unit 1: The secret of my success [1]</w:t>
            </w:r>
          </w:p>
          <w:p w:rsidR="00A63C8B" w:rsidRPr="00C66ABB" w:rsidRDefault="00A63C8B" w:rsidP="00C66ABB">
            <w:r w:rsidRPr="00C66ABB">
              <w:t>Unit 1: Change and consequences [2]</w:t>
            </w:r>
          </w:p>
        </w:tc>
        <w:tc>
          <w:tcPr>
            <w:tcW w:w="5216" w:type="dxa"/>
            <w:shd w:val="clear" w:color="auto" w:fill="auto"/>
          </w:tcPr>
          <w:p w:rsidR="00A63C8B" w:rsidRPr="00C66ABB" w:rsidRDefault="00A63C8B" w:rsidP="00C66ABB">
            <w:pPr>
              <w:rPr>
                <w:b/>
              </w:rPr>
            </w:pPr>
            <w:r w:rsidRPr="00C66ABB">
              <w:rPr>
                <w:b/>
              </w:rPr>
              <w:t xml:space="preserve">1. Course Orientation </w:t>
            </w:r>
          </w:p>
          <w:p w:rsidR="00A63C8B" w:rsidRPr="00C66ABB" w:rsidRDefault="00A63C8B" w:rsidP="00C66ABB">
            <w:pPr>
              <w:rPr>
                <w:b/>
              </w:rPr>
            </w:pPr>
            <w:r w:rsidRPr="00C66ABB">
              <w:rPr>
                <w:b/>
              </w:rPr>
              <w:t>2. Vocabulary and expressions</w:t>
            </w:r>
          </w:p>
          <w:p w:rsidR="00A63C8B" w:rsidRPr="00C66ABB" w:rsidRDefault="00A63C8B" w:rsidP="00C66ABB">
            <w:r w:rsidRPr="00C66ABB">
              <w:t>- Language and expressions of success and failure</w:t>
            </w:r>
          </w:p>
          <w:p w:rsidR="00A63C8B" w:rsidRPr="00C66ABB" w:rsidRDefault="00A63C8B" w:rsidP="00C66ABB">
            <w:r w:rsidRPr="00C66ABB">
              <w:t>- Language and expressions of living places</w:t>
            </w:r>
          </w:p>
          <w:p w:rsidR="00A63C8B" w:rsidRPr="00C66ABB" w:rsidRDefault="00A63C8B" w:rsidP="00C66ABB">
            <w:pPr>
              <w:jc w:val="both"/>
              <w:rPr>
                <w:b/>
              </w:rPr>
            </w:pPr>
            <w:r w:rsidRPr="00C66ABB">
              <w:rPr>
                <w:b/>
              </w:rPr>
              <w:t>3. Listening skills</w:t>
            </w:r>
          </w:p>
          <w:p w:rsidR="00A63C8B" w:rsidRPr="00C66ABB" w:rsidRDefault="00A63C8B" w:rsidP="00C66ABB">
            <w:r w:rsidRPr="00C66ABB">
              <w:t>- Understanding a radio broadcast</w:t>
            </w:r>
          </w:p>
          <w:p w:rsidR="00A63C8B" w:rsidRPr="00C66ABB" w:rsidRDefault="00A63C8B" w:rsidP="00C66ABB">
            <w:r w:rsidRPr="00C66ABB">
              <w:t>- Predicting in tables</w:t>
            </w:r>
          </w:p>
          <w:p w:rsidR="00A63C8B" w:rsidRPr="00C66ABB" w:rsidRDefault="00A63C8B" w:rsidP="00C66ABB">
            <w:pPr>
              <w:rPr>
                <w:b/>
              </w:rPr>
            </w:pPr>
            <w:r w:rsidRPr="00C66ABB">
              <w:rPr>
                <w:b/>
              </w:rPr>
              <w:t>4. Speaking skills</w:t>
            </w:r>
          </w:p>
          <w:p w:rsidR="00A63C8B" w:rsidRPr="00C66ABB" w:rsidRDefault="00A63C8B" w:rsidP="00C66ABB">
            <w:r w:rsidRPr="00C66ABB">
              <w:t xml:space="preserve">- Discussing familiar topics: careers </w:t>
            </w:r>
          </w:p>
          <w:p w:rsidR="00A63C8B" w:rsidRPr="00C66ABB" w:rsidRDefault="00A63C8B" w:rsidP="00C66ABB">
            <w:r w:rsidRPr="00C66ABB">
              <w:t>- Identifying yourself</w:t>
            </w:r>
          </w:p>
          <w:p w:rsidR="00A63C8B" w:rsidRPr="00C66ABB" w:rsidRDefault="00A63C8B" w:rsidP="00C66ABB">
            <w:r w:rsidRPr="00C66ABB">
              <w:t>- Saying where you come from</w:t>
            </w:r>
          </w:p>
        </w:tc>
      </w:tr>
      <w:tr w:rsidR="00A63C8B" w:rsidRPr="00C66ABB" w:rsidTr="002A4051">
        <w:tc>
          <w:tcPr>
            <w:tcW w:w="1368" w:type="dxa"/>
            <w:shd w:val="clear" w:color="auto" w:fill="auto"/>
          </w:tcPr>
          <w:p w:rsidR="00A63C8B" w:rsidRPr="00C66ABB" w:rsidRDefault="00A63C8B" w:rsidP="00C66ABB">
            <w:pPr>
              <w:jc w:val="center"/>
              <w:rPr>
                <w:b/>
              </w:rPr>
            </w:pPr>
            <w:r w:rsidRPr="00C66ABB">
              <w:rPr>
                <w:b/>
                <w:bCs/>
              </w:rPr>
              <w:t>N</w:t>
            </w:r>
            <w:r w:rsidRPr="00C66ABB">
              <w:rPr>
                <w:b/>
              </w:rPr>
              <w:t>ội dung 2</w:t>
            </w:r>
          </w:p>
        </w:tc>
        <w:tc>
          <w:tcPr>
            <w:tcW w:w="2880" w:type="dxa"/>
            <w:shd w:val="clear" w:color="auto" w:fill="auto"/>
          </w:tcPr>
          <w:p w:rsidR="00A63C8B" w:rsidRPr="00C66ABB" w:rsidRDefault="00A63C8B" w:rsidP="00C66ABB">
            <w:pPr>
              <w:jc w:val="both"/>
            </w:pPr>
            <w:r w:rsidRPr="00C66ABB">
              <w:t>Unit 2: Mother tongue [1]</w:t>
            </w:r>
          </w:p>
          <w:p w:rsidR="00A63C8B" w:rsidRPr="00C66ABB" w:rsidRDefault="00A63C8B" w:rsidP="00C66ABB">
            <w:r w:rsidRPr="00C66ABB">
              <w:t>Unit 2: The importance of the past [2]</w:t>
            </w:r>
          </w:p>
        </w:tc>
        <w:tc>
          <w:tcPr>
            <w:tcW w:w="5216" w:type="dxa"/>
            <w:shd w:val="clear" w:color="auto" w:fill="auto"/>
          </w:tcPr>
          <w:p w:rsidR="00A63C8B" w:rsidRPr="00C66ABB" w:rsidRDefault="00A63C8B" w:rsidP="00C66ABB">
            <w:pPr>
              <w:jc w:val="both"/>
              <w:rPr>
                <w:b/>
              </w:rPr>
            </w:pPr>
            <w:r w:rsidRPr="00C66ABB">
              <w:rPr>
                <w:b/>
              </w:rPr>
              <w:t>1. Vocabulary and expressions</w:t>
            </w:r>
          </w:p>
          <w:p w:rsidR="00A63C8B" w:rsidRPr="00C66ABB" w:rsidRDefault="00A63C8B" w:rsidP="00C66ABB">
            <w:pPr>
              <w:jc w:val="both"/>
            </w:pPr>
            <w:r w:rsidRPr="00C66ABB">
              <w:t>- Language and expressions of language and communication</w:t>
            </w:r>
          </w:p>
          <w:p w:rsidR="00A63C8B" w:rsidRPr="00C66ABB" w:rsidRDefault="00A63C8B" w:rsidP="00C66ABB">
            <w:pPr>
              <w:jc w:val="both"/>
            </w:pPr>
            <w:r w:rsidRPr="00C66ABB">
              <w:t>- Language and expressions of event description</w:t>
            </w:r>
          </w:p>
          <w:p w:rsidR="00A63C8B" w:rsidRPr="00C66ABB" w:rsidRDefault="00A63C8B" w:rsidP="00C66ABB">
            <w:pPr>
              <w:jc w:val="both"/>
              <w:rPr>
                <w:b/>
              </w:rPr>
            </w:pPr>
            <w:r w:rsidRPr="00C66ABB">
              <w:rPr>
                <w:b/>
              </w:rPr>
              <w:t>2. Listening skills</w:t>
            </w:r>
          </w:p>
          <w:p w:rsidR="00A63C8B" w:rsidRPr="00C66ABB" w:rsidRDefault="00A63C8B" w:rsidP="00C66ABB">
            <w:pPr>
              <w:jc w:val="both"/>
            </w:pPr>
            <w:r w:rsidRPr="00C66ABB">
              <w:t>- Understanding a radio interview about bilingualism</w:t>
            </w:r>
          </w:p>
          <w:p w:rsidR="00A63C8B" w:rsidRPr="00C66ABB" w:rsidRDefault="00A63C8B" w:rsidP="00C66ABB">
            <w:pPr>
              <w:jc w:val="both"/>
            </w:pPr>
            <w:r w:rsidRPr="00C66ABB">
              <w:t>- Signpost phrases</w:t>
            </w:r>
          </w:p>
          <w:p w:rsidR="00A63C8B" w:rsidRPr="00C66ABB" w:rsidRDefault="00A63C8B" w:rsidP="00C66ABB">
            <w:pPr>
              <w:jc w:val="both"/>
            </w:pPr>
            <w:r w:rsidRPr="00C66ABB">
              <w:t>- Sentence completion</w:t>
            </w:r>
          </w:p>
          <w:p w:rsidR="00A63C8B" w:rsidRPr="00C66ABB" w:rsidRDefault="00A63C8B" w:rsidP="00C66ABB">
            <w:pPr>
              <w:jc w:val="both"/>
            </w:pPr>
            <w:r w:rsidRPr="00C66ABB">
              <w:t>- Classification</w:t>
            </w:r>
          </w:p>
          <w:p w:rsidR="00A63C8B" w:rsidRPr="00C66ABB" w:rsidRDefault="00A63C8B" w:rsidP="00C66ABB">
            <w:pPr>
              <w:jc w:val="both"/>
              <w:rPr>
                <w:b/>
              </w:rPr>
            </w:pPr>
            <w:r w:rsidRPr="00C66ABB">
              <w:rPr>
                <w:b/>
              </w:rPr>
              <w:t>3. Speaking skills</w:t>
            </w:r>
          </w:p>
          <w:p w:rsidR="00A63C8B" w:rsidRPr="00C66ABB" w:rsidRDefault="00A63C8B" w:rsidP="00C66ABB">
            <w:pPr>
              <w:tabs>
                <w:tab w:val="left" w:pos="3520"/>
              </w:tabs>
              <w:jc w:val="both"/>
            </w:pPr>
            <w:r w:rsidRPr="00C66ABB">
              <w:t>- Asking for clarification</w:t>
            </w:r>
          </w:p>
          <w:p w:rsidR="00A63C8B" w:rsidRPr="00C66ABB" w:rsidRDefault="00A63C8B" w:rsidP="00C66ABB">
            <w:pPr>
              <w:tabs>
                <w:tab w:val="left" w:pos="3520"/>
              </w:tabs>
              <w:jc w:val="both"/>
            </w:pPr>
            <w:r w:rsidRPr="00C66ABB">
              <w:t xml:space="preserve">- Describing past events </w:t>
            </w:r>
          </w:p>
          <w:p w:rsidR="00A63C8B" w:rsidRPr="00C66ABB" w:rsidRDefault="00A63C8B" w:rsidP="00C66ABB">
            <w:pPr>
              <w:tabs>
                <w:tab w:val="left" w:pos="3520"/>
              </w:tabs>
              <w:jc w:val="both"/>
            </w:pPr>
            <w:r w:rsidRPr="00C66ABB">
              <w:t>- Planning</w:t>
            </w:r>
          </w:p>
          <w:p w:rsidR="00A63C8B" w:rsidRPr="00C66ABB" w:rsidRDefault="00A63C8B" w:rsidP="00C66ABB">
            <w:pPr>
              <w:tabs>
                <w:tab w:val="left" w:pos="3520"/>
              </w:tabs>
              <w:jc w:val="both"/>
            </w:pPr>
            <w:r w:rsidRPr="00C66ABB">
              <w:t>- Describing precautions</w:t>
            </w:r>
          </w:p>
        </w:tc>
      </w:tr>
      <w:tr w:rsidR="00A63C8B" w:rsidRPr="00C66ABB" w:rsidTr="002A4051">
        <w:tc>
          <w:tcPr>
            <w:tcW w:w="1368" w:type="dxa"/>
            <w:shd w:val="clear" w:color="auto" w:fill="auto"/>
          </w:tcPr>
          <w:p w:rsidR="00A63C8B" w:rsidRPr="00C66ABB" w:rsidRDefault="00A63C8B" w:rsidP="00C66ABB">
            <w:pPr>
              <w:jc w:val="center"/>
              <w:rPr>
                <w:b/>
              </w:rPr>
            </w:pPr>
            <w:r w:rsidRPr="00C66ABB">
              <w:rPr>
                <w:b/>
                <w:bCs/>
              </w:rPr>
              <w:t>N</w:t>
            </w:r>
            <w:r w:rsidRPr="00C66ABB">
              <w:rPr>
                <w:b/>
              </w:rPr>
              <w:t>ội dung 3</w:t>
            </w:r>
          </w:p>
          <w:p w:rsidR="00A63C8B" w:rsidRPr="00C66ABB" w:rsidRDefault="00A63C8B" w:rsidP="00C66ABB">
            <w:pPr>
              <w:jc w:val="center"/>
              <w:rPr>
                <w:b/>
              </w:rPr>
            </w:pPr>
          </w:p>
          <w:p w:rsidR="00A63C8B" w:rsidRPr="00C66ABB" w:rsidRDefault="00A63C8B" w:rsidP="00C66ABB">
            <w:pPr>
              <w:jc w:val="center"/>
              <w:rPr>
                <w:b/>
              </w:rPr>
            </w:pPr>
          </w:p>
          <w:p w:rsidR="00A63C8B" w:rsidRPr="00C66ABB" w:rsidRDefault="00A63C8B" w:rsidP="00C66ABB">
            <w:pPr>
              <w:jc w:val="center"/>
              <w:rPr>
                <w:b/>
              </w:rPr>
            </w:pPr>
          </w:p>
          <w:p w:rsidR="00A63C8B" w:rsidRPr="00C66ABB" w:rsidRDefault="00A63C8B" w:rsidP="00C66ABB">
            <w:pPr>
              <w:jc w:val="center"/>
              <w:rPr>
                <w:b/>
              </w:rPr>
            </w:pPr>
          </w:p>
        </w:tc>
        <w:tc>
          <w:tcPr>
            <w:tcW w:w="2880" w:type="dxa"/>
            <w:shd w:val="clear" w:color="auto" w:fill="auto"/>
          </w:tcPr>
          <w:p w:rsidR="00A63C8B" w:rsidRPr="00C66ABB" w:rsidRDefault="00A63C8B" w:rsidP="00C66ABB">
            <w:pPr>
              <w:jc w:val="both"/>
            </w:pPr>
            <w:r w:rsidRPr="00C66ABB">
              <w:t>Unit 3: Who do you think you are [1]</w:t>
            </w:r>
          </w:p>
          <w:p w:rsidR="00A63C8B" w:rsidRPr="00C66ABB" w:rsidRDefault="00A63C8B" w:rsidP="00C66ABB">
            <w:pPr>
              <w:jc w:val="both"/>
            </w:pPr>
            <w:r w:rsidRPr="00C66ABB">
              <w:t>Unit 3: Machines, cycles, and processes[2]</w:t>
            </w:r>
          </w:p>
        </w:tc>
        <w:tc>
          <w:tcPr>
            <w:tcW w:w="5216" w:type="dxa"/>
            <w:shd w:val="clear" w:color="auto" w:fill="auto"/>
          </w:tcPr>
          <w:p w:rsidR="00A63C8B" w:rsidRPr="00C66ABB" w:rsidRDefault="00A63C8B" w:rsidP="00C66ABB">
            <w:pPr>
              <w:jc w:val="both"/>
              <w:rPr>
                <w:b/>
              </w:rPr>
            </w:pPr>
            <w:r w:rsidRPr="00C66ABB">
              <w:rPr>
                <w:b/>
              </w:rPr>
              <w:t>1. Vocabulary and expressions</w:t>
            </w:r>
          </w:p>
          <w:p w:rsidR="00A63C8B" w:rsidRPr="00C66ABB" w:rsidRDefault="00A63C8B" w:rsidP="00C66ABB">
            <w:pPr>
              <w:jc w:val="both"/>
            </w:pPr>
            <w:r w:rsidRPr="00C66ABB">
              <w:t>-Language and expressions of personality</w:t>
            </w:r>
          </w:p>
          <w:p w:rsidR="00A63C8B" w:rsidRPr="00C66ABB" w:rsidRDefault="00A63C8B" w:rsidP="00C66ABB">
            <w:pPr>
              <w:jc w:val="both"/>
            </w:pPr>
            <w:r w:rsidRPr="00C66ABB">
              <w:t>- Language and expressions of shopping and object description</w:t>
            </w:r>
          </w:p>
          <w:p w:rsidR="00A63C8B" w:rsidRPr="00C66ABB" w:rsidRDefault="00A63C8B" w:rsidP="00C66ABB">
            <w:pPr>
              <w:jc w:val="both"/>
              <w:rPr>
                <w:b/>
              </w:rPr>
            </w:pPr>
            <w:r w:rsidRPr="00C66ABB">
              <w:rPr>
                <w:b/>
              </w:rPr>
              <w:t>2. Listening skills</w:t>
            </w:r>
          </w:p>
          <w:p w:rsidR="00A63C8B" w:rsidRPr="00C66ABB" w:rsidRDefault="00A63C8B" w:rsidP="00C66ABB">
            <w:pPr>
              <w:jc w:val="both"/>
            </w:pPr>
            <w:r w:rsidRPr="00C66ABB">
              <w:t>- Understanding an informal interview about identity</w:t>
            </w:r>
          </w:p>
          <w:p w:rsidR="00A63C8B" w:rsidRPr="00C66ABB" w:rsidRDefault="00A63C8B" w:rsidP="00C66ABB">
            <w:pPr>
              <w:jc w:val="both"/>
            </w:pPr>
            <w:r w:rsidRPr="00C66ABB">
              <w:t>- Information in flow charts</w:t>
            </w:r>
          </w:p>
          <w:p w:rsidR="00A63C8B" w:rsidRPr="00C66ABB" w:rsidRDefault="00A63C8B" w:rsidP="00C66ABB">
            <w:pPr>
              <w:jc w:val="both"/>
              <w:rPr>
                <w:b/>
              </w:rPr>
            </w:pPr>
            <w:r w:rsidRPr="00C66ABB">
              <w:rPr>
                <w:b/>
              </w:rPr>
              <w:t>3. Speaking skills</w:t>
            </w:r>
          </w:p>
          <w:p w:rsidR="00A63C8B" w:rsidRPr="00C66ABB" w:rsidRDefault="00A63C8B" w:rsidP="00C66ABB">
            <w:pPr>
              <w:jc w:val="both"/>
            </w:pPr>
            <w:r w:rsidRPr="00C66ABB">
              <w:t>- Talking about important events in the past</w:t>
            </w:r>
          </w:p>
          <w:p w:rsidR="00A63C8B" w:rsidRPr="00C66ABB" w:rsidRDefault="00A63C8B" w:rsidP="00C66ABB">
            <w:pPr>
              <w:jc w:val="both"/>
            </w:pPr>
            <w:r w:rsidRPr="00C66ABB">
              <w:t>- Discussion questions and expressing views about shopping</w:t>
            </w:r>
          </w:p>
        </w:tc>
      </w:tr>
      <w:tr w:rsidR="00A63C8B" w:rsidRPr="00C66ABB" w:rsidTr="002A4051">
        <w:tc>
          <w:tcPr>
            <w:tcW w:w="1368" w:type="dxa"/>
            <w:shd w:val="clear" w:color="auto" w:fill="auto"/>
          </w:tcPr>
          <w:p w:rsidR="00A63C8B" w:rsidRPr="00C66ABB" w:rsidRDefault="00A63C8B" w:rsidP="00C66ABB">
            <w:pPr>
              <w:jc w:val="center"/>
              <w:rPr>
                <w:b/>
              </w:rPr>
            </w:pPr>
            <w:r w:rsidRPr="00C66ABB">
              <w:rPr>
                <w:b/>
                <w:bCs/>
              </w:rPr>
              <w:t>N</w:t>
            </w:r>
            <w:r w:rsidRPr="00C66ABB">
              <w:rPr>
                <w:b/>
              </w:rPr>
              <w:t>ội dung 4</w:t>
            </w:r>
          </w:p>
          <w:p w:rsidR="00A63C8B" w:rsidRPr="00C66ABB" w:rsidRDefault="00A63C8B" w:rsidP="00C66ABB">
            <w:pPr>
              <w:jc w:val="center"/>
              <w:rPr>
                <w:b/>
                <w:bCs/>
              </w:rPr>
            </w:pPr>
          </w:p>
        </w:tc>
        <w:tc>
          <w:tcPr>
            <w:tcW w:w="2880" w:type="dxa"/>
            <w:shd w:val="clear" w:color="auto" w:fill="auto"/>
          </w:tcPr>
          <w:p w:rsidR="00A63C8B" w:rsidRPr="00C66ABB" w:rsidRDefault="00A63C8B" w:rsidP="00C66ABB">
            <w:pPr>
              <w:jc w:val="both"/>
            </w:pPr>
            <w:r w:rsidRPr="00C66ABB">
              <w:t>Review Unit 1-3 [1]</w:t>
            </w:r>
          </w:p>
          <w:p w:rsidR="00A63C8B" w:rsidRPr="00C66ABB" w:rsidRDefault="00A63C8B" w:rsidP="00C66ABB">
            <w:pPr>
              <w:jc w:val="both"/>
            </w:pPr>
            <w:r w:rsidRPr="00C66ABB">
              <w:t>Unit 4: Education [2]</w:t>
            </w:r>
          </w:p>
          <w:p w:rsidR="00A63C8B" w:rsidRPr="00C66ABB" w:rsidRDefault="00A63C8B" w:rsidP="00C66ABB">
            <w:pPr>
              <w:jc w:val="both"/>
            </w:pPr>
            <w:r w:rsidRPr="00C66ABB">
              <w:rPr>
                <w:b/>
              </w:rPr>
              <w:t>Bài kiểm tra s</w:t>
            </w:r>
            <w:r w:rsidRPr="00C66ABB">
              <w:rPr>
                <w:b/>
                <w:lang w:val="vi-VN"/>
              </w:rPr>
              <w:t>ố 1</w:t>
            </w:r>
          </w:p>
        </w:tc>
        <w:tc>
          <w:tcPr>
            <w:tcW w:w="5216" w:type="dxa"/>
            <w:shd w:val="clear" w:color="auto" w:fill="auto"/>
          </w:tcPr>
          <w:p w:rsidR="00A63C8B" w:rsidRPr="00C66ABB" w:rsidRDefault="00A63C8B" w:rsidP="00C66ABB">
            <w:pPr>
              <w:contextualSpacing/>
              <w:rPr>
                <w:b/>
              </w:rPr>
            </w:pPr>
            <w:r w:rsidRPr="00C66ABB">
              <w:rPr>
                <w:b/>
              </w:rPr>
              <w:t>1. Vocabulary and expressions</w:t>
            </w:r>
          </w:p>
          <w:p w:rsidR="00A63C8B" w:rsidRPr="00C66ABB" w:rsidRDefault="00A63C8B" w:rsidP="00C66ABB">
            <w:pPr>
              <w:contextualSpacing/>
            </w:pPr>
            <w:r w:rsidRPr="00C66ABB">
              <w:t>- Language and expressions of campus and academic courses</w:t>
            </w:r>
          </w:p>
          <w:p w:rsidR="00A63C8B" w:rsidRPr="00C66ABB" w:rsidRDefault="00A63C8B" w:rsidP="00C66ABB">
            <w:pPr>
              <w:contextualSpacing/>
              <w:jc w:val="both"/>
              <w:rPr>
                <w:b/>
              </w:rPr>
            </w:pPr>
            <w:r w:rsidRPr="00C66ABB">
              <w:rPr>
                <w:b/>
              </w:rPr>
              <w:t>2. Listening skills</w:t>
            </w:r>
          </w:p>
          <w:p w:rsidR="00A63C8B" w:rsidRPr="00C66ABB" w:rsidRDefault="00A63C8B" w:rsidP="00C66ABB">
            <w:pPr>
              <w:contextualSpacing/>
              <w:jc w:val="both"/>
            </w:pPr>
            <w:r w:rsidRPr="00C66ABB">
              <w:rPr>
                <w:b/>
              </w:rPr>
              <w:t xml:space="preserve">- </w:t>
            </w:r>
            <w:r w:rsidRPr="00C66ABB">
              <w:t>Identifying campus contexts</w:t>
            </w:r>
          </w:p>
          <w:p w:rsidR="00A63C8B" w:rsidRPr="00C66ABB" w:rsidRDefault="00A63C8B" w:rsidP="00C66ABB">
            <w:pPr>
              <w:contextualSpacing/>
              <w:jc w:val="both"/>
            </w:pPr>
            <w:r w:rsidRPr="00C66ABB">
              <w:t>- Information in multiple choice questions</w:t>
            </w:r>
          </w:p>
          <w:p w:rsidR="00A63C8B" w:rsidRPr="00C66ABB" w:rsidRDefault="00A63C8B" w:rsidP="00C66ABB">
            <w:pPr>
              <w:contextualSpacing/>
              <w:jc w:val="both"/>
            </w:pPr>
            <w:r w:rsidRPr="00C66ABB">
              <w:t>- Summary completion</w:t>
            </w:r>
          </w:p>
          <w:p w:rsidR="00A63C8B" w:rsidRPr="00C66ABB" w:rsidRDefault="00A63C8B" w:rsidP="00C66ABB">
            <w:pPr>
              <w:contextualSpacing/>
              <w:jc w:val="both"/>
              <w:rPr>
                <w:b/>
              </w:rPr>
            </w:pPr>
            <w:r w:rsidRPr="00C66ABB">
              <w:rPr>
                <w:b/>
              </w:rPr>
              <w:t>3. Speaking skills</w:t>
            </w:r>
          </w:p>
          <w:p w:rsidR="00A63C8B" w:rsidRPr="00C66ABB" w:rsidRDefault="00A63C8B" w:rsidP="00C66ABB">
            <w:pPr>
              <w:jc w:val="both"/>
            </w:pPr>
            <w:r w:rsidRPr="00C66ABB">
              <w:t xml:space="preserve">- Debating </w:t>
            </w:r>
          </w:p>
          <w:p w:rsidR="00A63C8B" w:rsidRPr="00C66ABB" w:rsidRDefault="00A63C8B" w:rsidP="00C66ABB">
            <w:pPr>
              <w:contextualSpacing/>
              <w:jc w:val="both"/>
            </w:pPr>
            <w:r w:rsidRPr="00C66ABB">
              <w:t xml:space="preserve">- Describing people </w:t>
            </w:r>
          </w:p>
          <w:p w:rsidR="00A63C8B" w:rsidRPr="00C66ABB" w:rsidRDefault="00A63C8B" w:rsidP="00C66ABB">
            <w:pPr>
              <w:contextualSpacing/>
              <w:jc w:val="both"/>
            </w:pPr>
            <w:r w:rsidRPr="00C66ABB">
              <w:t>- Making notes</w:t>
            </w:r>
          </w:p>
          <w:p w:rsidR="00A63C8B" w:rsidRPr="00C66ABB" w:rsidRDefault="00A63C8B" w:rsidP="00C66ABB">
            <w:pPr>
              <w:jc w:val="both"/>
              <w:rPr>
                <w:b/>
              </w:rPr>
            </w:pPr>
            <w:r w:rsidRPr="00C66ABB">
              <w:rPr>
                <w:b/>
              </w:rPr>
              <w:t>4. Progress test 1</w:t>
            </w:r>
          </w:p>
        </w:tc>
      </w:tr>
      <w:tr w:rsidR="00A63C8B" w:rsidRPr="00C66ABB" w:rsidTr="002A4051">
        <w:trPr>
          <w:trHeight w:val="557"/>
        </w:trPr>
        <w:tc>
          <w:tcPr>
            <w:tcW w:w="1368" w:type="dxa"/>
            <w:shd w:val="clear" w:color="auto" w:fill="auto"/>
          </w:tcPr>
          <w:p w:rsidR="00A63C8B" w:rsidRPr="00C66ABB" w:rsidRDefault="00A63C8B" w:rsidP="00C66ABB">
            <w:pPr>
              <w:jc w:val="center"/>
              <w:rPr>
                <w:b/>
              </w:rPr>
            </w:pPr>
            <w:r w:rsidRPr="00C66ABB">
              <w:rPr>
                <w:b/>
                <w:bCs/>
              </w:rPr>
              <w:lastRenderedPageBreak/>
              <w:t>N</w:t>
            </w:r>
            <w:r w:rsidRPr="00C66ABB">
              <w:rPr>
                <w:b/>
              </w:rPr>
              <w:t>ội dung 5</w:t>
            </w:r>
          </w:p>
          <w:p w:rsidR="00A63C8B" w:rsidRPr="00C66ABB" w:rsidRDefault="00A63C8B" w:rsidP="00C66ABB">
            <w:pPr>
              <w:jc w:val="center"/>
              <w:rPr>
                <w:b/>
              </w:rPr>
            </w:pPr>
          </w:p>
        </w:tc>
        <w:tc>
          <w:tcPr>
            <w:tcW w:w="2880" w:type="dxa"/>
            <w:shd w:val="clear" w:color="auto" w:fill="auto"/>
          </w:tcPr>
          <w:p w:rsidR="00A63C8B" w:rsidRPr="00C66ABB" w:rsidRDefault="00A63C8B" w:rsidP="00C66ABB">
            <w:r w:rsidRPr="00C66ABB">
              <w:t>Unit 4: Be the change[1]</w:t>
            </w:r>
          </w:p>
          <w:p w:rsidR="00A63C8B" w:rsidRPr="00C66ABB" w:rsidRDefault="00A63C8B" w:rsidP="00C66ABB">
            <w:pPr>
              <w:jc w:val="both"/>
            </w:pPr>
            <w:r w:rsidRPr="00C66ABB">
              <w:t>Unit 5: Youth [2]</w:t>
            </w:r>
          </w:p>
          <w:p w:rsidR="00A63C8B" w:rsidRPr="00C66ABB" w:rsidRDefault="00A63C8B" w:rsidP="00C66ABB">
            <w:pPr>
              <w:jc w:val="both"/>
              <w:rPr>
                <w:i/>
              </w:rPr>
            </w:pPr>
          </w:p>
        </w:tc>
        <w:tc>
          <w:tcPr>
            <w:tcW w:w="5216" w:type="dxa"/>
            <w:shd w:val="clear" w:color="auto" w:fill="auto"/>
          </w:tcPr>
          <w:p w:rsidR="00A63C8B" w:rsidRPr="00C66ABB" w:rsidRDefault="00A63C8B" w:rsidP="00C66ABB">
            <w:pPr>
              <w:contextualSpacing/>
              <w:rPr>
                <w:b/>
              </w:rPr>
            </w:pPr>
            <w:r w:rsidRPr="00C66ABB">
              <w:rPr>
                <w:b/>
              </w:rPr>
              <w:t>1. Vocabulary and expressions</w:t>
            </w:r>
          </w:p>
          <w:p w:rsidR="00A63C8B" w:rsidRPr="00C66ABB" w:rsidRDefault="00A63C8B" w:rsidP="00C66ABB">
            <w:pPr>
              <w:contextualSpacing/>
            </w:pPr>
            <w:r w:rsidRPr="00C66ABB">
              <w:t>- Language and expressions of people who make difference and change</w:t>
            </w:r>
          </w:p>
          <w:p w:rsidR="00A63C8B" w:rsidRPr="00C66ABB" w:rsidRDefault="00A63C8B" w:rsidP="00C66ABB">
            <w:pPr>
              <w:contextualSpacing/>
            </w:pPr>
            <w:r w:rsidRPr="00C66ABB">
              <w:t>- Language and expressions of youth and job description</w:t>
            </w:r>
          </w:p>
          <w:p w:rsidR="00A63C8B" w:rsidRPr="00C66ABB" w:rsidRDefault="00A63C8B" w:rsidP="00C66ABB">
            <w:pPr>
              <w:contextualSpacing/>
              <w:jc w:val="both"/>
              <w:rPr>
                <w:b/>
              </w:rPr>
            </w:pPr>
            <w:r w:rsidRPr="00C66ABB">
              <w:rPr>
                <w:b/>
              </w:rPr>
              <w:t>2. Listening skills</w:t>
            </w:r>
          </w:p>
          <w:p w:rsidR="00A63C8B" w:rsidRPr="00C66ABB" w:rsidRDefault="00A63C8B" w:rsidP="00C66ABB">
            <w:pPr>
              <w:contextualSpacing/>
              <w:jc w:val="both"/>
            </w:pPr>
            <w:r w:rsidRPr="00C66ABB">
              <w:rPr>
                <w:b/>
              </w:rPr>
              <w:t xml:space="preserve">- </w:t>
            </w:r>
            <w:r w:rsidRPr="00C66ABB">
              <w:t>Interpreting a radio news programme about invention</w:t>
            </w:r>
          </w:p>
          <w:p w:rsidR="00A63C8B" w:rsidRPr="00C66ABB" w:rsidRDefault="00A63C8B" w:rsidP="00C66ABB">
            <w:pPr>
              <w:contextualSpacing/>
              <w:jc w:val="both"/>
            </w:pPr>
            <w:r w:rsidRPr="00C66ABB">
              <w:t>- Understanding maps</w:t>
            </w:r>
          </w:p>
          <w:p w:rsidR="00A63C8B" w:rsidRPr="00C66ABB" w:rsidRDefault="00A63C8B" w:rsidP="00C66ABB">
            <w:pPr>
              <w:contextualSpacing/>
              <w:jc w:val="both"/>
            </w:pPr>
            <w:r w:rsidRPr="00C66ABB">
              <w:t>- Sentence completion</w:t>
            </w:r>
          </w:p>
          <w:p w:rsidR="00A63C8B" w:rsidRPr="00C66ABB" w:rsidRDefault="00A63C8B" w:rsidP="00C66ABB">
            <w:pPr>
              <w:contextualSpacing/>
              <w:jc w:val="both"/>
            </w:pPr>
            <w:r w:rsidRPr="00C66ABB">
              <w:t>- Table completion</w:t>
            </w:r>
          </w:p>
          <w:p w:rsidR="00A63C8B" w:rsidRPr="00C66ABB" w:rsidRDefault="00A63C8B" w:rsidP="00C66ABB">
            <w:pPr>
              <w:contextualSpacing/>
              <w:jc w:val="both"/>
              <w:rPr>
                <w:b/>
              </w:rPr>
            </w:pPr>
            <w:r w:rsidRPr="00C66ABB">
              <w:rPr>
                <w:b/>
              </w:rPr>
              <w:t>3. Speaking skills</w:t>
            </w:r>
          </w:p>
          <w:p w:rsidR="00A63C8B" w:rsidRPr="00C66ABB" w:rsidRDefault="00A63C8B" w:rsidP="00C66ABB">
            <w:pPr>
              <w:jc w:val="both"/>
            </w:pPr>
            <w:r w:rsidRPr="00C66ABB">
              <w:t>- Expressing opinions in a meeting and reaching a decision</w:t>
            </w:r>
          </w:p>
          <w:p w:rsidR="00A63C8B" w:rsidRPr="00C66ABB" w:rsidRDefault="00A63C8B" w:rsidP="00C66ABB">
            <w:pPr>
              <w:jc w:val="both"/>
            </w:pPr>
            <w:r w:rsidRPr="00C66ABB">
              <w:t>- Describing jobs</w:t>
            </w:r>
          </w:p>
          <w:p w:rsidR="00A63C8B" w:rsidRPr="00C66ABB" w:rsidRDefault="00A63C8B" w:rsidP="00C66ABB">
            <w:pPr>
              <w:jc w:val="both"/>
            </w:pPr>
            <w:r w:rsidRPr="00C66ABB">
              <w:t>- Advantages and disadvantages</w:t>
            </w:r>
          </w:p>
        </w:tc>
      </w:tr>
      <w:tr w:rsidR="00A63C8B" w:rsidRPr="00C66ABB" w:rsidTr="002A4051">
        <w:tc>
          <w:tcPr>
            <w:tcW w:w="1368" w:type="dxa"/>
            <w:shd w:val="clear" w:color="auto" w:fill="auto"/>
          </w:tcPr>
          <w:p w:rsidR="00A63C8B" w:rsidRPr="00C66ABB" w:rsidRDefault="00A63C8B" w:rsidP="00C66ABB">
            <w:pPr>
              <w:jc w:val="center"/>
              <w:rPr>
                <w:b/>
              </w:rPr>
            </w:pPr>
            <w:r w:rsidRPr="00C66ABB">
              <w:rPr>
                <w:b/>
                <w:bCs/>
              </w:rPr>
              <w:t>N</w:t>
            </w:r>
            <w:r w:rsidRPr="00C66ABB">
              <w:rPr>
                <w:b/>
              </w:rPr>
              <w:t>ội dung 6</w:t>
            </w:r>
          </w:p>
          <w:p w:rsidR="00A63C8B" w:rsidRPr="00C66ABB" w:rsidRDefault="00A63C8B" w:rsidP="00C66ABB">
            <w:pPr>
              <w:jc w:val="center"/>
              <w:rPr>
                <w:b/>
                <w:lang w:val="vi-VN"/>
              </w:rPr>
            </w:pPr>
          </w:p>
        </w:tc>
        <w:tc>
          <w:tcPr>
            <w:tcW w:w="2880" w:type="dxa"/>
            <w:shd w:val="clear" w:color="auto" w:fill="auto"/>
          </w:tcPr>
          <w:p w:rsidR="00A63C8B" w:rsidRPr="00C66ABB" w:rsidRDefault="00A63C8B" w:rsidP="00C66ABB">
            <w:pPr>
              <w:jc w:val="both"/>
            </w:pPr>
            <w:r w:rsidRPr="00C66ABB">
              <w:t>Unit 5: Lock them up [1]</w:t>
            </w:r>
          </w:p>
          <w:p w:rsidR="00A63C8B" w:rsidRPr="00C66ABB" w:rsidRDefault="00A63C8B" w:rsidP="00C66ABB">
            <w:pPr>
              <w:jc w:val="both"/>
            </w:pPr>
            <w:r w:rsidRPr="00C66ABB">
              <w:t>Unit 6: Culture [2]</w:t>
            </w:r>
          </w:p>
          <w:p w:rsidR="00A63C8B" w:rsidRPr="00C66ABB" w:rsidRDefault="00A63C8B" w:rsidP="00C66ABB">
            <w:pPr>
              <w:jc w:val="both"/>
            </w:pPr>
          </w:p>
        </w:tc>
        <w:tc>
          <w:tcPr>
            <w:tcW w:w="5216" w:type="dxa"/>
            <w:shd w:val="clear" w:color="auto" w:fill="auto"/>
          </w:tcPr>
          <w:p w:rsidR="00A63C8B" w:rsidRPr="00C66ABB" w:rsidRDefault="00A63C8B" w:rsidP="00C66ABB">
            <w:pPr>
              <w:contextualSpacing/>
              <w:rPr>
                <w:b/>
              </w:rPr>
            </w:pPr>
            <w:r w:rsidRPr="00C66ABB">
              <w:rPr>
                <w:b/>
              </w:rPr>
              <w:t>1. Vocabulary and expressions</w:t>
            </w:r>
          </w:p>
          <w:p w:rsidR="00A63C8B" w:rsidRPr="00C66ABB" w:rsidRDefault="00A63C8B" w:rsidP="00C66ABB">
            <w:pPr>
              <w:contextualSpacing/>
            </w:pPr>
            <w:r w:rsidRPr="00C66ABB">
              <w:t>- Language and expressions of the justice system and crime</w:t>
            </w:r>
          </w:p>
          <w:p w:rsidR="00A63C8B" w:rsidRPr="00C66ABB" w:rsidRDefault="00A63C8B" w:rsidP="00C66ABB">
            <w:pPr>
              <w:contextualSpacing/>
            </w:pPr>
            <w:r w:rsidRPr="00C66ABB">
              <w:t>- Language and expressions of buildings and architecture</w:t>
            </w:r>
          </w:p>
          <w:p w:rsidR="00A63C8B" w:rsidRPr="00C66ABB" w:rsidRDefault="00A63C8B" w:rsidP="00C66ABB">
            <w:pPr>
              <w:contextualSpacing/>
              <w:jc w:val="both"/>
              <w:rPr>
                <w:b/>
              </w:rPr>
            </w:pPr>
            <w:r w:rsidRPr="00C66ABB">
              <w:rPr>
                <w:b/>
              </w:rPr>
              <w:t>2. Listening skills</w:t>
            </w:r>
          </w:p>
          <w:p w:rsidR="00A63C8B" w:rsidRPr="00C66ABB" w:rsidRDefault="00A63C8B" w:rsidP="00C66ABB">
            <w:pPr>
              <w:contextualSpacing/>
              <w:jc w:val="both"/>
            </w:pPr>
            <w:r w:rsidRPr="00C66ABB">
              <w:t>- Interpreting an interview about crime</w:t>
            </w:r>
          </w:p>
          <w:p w:rsidR="00A63C8B" w:rsidRPr="00C66ABB" w:rsidRDefault="00A63C8B" w:rsidP="00C66ABB">
            <w:pPr>
              <w:contextualSpacing/>
              <w:jc w:val="both"/>
            </w:pPr>
            <w:r w:rsidRPr="00C66ABB">
              <w:t>- Understanding layout</w:t>
            </w:r>
          </w:p>
          <w:p w:rsidR="00A63C8B" w:rsidRPr="00C66ABB" w:rsidRDefault="00A63C8B" w:rsidP="00C66ABB">
            <w:pPr>
              <w:contextualSpacing/>
              <w:jc w:val="both"/>
            </w:pPr>
            <w:r w:rsidRPr="00C66ABB">
              <w:t>- Predicting from notes</w:t>
            </w:r>
          </w:p>
          <w:p w:rsidR="00A63C8B" w:rsidRPr="00C66ABB" w:rsidRDefault="00A63C8B" w:rsidP="00C66ABB">
            <w:pPr>
              <w:contextualSpacing/>
              <w:jc w:val="both"/>
              <w:rPr>
                <w:b/>
              </w:rPr>
            </w:pPr>
            <w:r w:rsidRPr="00C66ABB">
              <w:rPr>
                <w:b/>
              </w:rPr>
              <w:t>3. Speaking skills</w:t>
            </w:r>
          </w:p>
          <w:p w:rsidR="00A63C8B" w:rsidRPr="00C66ABB" w:rsidRDefault="00A63C8B" w:rsidP="00C66ABB">
            <w:pPr>
              <w:contextualSpacing/>
            </w:pPr>
            <w:r w:rsidRPr="00C66ABB">
              <w:t>- Providing an alibi</w:t>
            </w:r>
          </w:p>
          <w:p w:rsidR="00A63C8B" w:rsidRPr="00C66ABB" w:rsidRDefault="00A63C8B" w:rsidP="00C66ABB">
            <w:pPr>
              <w:contextualSpacing/>
              <w:jc w:val="both"/>
            </w:pPr>
            <w:r w:rsidRPr="00C66ABB">
              <w:t>- Talking about freetime activities</w:t>
            </w:r>
          </w:p>
          <w:p w:rsidR="00A63C8B" w:rsidRPr="00C66ABB" w:rsidRDefault="00A63C8B" w:rsidP="00C66ABB">
            <w:pPr>
              <w:contextualSpacing/>
              <w:jc w:val="both"/>
            </w:pPr>
            <w:r w:rsidRPr="00C66ABB">
              <w:t>- Expressing preferences</w:t>
            </w:r>
          </w:p>
          <w:p w:rsidR="00A63C8B" w:rsidRPr="00C66ABB" w:rsidRDefault="00A63C8B" w:rsidP="00C66ABB">
            <w:pPr>
              <w:contextualSpacing/>
            </w:pPr>
            <w:r w:rsidRPr="00C66ABB">
              <w:t>- Dealing with unfamiliar topics</w:t>
            </w:r>
          </w:p>
        </w:tc>
      </w:tr>
      <w:tr w:rsidR="00A63C8B" w:rsidRPr="00C66ABB" w:rsidTr="002A4051">
        <w:tc>
          <w:tcPr>
            <w:tcW w:w="1368" w:type="dxa"/>
            <w:shd w:val="clear" w:color="auto" w:fill="auto"/>
          </w:tcPr>
          <w:p w:rsidR="00A63C8B" w:rsidRPr="00C66ABB" w:rsidRDefault="00A63C8B" w:rsidP="00C66ABB">
            <w:pPr>
              <w:jc w:val="center"/>
              <w:rPr>
                <w:b/>
              </w:rPr>
            </w:pPr>
            <w:r w:rsidRPr="00C66ABB">
              <w:rPr>
                <w:b/>
                <w:bCs/>
              </w:rPr>
              <w:t>N</w:t>
            </w:r>
            <w:r w:rsidRPr="00C66ABB">
              <w:rPr>
                <w:b/>
              </w:rPr>
              <w:t>ội dung 7</w:t>
            </w:r>
          </w:p>
          <w:p w:rsidR="00A63C8B" w:rsidRPr="00C66ABB" w:rsidRDefault="00A63C8B" w:rsidP="00C66ABB">
            <w:pPr>
              <w:jc w:val="center"/>
              <w:rPr>
                <w:b/>
              </w:rPr>
            </w:pPr>
          </w:p>
        </w:tc>
        <w:tc>
          <w:tcPr>
            <w:tcW w:w="2880" w:type="dxa"/>
            <w:shd w:val="clear" w:color="auto" w:fill="auto"/>
          </w:tcPr>
          <w:p w:rsidR="00A63C8B" w:rsidRPr="00C66ABB" w:rsidRDefault="00A63C8B" w:rsidP="00C66ABB">
            <w:pPr>
              <w:jc w:val="both"/>
            </w:pPr>
            <w:r w:rsidRPr="00C66ABB">
              <w:t>Unit 6: Modern family [1]</w:t>
            </w:r>
          </w:p>
          <w:p w:rsidR="00A63C8B" w:rsidRPr="00C66ABB" w:rsidRDefault="00A63C8B" w:rsidP="00C66ABB">
            <w:r w:rsidRPr="00C66ABB">
              <w:t>Review Unit 4-6 [1]</w:t>
            </w:r>
          </w:p>
          <w:p w:rsidR="00A63C8B" w:rsidRPr="00C66ABB" w:rsidRDefault="00A63C8B" w:rsidP="00C66ABB">
            <w:pPr>
              <w:rPr>
                <w:b/>
              </w:rPr>
            </w:pPr>
            <w:r w:rsidRPr="00C66ABB">
              <w:rPr>
                <w:b/>
              </w:rPr>
              <w:t>Bài kiểm tra giữa kỳ</w:t>
            </w:r>
          </w:p>
          <w:p w:rsidR="00A63C8B" w:rsidRPr="00C66ABB" w:rsidRDefault="00A63C8B" w:rsidP="00C66ABB"/>
          <w:p w:rsidR="00A63C8B" w:rsidRPr="00C66ABB" w:rsidRDefault="00A63C8B" w:rsidP="00C66ABB">
            <w:pPr>
              <w:jc w:val="both"/>
            </w:pPr>
          </w:p>
        </w:tc>
        <w:tc>
          <w:tcPr>
            <w:tcW w:w="5216" w:type="dxa"/>
            <w:shd w:val="clear" w:color="auto" w:fill="auto"/>
          </w:tcPr>
          <w:p w:rsidR="00A63C8B" w:rsidRPr="00C66ABB" w:rsidRDefault="00A63C8B" w:rsidP="00C66ABB">
            <w:pPr>
              <w:contextualSpacing/>
              <w:rPr>
                <w:b/>
              </w:rPr>
            </w:pPr>
            <w:r w:rsidRPr="00C66ABB">
              <w:rPr>
                <w:b/>
              </w:rPr>
              <w:t>1. Vocabulary and expressions</w:t>
            </w:r>
          </w:p>
          <w:p w:rsidR="00A63C8B" w:rsidRPr="00C66ABB" w:rsidRDefault="00A63C8B" w:rsidP="00C66ABB">
            <w:pPr>
              <w:contextualSpacing/>
            </w:pPr>
            <w:r w:rsidRPr="00C66ABB">
              <w:t>- Language and expressions of family</w:t>
            </w:r>
          </w:p>
          <w:p w:rsidR="00A63C8B" w:rsidRPr="00C66ABB" w:rsidRDefault="00A63C8B" w:rsidP="00C66ABB">
            <w:pPr>
              <w:contextualSpacing/>
              <w:jc w:val="both"/>
              <w:rPr>
                <w:b/>
              </w:rPr>
            </w:pPr>
            <w:r w:rsidRPr="00C66ABB">
              <w:rPr>
                <w:b/>
              </w:rPr>
              <w:t xml:space="preserve">2. Listening skills </w:t>
            </w:r>
          </w:p>
          <w:p w:rsidR="00A63C8B" w:rsidRPr="00C66ABB" w:rsidRDefault="00A63C8B" w:rsidP="00C66ABB">
            <w:pPr>
              <w:contextualSpacing/>
              <w:jc w:val="both"/>
            </w:pPr>
            <w:r w:rsidRPr="00C66ABB">
              <w:t>- Understanding an interview about a “techno fast” experiment in the family</w:t>
            </w:r>
          </w:p>
          <w:p w:rsidR="00A63C8B" w:rsidRPr="00C66ABB" w:rsidRDefault="00A63C8B" w:rsidP="00C66ABB">
            <w:pPr>
              <w:contextualSpacing/>
              <w:jc w:val="both"/>
              <w:rPr>
                <w:b/>
              </w:rPr>
            </w:pPr>
            <w:r w:rsidRPr="00C66ABB">
              <w:rPr>
                <w:b/>
              </w:rPr>
              <w:t>3. Speaking skills</w:t>
            </w:r>
          </w:p>
          <w:p w:rsidR="00A63C8B" w:rsidRPr="00C66ABB" w:rsidRDefault="00A63C8B" w:rsidP="00C66ABB">
            <w:pPr>
              <w:contextualSpacing/>
              <w:jc w:val="both"/>
            </w:pPr>
            <w:r w:rsidRPr="00C66ABB">
              <w:t>-Negotiating and compromising</w:t>
            </w:r>
          </w:p>
          <w:p w:rsidR="00A63C8B" w:rsidRPr="00C66ABB" w:rsidRDefault="00A63C8B" w:rsidP="00C66ABB">
            <w:pPr>
              <w:contextualSpacing/>
              <w:jc w:val="both"/>
            </w:pPr>
            <w:r w:rsidRPr="00C66ABB">
              <w:rPr>
                <w:b/>
              </w:rPr>
              <w:t>4. Mid-term test</w:t>
            </w:r>
          </w:p>
        </w:tc>
      </w:tr>
      <w:tr w:rsidR="00A63C8B" w:rsidRPr="00C66ABB" w:rsidTr="002A4051">
        <w:tc>
          <w:tcPr>
            <w:tcW w:w="1368" w:type="dxa"/>
            <w:shd w:val="clear" w:color="auto" w:fill="auto"/>
          </w:tcPr>
          <w:p w:rsidR="00A63C8B" w:rsidRPr="00C66ABB" w:rsidRDefault="00A63C8B" w:rsidP="00C66ABB">
            <w:pPr>
              <w:jc w:val="center"/>
              <w:rPr>
                <w:b/>
                <w:bCs/>
              </w:rPr>
            </w:pPr>
            <w:r w:rsidRPr="00C66ABB">
              <w:rPr>
                <w:b/>
                <w:bCs/>
              </w:rPr>
              <w:t>Nội dung 8</w:t>
            </w:r>
          </w:p>
          <w:p w:rsidR="00A63C8B" w:rsidRPr="00C66ABB" w:rsidRDefault="00A63C8B" w:rsidP="00C66ABB">
            <w:pPr>
              <w:jc w:val="center"/>
              <w:rPr>
                <w:b/>
                <w:bCs/>
              </w:rPr>
            </w:pPr>
          </w:p>
        </w:tc>
        <w:tc>
          <w:tcPr>
            <w:tcW w:w="2880" w:type="dxa"/>
            <w:shd w:val="clear" w:color="auto" w:fill="auto"/>
          </w:tcPr>
          <w:p w:rsidR="00A63C8B" w:rsidRPr="00C66ABB" w:rsidRDefault="00A63C8B" w:rsidP="00C66ABB">
            <w:r w:rsidRPr="00C66ABB">
              <w:t>Unit 7: Into the unknown [1]</w:t>
            </w:r>
          </w:p>
          <w:p w:rsidR="00A63C8B" w:rsidRPr="00C66ABB" w:rsidRDefault="00A63C8B" w:rsidP="00C66ABB">
            <w:r w:rsidRPr="00C66ABB">
              <w:t>Unit 7: Arts and sciences [2]</w:t>
            </w:r>
          </w:p>
          <w:p w:rsidR="00A63C8B" w:rsidRPr="00C66ABB" w:rsidRDefault="00A63C8B" w:rsidP="00C66ABB"/>
        </w:tc>
        <w:tc>
          <w:tcPr>
            <w:tcW w:w="5216" w:type="dxa"/>
            <w:shd w:val="clear" w:color="auto" w:fill="auto"/>
          </w:tcPr>
          <w:p w:rsidR="00A63C8B" w:rsidRPr="00C66ABB" w:rsidRDefault="00A63C8B" w:rsidP="00C66ABB">
            <w:pPr>
              <w:contextualSpacing/>
              <w:rPr>
                <w:b/>
              </w:rPr>
            </w:pPr>
            <w:r w:rsidRPr="00C66ABB">
              <w:rPr>
                <w:b/>
              </w:rPr>
              <w:t>1. Vocabulary and expressions</w:t>
            </w:r>
          </w:p>
          <w:p w:rsidR="00A63C8B" w:rsidRPr="00C66ABB" w:rsidRDefault="00A63C8B" w:rsidP="00C66ABB">
            <w:pPr>
              <w:contextualSpacing/>
            </w:pPr>
            <w:r w:rsidRPr="00C66ABB">
              <w:t>- Language and expressions of future</w:t>
            </w:r>
          </w:p>
          <w:p w:rsidR="00A63C8B" w:rsidRPr="00C66ABB" w:rsidRDefault="00A63C8B" w:rsidP="00C66ABB">
            <w:pPr>
              <w:contextualSpacing/>
            </w:pPr>
            <w:r w:rsidRPr="00C66ABB">
              <w:t>- Language and expressions of arts and sciences</w:t>
            </w:r>
          </w:p>
          <w:p w:rsidR="00A63C8B" w:rsidRPr="00C66ABB" w:rsidRDefault="00A63C8B" w:rsidP="00C66ABB">
            <w:pPr>
              <w:contextualSpacing/>
            </w:pPr>
            <w:r w:rsidRPr="00C66ABB">
              <w:t>- Language and expressions of guidelines and procedures</w:t>
            </w:r>
          </w:p>
          <w:p w:rsidR="00A63C8B" w:rsidRPr="00C66ABB" w:rsidRDefault="00A63C8B" w:rsidP="00C66ABB">
            <w:pPr>
              <w:contextualSpacing/>
              <w:rPr>
                <w:b/>
              </w:rPr>
            </w:pPr>
            <w:r w:rsidRPr="00C66ABB">
              <w:rPr>
                <w:b/>
              </w:rPr>
              <w:t>2. Listening skills</w:t>
            </w:r>
          </w:p>
          <w:p w:rsidR="00A63C8B" w:rsidRPr="00C66ABB" w:rsidRDefault="00A63C8B" w:rsidP="00C66ABB">
            <w:pPr>
              <w:jc w:val="both"/>
            </w:pPr>
            <w:r w:rsidRPr="00C66ABB">
              <w:t>- Understanding a topical discussion about future holiday in space</w:t>
            </w:r>
          </w:p>
          <w:p w:rsidR="00A63C8B" w:rsidRPr="00C66ABB" w:rsidRDefault="00A63C8B" w:rsidP="00C66ABB">
            <w:pPr>
              <w:contextualSpacing/>
              <w:jc w:val="both"/>
            </w:pPr>
            <w:r w:rsidRPr="00C66ABB">
              <w:t>- Questions from statements</w:t>
            </w:r>
          </w:p>
          <w:p w:rsidR="00A63C8B" w:rsidRPr="00C66ABB" w:rsidRDefault="00A63C8B" w:rsidP="00C66ABB">
            <w:pPr>
              <w:contextualSpacing/>
              <w:jc w:val="both"/>
            </w:pPr>
            <w:r w:rsidRPr="00C66ABB">
              <w:t>- Paraphrases for matching</w:t>
            </w:r>
          </w:p>
          <w:p w:rsidR="00A63C8B" w:rsidRPr="00C66ABB" w:rsidRDefault="00A63C8B" w:rsidP="00C66ABB">
            <w:pPr>
              <w:contextualSpacing/>
              <w:jc w:val="both"/>
              <w:rPr>
                <w:b/>
              </w:rPr>
            </w:pPr>
            <w:r w:rsidRPr="00C66ABB">
              <w:rPr>
                <w:b/>
              </w:rPr>
              <w:t>3. Speaking skills</w:t>
            </w:r>
          </w:p>
          <w:p w:rsidR="00A63C8B" w:rsidRPr="00C66ABB" w:rsidRDefault="00A63C8B" w:rsidP="00C66ABB">
            <w:pPr>
              <w:tabs>
                <w:tab w:val="left" w:pos="180"/>
                <w:tab w:val="left" w:pos="540"/>
              </w:tabs>
            </w:pPr>
            <w:r w:rsidRPr="00C66ABB">
              <w:t>- Speculating about the future</w:t>
            </w:r>
          </w:p>
          <w:p w:rsidR="00A63C8B" w:rsidRPr="00C66ABB" w:rsidRDefault="00A63C8B" w:rsidP="00C66ABB">
            <w:pPr>
              <w:contextualSpacing/>
              <w:jc w:val="both"/>
            </w:pPr>
            <w:r w:rsidRPr="00C66ABB">
              <w:t>- Comparing and evaluating</w:t>
            </w:r>
          </w:p>
          <w:p w:rsidR="00A63C8B" w:rsidRPr="00C66ABB" w:rsidRDefault="00A63C8B" w:rsidP="00C66ABB">
            <w:pPr>
              <w:contextualSpacing/>
              <w:jc w:val="both"/>
            </w:pPr>
            <w:r w:rsidRPr="00C66ABB">
              <w:t>- Expressing others’ views</w:t>
            </w:r>
          </w:p>
        </w:tc>
      </w:tr>
      <w:tr w:rsidR="00A63C8B" w:rsidRPr="00C66ABB" w:rsidTr="002A4051">
        <w:tc>
          <w:tcPr>
            <w:tcW w:w="1368" w:type="dxa"/>
            <w:shd w:val="clear" w:color="auto" w:fill="auto"/>
          </w:tcPr>
          <w:p w:rsidR="00A63C8B" w:rsidRPr="00C66ABB" w:rsidRDefault="00A63C8B" w:rsidP="00C66ABB">
            <w:pPr>
              <w:jc w:val="center"/>
              <w:rPr>
                <w:b/>
              </w:rPr>
            </w:pPr>
            <w:r w:rsidRPr="00C66ABB">
              <w:rPr>
                <w:b/>
                <w:bCs/>
              </w:rPr>
              <w:lastRenderedPageBreak/>
              <w:t>N</w:t>
            </w:r>
            <w:r w:rsidRPr="00C66ABB">
              <w:rPr>
                <w:b/>
              </w:rPr>
              <w:t>ội dung 9</w:t>
            </w:r>
          </w:p>
          <w:p w:rsidR="00A63C8B" w:rsidRPr="00C66ABB" w:rsidRDefault="00A63C8B" w:rsidP="00C66ABB">
            <w:pPr>
              <w:jc w:val="center"/>
              <w:rPr>
                <w:b/>
              </w:rPr>
            </w:pPr>
          </w:p>
        </w:tc>
        <w:tc>
          <w:tcPr>
            <w:tcW w:w="2880" w:type="dxa"/>
            <w:shd w:val="clear" w:color="auto" w:fill="auto"/>
          </w:tcPr>
          <w:p w:rsidR="00A63C8B" w:rsidRPr="00C66ABB" w:rsidRDefault="00A63C8B" w:rsidP="00C66ABB">
            <w:r w:rsidRPr="00C66ABB">
              <w:t>Unit 8: Nature [2]</w:t>
            </w:r>
          </w:p>
          <w:p w:rsidR="00A63C8B" w:rsidRPr="00C66ABB" w:rsidRDefault="00A63C8B" w:rsidP="00C66ABB">
            <w:r w:rsidRPr="00C66ABB">
              <w:rPr>
                <w:b/>
                <w:bCs/>
              </w:rPr>
              <w:t>Bài kiểm tra số 2</w:t>
            </w:r>
          </w:p>
        </w:tc>
        <w:tc>
          <w:tcPr>
            <w:tcW w:w="5216" w:type="dxa"/>
            <w:shd w:val="clear" w:color="auto" w:fill="auto"/>
          </w:tcPr>
          <w:p w:rsidR="00A63C8B" w:rsidRPr="00C66ABB" w:rsidRDefault="00A63C8B" w:rsidP="00C66ABB">
            <w:pPr>
              <w:numPr>
                <w:ilvl w:val="0"/>
                <w:numId w:val="3"/>
              </w:numPr>
              <w:ind w:left="252" w:hanging="252"/>
              <w:contextualSpacing/>
              <w:rPr>
                <w:b/>
              </w:rPr>
            </w:pPr>
            <w:r w:rsidRPr="00C66ABB">
              <w:rPr>
                <w:b/>
              </w:rPr>
              <w:t>Vocabulary and expressions</w:t>
            </w:r>
          </w:p>
          <w:p w:rsidR="00A63C8B" w:rsidRPr="00C66ABB" w:rsidRDefault="00A63C8B" w:rsidP="00C66ABB">
            <w:pPr>
              <w:contextualSpacing/>
            </w:pPr>
            <w:r w:rsidRPr="00C66ABB">
              <w:t>- Language and expressions of place description</w:t>
            </w:r>
          </w:p>
          <w:p w:rsidR="00A63C8B" w:rsidRPr="00C66ABB" w:rsidRDefault="00A63C8B" w:rsidP="00C66ABB">
            <w:pPr>
              <w:rPr>
                <w:b/>
              </w:rPr>
            </w:pPr>
            <w:r w:rsidRPr="00C66ABB">
              <w:rPr>
                <w:b/>
              </w:rPr>
              <w:t>2. Listening skills</w:t>
            </w:r>
          </w:p>
          <w:p w:rsidR="00A63C8B" w:rsidRPr="00C66ABB" w:rsidRDefault="00A63C8B" w:rsidP="00C66ABB">
            <w:pPr>
              <w:jc w:val="both"/>
            </w:pPr>
            <w:r w:rsidRPr="00C66ABB">
              <w:t>- Changing opinions</w:t>
            </w:r>
          </w:p>
          <w:p w:rsidR="00A63C8B" w:rsidRPr="00C66ABB" w:rsidRDefault="00A63C8B" w:rsidP="00C66ABB">
            <w:pPr>
              <w:jc w:val="both"/>
            </w:pPr>
            <w:r w:rsidRPr="00C66ABB">
              <w:t xml:space="preserve">- Extended multiple choice </w:t>
            </w:r>
          </w:p>
          <w:p w:rsidR="00A63C8B" w:rsidRPr="00C66ABB" w:rsidRDefault="00A63C8B" w:rsidP="00C66ABB">
            <w:pPr>
              <w:jc w:val="both"/>
            </w:pPr>
            <w:r w:rsidRPr="00C66ABB">
              <w:t>- Summary completion</w:t>
            </w:r>
          </w:p>
          <w:p w:rsidR="00A63C8B" w:rsidRPr="00C66ABB" w:rsidRDefault="00A63C8B" w:rsidP="00C66ABB">
            <w:pPr>
              <w:jc w:val="both"/>
              <w:rPr>
                <w:b/>
              </w:rPr>
            </w:pPr>
            <w:r w:rsidRPr="00C66ABB">
              <w:rPr>
                <w:b/>
              </w:rPr>
              <w:t xml:space="preserve">3. Speaking skills </w:t>
            </w:r>
          </w:p>
          <w:p w:rsidR="00A63C8B" w:rsidRPr="00C66ABB" w:rsidRDefault="00A63C8B" w:rsidP="00C66ABB">
            <w:pPr>
              <w:tabs>
                <w:tab w:val="left" w:pos="180"/>
                <w:tab w:val="left" w:pos="540"/>
              </w:tabs>
            </w:pPr>
            <w:r w:rsidRPr="00C66ABB">
              <w:t>- Describing animals and presents</w:t>
            </w:r>
          </w:p>
          <w:p w:rsidR="00A63C8B" w:rsidRPr="00C66ABB" w:rsidRDefault="00A63C8B" w:rsidP="00C66ABB">
            <w:pPr>
              <w:tabs>
                <w:tab w:val="left" w:pos="180"/>
                <w:tab w:val="left" w:pos="540"/>
              </w:tabs>
            </w:pPr>
            <w:r w:rsidRPr="00C66ABB">
              <w:t>- Making notes</w:t>
            </w:r>
          </w:p>
          <w:p w:rsidR="00A63C8B" w:rsidRPr="00C66ABB" w:rsidRDefault="00A63C8B" w:rsidP="00C66ABB">
            <w:pPr>
              <w:tabs>
                <w:tab w:val="left" w:pos="180"/>
                <w:tab w:val="left" w:pos="540"/>
              </w:tabs>
            </w:pPr>
            <w:r w:rsidRPr="00C66ABB">
              <w:rPr>
                <w:b/>
              </w:rPr>
              <w:t>4. Progress test 2</w:t>
            </w:r>
          </w:p>
        </w:tc>
      </w:tr>
      <w:tr w:rsidR="00A63C8B" w:rsidRPr="00C66ABB" w:rsidTr="002A4051">
        <w:tc>
          <w:tcPr>
            <w:tcW w:w="1368" w:type="dxa"/>
            <w:shd w:val="clear" w:color="auto" w:fill="auto"/>
          </w:tcPr>
          <w:p w:rsidR="00A63C8B" w:rsidRPr="00C66ABB" w:rsidRDefault="00A63C8B" w:rsidP="00C66ABB">
            <w:pPr>
              <w:jc w:val="center"/>
              <w:rPr>
                <w:b/>
              </w:rPr>
            </w:pPr>
            <w:r w:rsidRPr="00C66ABB">
              <w:rPr>
                <w:b/>
                <w:bCs/>
              </w:rPr>
              <w:t>N</w:t>
            </w:r>
            <w:r w:rsidRPr="00C66ABB">
              <w:rPr>
                <w:b/>
              </w:rPr>
              <w:t>ội dung 10</w:t>
            </w:r>
          </w:p>
          <w:p w:rsidR="00A63C8B" w:rsidRPr="00C66ABB" w:rsidRDefault="00A63C8B" w:rsidP="00C66ABB">
            <w:pPr>
              <w:jc w:val="center"/>
              <w:rPr>
                <w:b/>
                <w:bCs/>
              </w:rPr>
            </w:pPr>
          </w:p>
        </w:tc>
        <w:tc>
          <w:tcPr>
            <w:tcW w:w="2880" w:type="dxa"/>
            <w:shd w:val="clear" w:color="auto" w:fill="auto"/>
          </w:tcPr>
          <w:p w:rsidR="00A63C8B" w:rsidRPr="00C66ABB" w:rsidRDefault="00A63C8B" w:rsidP="00C66ABB">
            <w:r w:rsidRPr="00C66ABB">
              <w:t xml:space="preserve">Unit 8: In the news [1] </w:t>
            </w:r>
          </w:p>
          <w:p w:rsidR="00A63C8B" w:rsidRPr="00C66ABB" w:rsidRDefault="00A63C8B" w:rsidP="00C66ABB">
            <w:pPr>
              <w:rPr>
                <w:bCs/>
                <w:iCs/>
              </w:rPr>
            </w:pPr>
            <w:r w:rsidRPr="00C66ABB">
              <w:rPr>
                <w:bCs/>
                <w:iCs/>
              </w:rPr>
              <w:t xml:space="preserve">Unit 9: Health [2] </w:t>
            </w:r>
          </w:p>
          <w:p w:rsidR="00A63C8B" w:rsidRPr="00C66ABB" w:rsidRDefault="00A63C8B" w:rsidP="00C66ABB">
            <w:pPr>
              <w:rPr>
                <w:lang w:val="vi-VN"/>
              </w:rPr>
            </w:pPr>
          </w:p>
        </w:tc>
        <w:tc>
          <w:tcPr>
            <w:tcW w:w="5216" w:type="dxa"/>
            <w:shd w:val="clear" w:color="auto" w:fill="auto"/>
          </w:tcPr>
          <w:p w:rsidR="00A63C8B" w:rsidRPr="00C66ABB" w:rsidRDefault="00A63C8B" w:rsidP="00C66ABB">
            <w:pPr>
              <w:contextualSpacing/>
              <w:rPr>
                <w:b/>
              </w:rPr>
            </w:pPr>
            <w:r w:rsidRPr="00C66ABB">
              <w:rPr>
                <w:b/>
              </w:rPr>
              <w:t>1. Vocabulary and expressions</w:t>
            </w:r>
          </w:p>
          <w:p w:rsidR="00A63C8B" w:rsidRPr="00C66ABB" w:rsidRDefault="00A63C8B" w:rsidP="00C66ABB">
            <w:pPr>
              <w:contextualSpacing/>
            </w:pPr>
            <w:r w:rsidRPr="00C66ABB">
              <w:t>- Language and expressions of news</w:t>
            </w:r>
          </w:p>
          <w:p w:rsidR="00A63C8B" w:rsidRPr="00C66ABB" w:rsidRDefault="00A63C8B" w:rsidP="00C66ABB">
            <w:pPr>
              <w:contextualSpacing/>
            </w:pPr>
            <w:r w:rsidRPr="00C66ABB">
              <w:t>- Language and expressions of sports</w:t>
            </w:r>
          </w:p>
          <w:p w:rsidR="00A63C8B" w:rsidRPr="00C66ABB" w:rsidRDefault="00A63C8B" w:rsidP="00C66ABB">
            <w:pPr>
              <w:contextualSpacing/>
              <w:jc w:val="both"/>
              <w:rPr>
                <w:b/>
              </w:rPr>
            </w:pPr>
            <w:r w:rsidRPr="00C66ABB">
              <w:rPr>
                <w:b/>
              </w:rPr>
              <w:t>2. Listening skills</w:t>
            </w:r>
          </w:p>
          <w:p w:rsidR="00A63C8B" w:rsidRPr="00C66ABB" w:rsidRDefault="00A63C8B" w:rsidP="00C66ABB">
            <w:r w:rsidRPr="00C66ABB">
              <w:t>- Understanding different opinions about the legal voting age</w:t>
            </w:r>
          </w:p>
          <w:p w:rsidR="00A63C8B" w:rsidRPr="00C66ABB" w:rsidRDefault="00A63C8B" w:rsidP="00C66ABB">
            <w:pPr>
              <w:contextualSpacing/>
              <w:jc w:val="both"/>
            </w:pPr>
            <w:r w:rsidRPr="00C66ABB">
              <w:t>- Predicting in tables</w:t>
            </w:r>
          </w:p>
          <w:p w:rsidR="00A63C8B" w:rsidRPr="00C66ABB" w:rsidRDefault="00A63C8B" w:rsidP="00C66ABB">
            <w:pPr>
              <w:contextualSpacing/>
              <w:jc w:val="both"/>
            </w:pPr>
            <w:r w:rsidRPr="00C66ABB">
              <w:t>- Words spelt out</w:t>
            </w:r>
          </w:p>
          <w:p w:rsidR="00A63C8B" w:rsidRPr="00C66ABB" w:rsidRDefault="00A63C8B" w:rsidP="00C66ABB">
            <w:pPr>
              <w:rPr>
                <w:b/>
              </w:rPr>
            </w:pPr>
            <w:r w:rsidRPr="00C66ABB">
              <w:rPr>
                <w:b/>
              </w:rPr>
              <w:t>3. Speaking skills</w:t>
            </w:r>
          </w:p>
          <w:p w:rsidR="00A63C8B" w:rsidRPr="00C66ABB" w:rsidRDefault="00A63C8B" w:rsidP="00C66ABB">
            <w:r w:rsidRPr="00C66ABB">
              <w:t>- Giving and responding to good and bad news</w:t>
            </w:r>
          </w:p>
          <w:p w:rsidR="00A63C8B" w:rsidRPr="00C66ABB" w:rsidRDefault="00A63C8B" w:rsidP="00C66ABB">
            <w:pPr>
              <w:contextualSpacing/>
              <w:jc w:val="both"/>
            </w:pPr>
            <w:r w:rsidRPr="00C66ABB">
              <w:t>- Expressing a tentative opinion</w:t>
            </w:r>
          </w:p>
          <w:p w:rsidR="00A63C8B" w:rsidRPr="00C66ABB" w:rsidRDefault="00A63C8B" w:rsidP="00C66ABB">
            <w:pPr>
              <w:contextualSpacing/>
              <w:jc w:val="both"/>
            </w:pPr>
            <w:r w:rsidRPr="00C66ABB">
              <w:t>- Synthesizing and evaluating information</w:t>
            </w:r>
          </w:p>
          <w:p w:rsidR="00A63C8B" w:rsidRPr="00C66ABB" w:rsidRDefault="00A63C8B" w:rsidP="00C66ABB">
            <w:pPr>
              <w:contextualSpacing/>
              <w:jc w:val="both"/>
            </w:pPr>
            <w:r w:rsidRPr="00C66ABB">
              <w:t>- Emphasizing main points</w:t>
            </w:r>
          </w:p>
          <w:p w:rsidR="00A63C8B" w:rsidRPr="00C66ABB" w:rsidRDefault="00A63C8B" w:rsidP="00C66ABB">
            <w:pPr>
              <w:rPr>
                <w:b/>
              </w:rPr>
            </w:pPr>
            <w:r w:rsidRPr="00C66ABB">
              <w:t>- Taking time to think</w:t>
            </w:r>
          </w:p>
        </w:tc>
      </w:tr>
      <w:tr w:rsidR="00A63C8B" w:rsidRPr="00C66ABB" w:rsidTr="002A4051">
        <w:tc>
          <w:tcPr>
            <w:tcW w:w="1368" w:type="dxa"/>
            <w:shd w:val="clear" w:color="auto" w:fill="auto"/>
          </w:tcPr>
          <w:p w:rsidR="00A63C8B" w:rsidRPr="00C66ABB" w:rsidRDefault="00A63C8B" w:rsidP="00C66ABB">
            <w:pPr>
              <w:jc w:val="center"/>
              <w:rPr>
                <w:b/>
                <w:bCs/>
              </w:rPr>
            </w:pPr>
            <w:r w:rsidRPr="00C66ABB">
              <w:rPr>
                <w:b/>
                <w:bCs/>
              </w:rPr>
              <w:t>Nội dung 11</w:t>
            </w:r>
          </w:p>
          <w:p w:rsidR="00A63C8B" w:rsidRPr="00C66ABB" w:rsidRDefault="00A63C8B" w:rsidP="00C66ABB">
            <w:pPr>
              <w:jc w:val="center"/>
              <w:rPr>
                <w:b/>
                <w:bCs/>
              </w:rPr>
            </w:pPr>
          </w:p>
        </w:tc>
        <w:tc>
          <w:tcPr>
            <w:tcW w:w="2880" w:type="dxa"/>
            <w:shd w:val="clear" w:color="auto" w:fill="auto"/>
          </w:tcPr>
          <w:p w:rsidR="00A63C8B" w:rsidRPr="00C66ABB" w:rsidRDefault="00A63C8B" w:rsidP="00C66ABB">
            <w:pPr>
              <w:rPr>
                <w:bCs/>
                <w:iCs/>
              </w:rPr>
            </w:pPr>
            <w:r w:rsidRPr="00C66ABB">
              <w:rPr>
                <w:bCs/>
                <w:iCs/>
              </w:rPr>
              <w:t xml:space="preserve">Unit 9: You couldn’t make it up [1] </w:t>
            </w:r>
          </w:p>
          <w:p w:rsidR="00A63C8B" w:rsidRPr="00C66ABB" w:rsidRDefault="00A63C8B" w:rsidP="00C66ABB">
            <w:pPr>
              <w:rPr>
                <w:bCs/>
              </w:rPr>
            </w:pPr>
            <w:r w:rsidRPr="00C66ABB">
              <w:rPr>
                <w:bCs/>
              </w:rPr>
              <w:t xml:space="preserve">Review Unit 7-9 </w:t>
            </w:r>
            <w:r w:rsidRPr="00C66ABB">
              <w:rPr>
                <w:bCs/>
                <w:iCs/>
              </w:rPr>
              <w:t>[1]</w:t>
            </w:r>
          </w:p>
          <w:p w:rsidR="00A63C8B" w:rsidRPr="00C66ABB" w:rsidRDefault="00A63C8B" w:rsidP="00C66ABB">
            <w:pPr>
              <w:rPr>
                <w:b/>
                <w:bCs/>
              </w:rPr>
            </w:pPr>
          </w:p>
        </w:tc>
        <w:tc>
          <w:tcPr>
            <w:tcW w:w="5216" w:type="dxa"/>
            <w:shd w:val="clear" w:color="auto" w:fill="auto"/>
          </w:tcPr>
          <w:p w:rsidR="00A63C8B" w:rsidRPr="00C66ABB" w:rsidRDefault="00A63C8B" w:rsidP="00C66ABB">
            <w:pPr>
              <w:contextualSpacing/>
              <w:jc w:val="both"/>
              <w:rPr>
                <w:b/>
              </w:rPr>
            </w:pPr>
            <w:r w:rsidRPr="00C66ABB">
              <w:rPr>
                <w:b/>
              </w:rPr>
              <w:t>1. Vocabulary and expressions</w:t>
            </w:r>
          </w:p>
          <w:p w:rsidR="00A63C8B" w:rsidRPr="00C66ABB" w:rsidRDefault="00A63C8B" w:rsidP="00C66ABB">
            <w:pPr>
              <w:contextualSpacing/>
              <w:jc w:val="both"/>
            </w:pPr>
            <w:r w:rsidRPr="00C66ABB">
              <w:t>- Language and expressions of emotional responses</w:t>
            </w:r>
          </w:p>
          <w:p w:rsidR="00A63C8B" w:rsidRPr="00C66ABB" w:rsidRDefault="00A63C8B" w:rsidP="00C66ABB">
            <w:pPr>
              <w:contextualSpacing/>
              <w:jc w:val="both"/>
              <w:rPr>
                <w:b/>
              </w:rPr>
            </w:pPr>
            <w:r w:rsidRPr="00C66ABB">
              <w:rPr>
                <w:b/>
              </w:rPr>
              <w:t xml:space="preserve">2. Listening skills </w:t>
            </w:r>
          </w:p>
          <w:p w:rsidR="00A63C8B" w:rsidRPr="00C66ABB" w:rsidRDefault="00A63C8B" w:rsidP="00C66ABB">
            <w:pPr>
              <w:contextualSpacing/>
              <w:jc w:val="both"/>
            </w:pPr>
            <w:r w:rsidRPr="00C66ABB">
              <w:t>- Understanding a radio item about unusual stories</w:t>
            </w:r>
          </w:p>
          <w:p w:rsidR="00A63C8B" w:rsidRPr="00C66ABB" w:rsidRDefault="00A63C8B" w:rsidP="00C66ABB">
            <w:pPr>
              <w:contextualSpacing/>
              <w:jc w:val="both"/>
              <w:rPr>
                <w:b/>
              </w:rPr>
            </w:pPr>
            <w:r w:rsidRPr="00C66ABB">
              <w:rPr>
                <w:b/>
              </w:rPr>
              <w:t xml:space="preserve">3. Speaking skills </w:t>
            </w:r>
          </w:p>
          <w:p w:rsidR="00A63C8B" w:rsidRPr="00C66ABB" w:rsidRDefault="00A63C8B" w:rsidP="00C66ABB">
            <w:pPr>
              <w:contextualSpacing/>
              <w:jc w:val="both"/>
            </w:pPr>
            <w:r w:rsidRPr="00C66ABB">
              <w:t>- Expressing extreme doubt and skepticism</w:t>
            </w:r>
          </w:p>
        </w:tc>
      </w:tr>
      <w:tr w:rsidR="00A63C8B" w:rsidRPr="00C66ABB" w:rsidTr="002A4051">
        <w:tc>
          <w:tcPr>
            <w:tcW w:w="1368" w:type="dxa"/>
            <w:shd w:val="clear" w:color="auto" w:fill="auto"/>
          </w:tcPr>
          <w:p w:rsidR="00A63C8B" w:rsidRPr="00C66ABB" w:rsidRDefault="00A63C8B" w:rsidP="00C66ABB">
            <w:pPr>
              <w:contextualSpacing/>
              <w:jc w:val="center"/>
              <w:rPr>
                <w:b/>
              </w:rPr>
            </w:pPr>
            <w:r w:rsidRPr="00C66ABB">
              <w:rPr>
                <w:b/>
                <w:bCs/>
              </w:rPr>
              <w:t>N</w:t>
            </w:r>
            <w:r w:rsidRPr="00C66ABB">
              <w:rPr>
                <w:b/>
              </w:rPr>
              <w:t>ội dung 12</w:t>
            </w:r>
          </w:p>
          <w:p w:rsidR="00A63C8B" w:rsidRPr="00C66ABB" w:rsidRDefault="00A63C8B" w:rsidP="00C66ABB">
            <w:pPr>
              <w:jc w:val="center"/>
              <w:rPr>
                <w:b/>
              </w:rPr>
            </w:pPr>
          </w:p>
        </w:tc>
        <w:tc>
          <w:tcPr>
            <w:tcW w:w="2880" w:type="dxa"/>
            <w:shd w:val="clear" w:color="auto" w:fill="auto"/>
          </w:tcPr>
          <w:p w:rsidR="00A63C8B" w:rsidRPr="00C66ABB" w:rsidRDefault="00A63C8B" w:rsidP="00C66ABB">
            <w:pPr>
              <w:rPr>
                <w:bCs/>
              </w:rPr>
            </w:pPr>
            <w:r w:rsidRPr="00C66ABB">
              <w:rPr>
                <w:bCs/>
              </w:rPr>
              <w:t xml:space="preserve">Unit 10: Individual and society [2] </w:t>
            </w:r>
          </w:p>
          <w:p w:rsidR="00A63C8B" w:rsidRPr="00C66ABB" w:rsidRDefault="00A63C8B" w:rsidP="00C66ABB">
            <w:pPr>
              <w:rPr>
                <w:b/>
              </w:rPr>
            </w:pPr>
            <w:r w:rsidRPr="00C66ABB">
              <w:rPr>
                <w:b/>
              </w:rPr>
              <w:t>Bài kiểm tra số 3</w:t>
            </w:r>
          </w:p>
          <w:p w:rsidR="00A63C8B" w:rsidRPr="00C66ABB" w:rsidRDefault="00A63C8B" w:rsidP="00C66ABB">
            <w:pPr>
              <w:rPr>
                <w:bCs/>
              </w:rPr>
            </w:pPr>
          </w:p>
        </w:tc>
        <w:tc>
          <w:tcPr>
            <w:tcW w:w="5216" w:type="dxa"/>
            <w:shd w:val="clear" w:color="auto" w:fill="auto"/>
          </w:tcPr>
          <w:p w:rsidR="00A63C8B" w:rsidRPr="00C66ABB" w:rsidRDefault="00A63C8B" w:rsidP="00C66ABB">
            <w:pPr>
              <w:contextualSpacing/>
              <w:jc w:val="both"/>
              <w:rPr>
                <w:b/>
              </w:rPr>
            </w:pPr>
            <w:r w:rsidRPr="00C66ABB">
              <w:rPr>
                <w:b/>
              </w:rPr>
              <w:t>1. Vocabulary and expressions</w:t>
            </w:r>
          </w:p>
          <w:p w:rsidR="00A63C8B" w:rsidRPr="00C66ABB" w:rsidRDefault="00A63C8B" w:rsidP="00C66ABB">
            <w:pPr>
              <w:contextualSpacing/>
              <w:jc w:val="both"/>
            </w:pPr>
            <w:r w:rsidRPr="00C66ABB">
              <w:t>- Language and expressions of individual and social issues</w:t>
            </w:r>
          </w:p>
          <w:p w:rsidR="00A63C8B" w:rsidRPr="00C66ABB" w:rsidRDefault="00A63C8B" w:rsidP="00C66ABB">
            <w:pPr>
              <w:contextualSpacing/>
              <w:jc w:val="both"/>
              <w:rPr>
                <w:b/>
              </w:rPr>
            </w:pPr>
            <w:r w:rsidRPr="00C66ABB">
              <w:rPr>
                <w:b/>
              </w:rPr>
              <w:t xml:space="preserve">2. Listening skills </w:t>
            </w:r>
          </w:p>
          <w:p w:rsidR="00A63C8B" w:rsidRPr="00C66ABB" w:rsidRDefault="00A63C8B" w:rsidP="00C66ABB">
            <w:pPr>
              <w:contextualSpacing/>
              <w:jc w:val="both"/>
            </w:pPr>
            <w:r w:rsidRPr="00C66ABB">
              <w:t>- Paraphrasing questions</w:t>
            </w:r>
          </w:p>
          <w:p w:rsidR="00A63C8B" w:rsidRPr="00C66ABB" w:rsidRDefault="00A63C8B" w:rsidP="00C66ABB">
            <w:pPr>
              <w:contextualSpacing/>
              <w:jc w:val="both"/>
            </w:pPr>
            <w:r w:rsidRPr="00C66ABB">
              <w:t>- Visual multiple choices</w:t>
            </w:r>
          </w:p>
          <w:p w:rsidR="00A63C8B" w:rsidRPr="00C66ABB" w:rsidRDefault="00A63C8B" w:rsidP="00C66ABB">
            <w:pPr>
              <w:contextualSpacing/>
              <w:jc w:val="both"/>
              <w:rPr>
                <w:b/>
              </w:rPr>
            </w:pPr>
            <w:r w:rsidRPr="00C66ABB">
              <w:rPr>
                <w:b/>
              </w:rPr>
              <w:t xml:space="preserve">3. Speaking skills </w:t>
            </w:r>
          </w:p>
          <w:p w:rsidR="00A63C8B" w:rsidRPr="00C66ABB" w:rsidRDefault="00A63C8B" w:rsidP="00C66ABB">
            <w:pPr>
              <w:contextualSpacing/>
            </w:pPr>
            <w:r w:rsidRPr="00C66ABB">
              <w:t>- Describing places and feelings</w:t>
            </w:r>
          </w:p>
          <w:p w:rsidR="00A63C8B" w:rsidRPr="00C66ABB" w:rsidRDefault="00A63C8B" w:rsidP="00C66ABB">
            <w:pPr>
              <w:contextualSpacing/>
            </w:pPr>
            <w:r w:rsidRPr="00C66ABB">
              <w:t>- Starting your description</w:t>
            </w:r>
          </w:p>
          <w:p w:rsidR="00A63C8B" w:rsidRPr="00C66ABB" w:rsidRDefault="00A63C8B" w:rsidP="00C66ABB">
            <w:pPr>
              <w:contextualSpacing/>
            </w:pPr>
            <w:r w:rsidRPr="00C66ABB">
              <w:t>- Summing up impressions</w:t>
            </w:r>
          </w:p>
          <w:p w:rsidR="00A63C8B" w:rsidRPr="00C66ABB" w:rsidRDefault="00A63C8B" w:rsidP="00C66ABB">
            <w:pPr>
              <w:contextualSpacing/>
            </w:pPr>
            <w:r w:rsidRPr="00C66ABB">
              <w:rPr>
                <w:b/>
              </w:rPr>
              <w:t>4. Progress test</w:t>
            </w:r>
            <w:r w:rsidRPr="00C66ABB">
              <w:rPr>
                <w:b/>
                <w:lang w:val="vi-VN"/>
              </w:rPr>
              <w:t xml:space="preserve"> 3</w:t>
            </w:r>
          </w:p>
        </w:tc>
      </w:tr>
      <w:tr w:rsidR="00A63C8B" w:rsidRPr="00C66ABB" w:rsidTr="002A4051">
        <w:tc>
          <w:tcPr>
            <w:tcW w:w="1368" w:type="dxa"/>
            <w:shd w:val="clear" w:color="auto" w:fill="auto"/>
          </w:tcPr>
          <w:p w:rsidR="00A63C8B" w:rsidRPr="00C66ABB" w:rsidRDefault="00A63C8B" w:rsidP="00C66ABB">
            <w:pPr>
              <w:jc w:val="center"/>
              <w:rPr>
                <w:b/>
                <w:bCs/>
              </w:rPr>
            </w:pPr>
            <w:r w:rsidRPr="00C66ABB">
              <w:rPr>
                <w:b/>
                <w:bCs/>
              </w:rPr>
              <w:t>Nội dung 13</w:t>
            </w:r>
          </w:p>
          <w:p w:rsidR="00A63C8B" w:rsidRPr="00C66ABB" w:rsidRDefault="00A63C8B" w:rsidP="00C66ABB">
            <w:pPr>
              <w:jc w:val="center"/>
              <w:rPr>
                <w:b/>
                <w:bCs/>
              </w:rPr>
            </w:pPr>
          </w:p>
        </w:tc>
        <w:tc>
          <w:tcPr>
            <w:tcW w:w="2880" w:type="dxa"/>
            <w:shd w:val="clear" w:color="auto" w:fill="auto"/>
          </w:tcPr>
          <w:p w:rsidR="00A63C8B" w:rsidRPr="00C66ABB" w:rsidRDefault="00A63C8B" w:rsidP="00C66ABB">
            <w:pPr>
              <w:rPr>
                <w:bCs/>
              </w:rPr>
            </w:pPr>
            <w:r w:rsidRPr="00C66ABB">
              <w:rPr>
                <w:bCs/>
              </w:rPr>
              <w:t xml:space="preserve">Review Unit 1-9 </w:t>
            </w:r>
            <w:r w:rsidRPr="00C66ABB">
              <w:rPr>
                <w:bCs/>
                <w:iCs/>
              </w:rPr>
              <w:t>[1]</w:t>
            </w:r>
          </w:p>
          <w:p w:rsidR="00A63C8B" w:rsidRPr="00C66ABB" w:rsidRDefault="00A63C8B" w:rsidP="00C66ABB">
            <w:pPr>
              <w:jc w:val="both"/>
              <w:rPr>
                <w:bCs/>
              </w:rPr>
            </w:pPr>
            <w:r w:rsidRPr="00C66ABB">
              <w:rPr>
                <w:bCs/>
              </w:rPr>
              <w:t>Revision</w:t>
            </w:r>
          </w:p>
        </w:tc>
        <w:tc>
          <w:tcPr>
            <w:tcW w:w="5216" w:type="dxa"/>
            <w:shd w:val="clear" w:color="auto" w:fill="auto"/>
          </w:tcPr>
          <w:p w:rsidR="00A63C8B" w:rsidRPr="00C66ABB" w:rsidRDefault="00A63C8B" w:rsidP="00C66ABB">
            <w:pPr>
              <w:tabs>
                <w:tab w:val="left" w:pos="180"/>
                <w:tab w:val="left" w:pos="540"/>
              </w:tabs>
              <w:contextualSpacing/>
              <w:jc w:val="both"/>
              <w:rPr>
                <w:b/>
              </w:rPr>
            </w:pPr>
            <w:r w:rsidRPr="00C66ABB">
              <w:rPr>
                <w:b/>
              </w:rPr>
              <w:t>Revision</w:t>
            </w:r>
          </w:p>
          <w:p w:rsidR="00A63C8B" w:rsidRPr="00C66ABB" w:rsidRDefault="00A63C8B" w:rsidP="00C66ABB">
            <w:pPr>
              <w:jc w:val="both"/>
            </w:pPr>
            <w:r w:rsidRPr="00C66ABB">
              <w:t>- Review of listening skills and speaking topics during the course</w:t>
            </w:r>
          </w:p>
          <w:p w:rsidR="00A63C8B" w:rsidRPr="00C66ABB" w:rsidRDefault="00A63C8B" w:rsidP="00C66ABB">
            <w:pPr>
              <w:jc w:val="both"/>
            </w:pPr>
            <w:r w:rsidRPr="00C66ABB">
              <w:t>- Format of the final examination</w:t>
            </w:r>
          </w:p>
          <w:p w:rsidR="00A63C8B" w:rsidRPr="00C66ABB" w:rsidRDefault="00A63C8B" w:rsidP="00C66ABB">
            <w:pPr>
              <w:jc w:val="both"/>
            </w:pPr>
            <w:r w:rsidRPr="00C66ABB">
              <w:t>- Examination tips</w:t>
            </w:r>
          </w:p>
        </w:tc>
      </w:tr>
    </w:tbl>
    <w:p w:rsidR="00A63C8B" w:rsidRPr="00C66ABB" w:rsidRDefault="00A63C8B" w:rsidP="00C66ABB">
      <w:pPr>
        <w:rPr>
          <w:b/>
        </w:rPr>
      </w:pPr>
    </w:p>
    <w:p w:rsidR="009D4FFD" w:rsidRPr="00C66ABB" w:rsidRDefault="009D4FFD" w:rsidP="00C66ABB">
      <w:pPr>
        <w:rPr>
          <w:b/>
          <w:bCs/>
          <w:iCs/>
        </w:rPr>
      </w:pPr>
      <w:r w:rsidRPr="00C66ABB">
        <w:rPr>
          <w:b/>
          <w:bCs/>
          <w:iCs/>
        </w:rPr>
        <w:t>5. Chính sách đối với người học</w:t>
      </w:r>
    </w:p>
    <w:p w:rsidR="009D4FFD" w:rsidRPr="00C66ABB" w:rsidRDefault="009D4FFD" w:rsidP="00C66ABB">
      <w:r w:rsidRPr="00C66ABB">
        <w:t>-  SV phải tham gia đầy đủ các giờ học trên lớp theo quy định (80% trở lên)</w:t>
      </w:r>
    </w:p>
    <w:p w:rsidR="009D4FFD" w:rsidRPr="00C66ABB" w:rsidRDefault="009D4FFD" w:rsidP="00C66ABB">
      <w:r w:rsidRPr="00C66ABB">
        <w:t>-  Có thái độ học tập tốt, tích cực tham gia vào các hoạt động trên lớp, thảo luận trình bày các vấn đề ở mỗi đơn vị bài học.</w:t>
      </w:r>
    </w:p>
    <w:p w:rsidR="009D4FFD" w:rsidRPr="00C66ABB" w:rsidRDefault="009D4FFD" w:rsidP="00C66ABB">
      <w:r w:rsidRPr="00C66ABB">
        <w:t>-  Tự học ở nhà có sự hướng dẫn của giáo viên</w:t>
      </w:r>
    </w:p>
    <w:p w:rsidR="009D4FFD" w:rsidRPr="00C66ABB" w:rsidRDefault="009D4FFD" w:rsidP="00C66ABB">
      <w:r w:rsidRPr="00C66ABB">
        <w:lastRenderedPageBreak/>
        <w:t>-   Hoàn thành tốt nhiệm vụ, nội dung được giao trong tuần/ tháng. Sinh viên phải hoàn thành khối lượng bài ở nhà và các bài kiểm tra theo tuần, tháng, giữa kỳ và cuối kỳ.</w:t>
      </w:r>
    </w:p>
    <w:p w:rsidR="009D4FFD" w:rsidRPr="00C66ABB" w:rsidRDefault="009D4FFD" w:rsidP="00C66ABB">
      <w:pPr>
        <w:rPr>
          <w:b/>
          <w:bCs/>
          <w:iCs/>
        </w:rPr>
      </w:pPr>
    </w:p>
    <w:p w:rsidR="009D4FFD" w:rsidRPr="00C66ABB" w:rsidRDefault="009D4FFD" w:rsidP="00C66ABB">
      <w:pPr>
        <w:rPr>
          <w:b/>
          <w:bCs/>
          <w:iCs/>
        </w:rPr>
      </w:pPr>
      <w:r w:rsidRPr="00C66ABB">
        <w:rPr>
          <w:b/>
          <w:bCs/>
          <w:iCs/>
        </w:rPr>
        <w:t>6. Phương pháp, hình thức kiểm tra - đánh giá kết quả học tập học phần</w:t>
      </w:r>
    </w:p>
    <w:p w:rsidR="009D4FFD" w:rsidRPr="00C66ABB" w:rsidRDefault="009D4FFD" w:rsidP="00C66ABB">
      <w:r w:rsidRPr="00C66ABB">
        <w:rPr>
          <w:b/>
          <w:iCs/>
        </w:rPr>
        <w:t>6.1 Kiểm tra đánh giá thường xuyên</w:t>
      </w:r>
      <w:r w:rsidRPr="00C66ABB">
        <w:rPr>
          <w:b/>
        </w:rPr>
        <w:t>:</w:t>
      </w:r>
      <w:r w:rsidRPr="00C66ABB">
        <w:t xml:space="preserve"> Trọng số 30%</w:t>
      </w:r>
    </w:p>
    <w:p w:rsidR="009D4FFD" w:rsidRPr="00C66ABB" w:rsidRDefault="009D4FFD" w:rsidP="00C66ABB">
      <w:pPr>
        <w:jc w:val="both"/>
        <w:rPr>
          <w:b/>
          <w:i/>
        </w:rPr>
      </w:pPr>
      <w:r w:rsidRPr="00C66ABB">
        <w:rPr>
          <w:b/>
          <w:i/>
        </w:rPr>
        <w:t xml:space="preserve">Mục đích: </w:t>
      </w:r>
    </w:p>
    <w:p w:rsidR="009D4FFD" w:rsidRPr="00C66ABB" w:rsidRDefault="009D4FFD" w:rsidP="00C66ABB">
      <w:pPr>
        <w:numPr>
          <w:ilvl w:val="0"/>
          <w:numId w:val="2"/>
        </w:numPr>
        <w:ind w:hanging="436"/>
        <w:jc w:val="both"/>
      </w:pPr>
      <w:r w:rsidRPr="00C66ABB">
        <w:t xml:space="preserve">Thúc đẩy và đảm bảo sinh viên tự giác, tích cực học tập trong và ngoài lớp một cách liên tục, có hệ thống. </w:t>
      </w:r>
    </w:p>
    <w:p w:rsidR="009D4FFD" w:rsidRPr="00C66ABB" w:rsidRDefault="009D4FFD" w:rsidP="00C66ABB">
      <w:pPr>
        <w:numPr>
          <w:ilvl w:val="0"/>
          <w:numId w:val="2"/>
        </w:numPr>
      </w:pPr>
      <w:r w:rsidRPr="00C66ABB">
        <w:t>Kịp thời điều chỉnh hoạt động dạy học của giáo viên và sinh viên.</w:t>
      </w:r>
    </w:p>
    <w:p w:rsidR="009D4FFD" w:rsidRPr="00C66ABB" w:rsidRDefault="009D4FFD" w:rsidP="00C66ABB">
      <w:pPr>
        <w:numPr>
          <w:ilvl w:val="0"/>
          <w:numId w:val="2"/>
        </w:numPr>
        <w:jc w:val="both"/>
      </w:pPr>
      <w:r w:rsidRPr="00C66ABB">
        <w:t>Đánh giá và tạo điều kiện vững chắc để đảm bảo sự tiến bộ của sinh viên trong suốt quá trình học.</w:t>
      </w:r>
    </w:p>
    <w:p w:rsidR="009D4FFD" w:rsidRPr="00C66ABB" w:rsidRDefault="009D4FFD" w:rsidP="00C66ABB">
      <w:pPr>
        <w:jc w:val="both"/>
        <w:rPr>
          <w:b/>
          <w:i/>
        </w:rPr>
      </w:pPr>
      <w:r w:rsidRPr="00C66ABB">
        <w:rPr>
          <w:b/>
          <w:i/>
        </w:rPr>
        <w:t>Mô tả cụ thể:</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843"/>
        <w:gridCol w:w="1701"/>
        <w:gridCol w:w="1701"/>
        <w:gridCol w:w="3147"/>
      </w:tblGrid>
      <w:tr w:rsidR="009D4FFD" w:rsidRPr="00C66ABB" w:rsidTr="002A4051">
        <w:trPr>
          <w:trHeight w:val="501"/>
        </w:trPr>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0"/>
              <w:jc w:val="center"/>
              <w:rPr>
                <w:b/>
              </w:rPr>
            </w:pPr>
            <w:r w:rsidRPr="00C66ABB">
              <w:rPr>
                <w:b/>
              </w:rPr>
              <w:t>Điểm thành phần</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0"/>
              <w:jc w:val="center"/>
              <w:rPr>
                <w:b/>
                <w:i/>
              </w:rPr>
            </w:pPr>
            <w:r w:rsidRPr="00C66ABB">
              <w:rPr>
                <w:b/>
                <w:i/>
              </w:rPr>
              <w:t>Điểm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0"/>
              <w:jc w:val="center"/>
              <w:rPr>
                <w:b/>
                <w:i/>
              </w:rPr>
            </w:pPr>
            <w:r w:rsidRPr="00C66ABB">
              <w:rPr>
                <w:b/>
                <w:i/>
              </w:rPr>
              <w:t>Điểm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0"/>
              <w:jc w:val="center"/>
              <w:rPr>
                <w:b/>
                <w:i/>
              </w:rPr>
            </w:pPr>
            <w:r w:rsidRPr="00C66ABB">
              <w:rPr>
                <w:b/>
                <w:i/>
              </w:rPr>
              <w:t>Điểm 3</w:t>
            </w:r>
          </w:p>
        </w:tc>
        <w:tc>
          <w:tcPr>
            <w:tcW w:w="3147"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0"/>
              <w:jc w:val="center"/>
              <w:rPr>
                <w:b/>
                <w:i/>
              </w:rPr>
            </w:pPr>
            <w:r w:rsidRPr="00C66ABB">
              <w:rPr>
                <w:b/>
                <w:i/>
              </w:rPr>
              <w:t>Điểm 4</w:t>
            </w:r>
          </w:p>
        </w:tc>
      </w:tr>
      <w:tr w:rsidR="009D4FFD" w:rsidRPr="00C66ABB" w:rsidTr="002A4051">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rPr>
                <w: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129"/>
              <w:jc w:val="center"/>
            </w:pPr>
            <w:r w:rsidRPr="00C66ABB">
              <w:t>Chuyên cần và thái độ học tập</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0"/>
              <w:jc w:val="center"/>
            </w:pPr>
            <w:r w:rsidRPr="00C66ABB">
              <w:t>Progress test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0"/>
              <w:jc w:val="center"/>
            </w:pPr>
            <w:r w:rsidRPr="00C66ABB">
              <w:t>Progress test 2</w:t>
            </w:r>
          </w:p>
        </w:tc>
        <w:tc>
          <w:tcPr>
            <w:tcW w:w="3147"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0"/>
              <w:jc w:val="center"/>
            </w:pPr>
            <w:r w:rsidRPr="00C66ABB">
              <w:t>Progress test 3</w:t>
            </w:r>
          </w:p>
        </w:tc>
      </w:tr>
      <w:tr w:rsidR="009D4FFD" w:rsidRPr="00C66ABB" w:rsidTr="002A4051">
        <w:trPr>
          <w:trHeight w:val="409"/>
        </w:trPr>
        <w:tc>
          <w:tcPr>
            <w:tcW w:w="1105"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129"/>
              <w:jc w:val="center"/>
              <w:rPr>
                <w:b/>
              </w:rPr>
            </w:pPr>
            <w:r w:rsidRPr="00C66ABB">
              <w:rPr>
                <w:b/>
              </w:rPr>
              <w:t>Thời gian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129"/>
              <w:jc w:val="center"/>
            </w:pPr>
            <w:r w:rsidRPr="00C66ABB">
              <w:t>Thường xuyên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0"/>
              <w:jc w:val="center"/>
            </w:pPr>
            <w:r w:rsidRPr="00C66ABB">
              <w:t>Nghe: Tuần 4</w:t>
            </w:r>
          </w:p>
          <w:p w:rsidR="009D4FFD" w:rsidRPr="00C66ABB" w:rsidRDefault="009D4FFD" w:rsidP="00C66ABB">
            <w:pPr>
              <w:pStyle w:val="ColorfulList-Accent11"/>
              <w:ind w:left="0"/>
              <w:jc w:val="center"/>
              <w:rPr>
                <w:lang w:val="vi-VN"/>
              </w:rPr>
            </w:pPr>
            <w:r w:rsidRPr="00C66ABB">
              <w:t>Nói: Tuần 4/ Thường xuyên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0"/>
              <w:jc w:val="center"/>
            </w:pPr>
            <w:r w:rsidRPr="00C66ABB">
              <w:t>Nghe: Tuần 9</w:t>
            </w:r>
          </w:p>
          <w:p w:rsidR="009D4FFD" w:rsidRPr="00C66ABB" w:rsidRDefault="009D4FFD" w:rsidP="00C66ABB">
            <w:pPr>
              <w:pStyle w:val="ColorfulList-Accent11"/>
              <w:ind w:left="0"/>
              <w:jc w:val="center"/>
            </w:pPr>
            <w:r w:rsidRPr="00C66ABB">
              <w:t>Nói: Thường xuyên</w:t>
            </w:r>
          </w:p>
        </w:tc>
        <w:tc>
          <w:tcPr>
            <w:tcW w:w="3147"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pStyle w:val="ColorfulList-Accent11"/>
              <w:ind w:left="0"/>
              <w:jc w:val="center"/>
            </w:pPr>
            <w:r w:rsidRPr="00C66ABB">
              <w:t>Nghe: Tuần 12</w:t>
            </w:r>
          </w:p>
          <w:p w:rsidR="009D4FFD" w:rsidRPr="00C66ABB" w:rsidRDefault="009D4FFD" w:rsidP="00C66ABB">
            <w:pPr>
              <w:pStyle w:val="ColorfulList-Accent11"/>
              <w:ind w:left="0"/>
              <w:jc w:val="center"/>
            </w:pPr>
            <w:r w:rsidRPr="00C66ABB">
              <w:t>Nói: Thường xuyên</w:t>
            </w:r>
          </w:p>
        </w:tc>
      </w:tr>
      <w:tr w:rsidR="009D4FFD" w:rsidRPr="00C66ABB" w:rsidTr="002A4051">
        <w:trPr>
          <w:trHeight w:val="629"/>
        </w:trPr>
        <w:tc>
          <w:tcPr>
            <w:tcW w:w="1105"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pStyle w:val="ColorfulList-Accent11"/>
              <w:ind w:left="0"/>
              <w:jc w:val="center"/>
              <w:rPr>
                <w:b/>
              </w:rPr>
            </w:pPr>
            <w:r w:rsidRPr="00C66ABB">
              <w:rPr>
                <w:b/>
              </w:rPr>
              <w:t>Hình thức kiểm tra, đánh giá</w:t>
            </w:r>
          </w:p>
        </w:tc>
        <w:tc>
          <w:tcPr>
            <w:tcW w:w="1843"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pStyle w:val="ColorfulList-Accent11"/>
              <w:ind w:left="0"/>
              <w:jc w:val="both"/>
            </w:pPr>
            <w:r w:rsidRPr="00C66ABB">
              <w:t>Giáo viên kiểm tra, theo dõi và đánh giá hàng ngày, hàng tuần trên lớp</w:t>
            </w:r>
          </w:p>
          <w:p w:rsidR="009D4FFD" w:rsidRPr="00C66ABB" w:rsidRDefault="009D4FFD" w:rsidP="00C66ABB">
            <w:pPr>
              <w:pStyle w:val="ColorfulList-Accent11"/>
              <w:ind w:left="0"/>
              <w:jc w:val="both"/>
            </w:pPr>
            <w:r w:rsidRPr="00C66ABB">
              <w:t>- Điểm chuyên cần</w:t>
            </w:r>
          </w:p>
          <w:p w:rsidR="009D4FFD" w:rsidRPr="00C66ABB" w:rsidRDefault="009D4FFD" w:rsidP="00C66ABB">
            <w:pPr>
              <w:pStyle w:val="ColorfulList-Accent11"/>
              <w:ind w:left="0"/>
              <w:jc w:val="both"/>
            </w:pPr>
            <w:r w:rsidRPr="00C66ABB">
              <w:t>- Mức</w:t>
            </w:r>
            <w:r w:rsidRPr="00C66ABB">
              <w:rPr>
                <w:lang w:val="vi-VN"/>
              </w:rPr>
              <w:t xml:space="preserve"> độ hoàn thành</w:t>
            </w:r>
            <w:r w:rsidRPr="00C66ABB">
              <w:t xml:space="preserve"> các bài tập cá nhân, bài tập nhóm trên lớp</w:t>
            </w:r>
          </w:p>
          <w:p w:rsidR="009D4FFD" w:rsidRPr="00C66ABB" w:rsidRDefault="009D4FFD" w:rsidP="00C66ABB">
            <w:pPr>
              <w:pStyle w:val="ColorfulList-Accent11"/>
              <w:ind w:left="0"/>
              <w:jc w:val="both"/>
              <w:rPr>
                <w:lang w:val="vi-VN"/>
              </w:rPr>
            </w:pPr>
            <w:r w:rsidRPr="00C66ABB">
              <w:rPr>
                <w:lang w:val="vi-VN"/>
              </w:rPr>
              <w:t>- Mức độ và thời hạn hoàn thành các bài tập về nhà</w:t>
            </w:r>
          </w:p>
        </w:tc>
        <w:tc>
          <w:tcPr>
            <w:tcW w:w="1701" w:type="dxa"/>
            <w:tcBorders>
              <w:top w:val="single" w:sz="4" w:space="0" w:color="auto"/>
              <w:left w:val="single" w:sz="4" w:space="0" w:color="auto"/>
              <w:bottom w:val="single" w:sz="4" w:space="0" w:color="auto"/>
              <w:right w:val="single" w:sz="4" w:space="0" w:color="auto"/>
            </w:tcBorders>
          </w:tcPr>
          <w:p w:rsidR="009D4FFD" w:rsidRPr="00C66ABB" w:rsidRDefault="009D4FFD" w:rsidP="00C66ABB">
            <w:pPr>
              <w:pStyle w:val="ColorfulList-Accent11"/>
              <w:ind w:left="0"/>
              <w:jc w:val="both"/>
            </w:pPr>
            <w:r w:rsidRPr="00C66ABB">
              <w:t xml:space="preserve"> - Kỹ năng nghe (15-20 phút) gồm 2 phần:</w:t>
            </w:r>
          </w:p>
          <w:p w:rsidR="009D4FFD" w:rsidRPr="00C66ABB" w:rsidRDefault="009D4FFD" w:rsidP="00C66ABB">
            <w:pPr>
              <w:pStyle w:val="ColorfulList-Accent11"/>
              <w:ind w:left="0"/>
              <w:jc w:val="both"/>
            </w:pPr>
            <w:r w:rsidRPr="00C66ABB">
              <w:t>+ Section 1 – IELTS listening test (10 questions)</w:t>
            </w:r>
          </w:p>
          <w:p w:rsidR="009D4FFD" w:rsidRPr="00C66ABB" w:rsidRDefault="009D4FFD" w:rsidP="00C66ABB">
            <w:pPr>
              <w:pStyle w:val="ColorfulList-Accent11"/>
              <w:ind w:left="0"/>
              <w:jc w:val="both"/>
            </w:pPr>
            <w:r w:rsidRPr="00C66ABB">
              <w:t>+ Part 1 – CAE listening test (10 questions)</w:t>
            </w:r>
          </w:p>
          <w:p w:rsidR="009D4FFD" w:rsidRPr="00C66ABB" w:rsidRDefault="009D4FFD" w:rsidP="00C66ABB">
            <w:pPr>
              <w:pStyle w:val="ColorfulList-Accent11"/>
              <w:ind w:left="0"/>
              <w:jc w:val="both"/>
            </w:pPr>
          </w:p>
          <w:p w:rsidR="009D4FFD" w:rsidRPr="00C66ABB" w:rsidRDefault="009D4FFD" w:rsidP="00C66ABB">
            <w:pPr>
              <w:jc w:val="both"/>
            </w:pPr>
            <w:r w:rsidRPr="00C66ABB">
              <w:t>- Kỹ năng nói: (2-3 phút/ 1 SV)</w:t>
            </w:r>
          </w:p>
          <w:p w:rsidR="009D4FFD" w:rsidRPr="00C66ABB" w:rsidRDefault="009D4FFD" w:rsidP="00C66ABB">
            <w:pPr>
              <w:jc w:val="both"/>
            </w:pPr>
            <w:r w:rsidRPr="00C66ABB">
              <w:t>+ Part 1 – IELST, CAE speaking test</w:t>
            </w:r>
          </w:p>
        </w:tc>
        <w:tc>
          <w:tcPr>
            <w:tcW w:w="1701" w:type="dxa"/>
            <w:tcBorders>
              <w:top w:val="single" w:sz="4" w:space="0" w:color="auto"/>
              <w:left w:val="single" w:sz="4" w:space="0" w:color="auto"/>
              <w:bottom w:val="single" w:sz="4" w:space="0" w:color="auto"/>
              <w:right w:val="single" w:sz="4" w:space="0" w:color="auto"/>
            </w:tcBorders>
          </w:tcPr>
          <w:p w:rsidR="009D4FFD" w:rsidRPr="00C66ABB" w:rsidRDefault="009D4FFD" w:rsidP="00C66ABB">
            <w:pPr>
              <w:pStyle w:val="ColorfulList-Accent11"/>
              <w:ind w:left="0"/>
              <w:jc w:val="both"/>
            </w:pPr>
            <w:r w:rsidRPr="00C66ABB">
              <w:t xml:space="preserve"> - Kỹ năng nghe (15-20 phút) gồm 2 phần:</w:t>
            </w:r>
          </w:p>
          <w:p w:rsidR="009D4FFD" w:rsidRPr="00C66ABB" w:rsidRDefault="009D4FFD" w:rsidP="00C66ABB">
            <w:pPr>
              <w:jc w:val="both"/>
            </w:pPr>
            <w:r w:rsidRPr="00C66ABB">
              <w:t>+ Section 1 IELTS listening test (10 questions)</w:t>
            </w:r>
          </w:p>
          <w:p w:rsidR="009D4FFD" w:rsidRPr="00C66ABB" w:rsidRDefault="009D4FFD" w:rsidP="00C66ABB">
            <w:pPr>
              <w:pStyle w:val="ColorfulList-Accent11"/>
              <w:ind w:left="0"/>
              <w:jc w:val="both"/>
            </w:pPr>
            <w:r w:rsidRPr="00C66ABB">
              <w:t>+ Section 2 IELTS listening test (10 questions)</w:t>
            </w:r>
          </w:p>
          <w:p w:rsidR="009D4FFD" w:rsidRPr="00C66ABB" w:rsidRDefault="009D4FFD" w:rsidP="00C66ABB">
            <w:pPr>
              <w:pStyle w:val="ColorfulList-Accent11"/>
              <w:ind w:left="0"/>
              <w:jc w:val="both"/>
            </w:pPr>
          </w:p>
          <w:p w:rsidR="009D4FFD" w:rsidRPr="00C66ABB" w:rsidRDefault="009D4FFD" w:rsidP="00C66ABB">
            <w:pPr>
              <w:jc w:val="both"/>
            </w:pPr>
            <w:r w:rsidRPr="00C66ABB">
              <w:t>- Kỹ năng nói: được tiến hành theo hình thức:</w:t>
            </w:r>
          </w:p>
          <w:p w:rsidR="009D4FFD" w:rsidRPr="00C66ABB" w:rsidRDefault="009D4FFD" w:rsidP="00C66ABB">
            <w:pPr>
              <w:jc w:val="both"/>
            </w:pPr>
            <w:r w:rsidRPr="00C66ABB">
              <w:t>+ Part 2 – IELTS speaking test</w:t>
            </w:r>
          </w:p>
          <w:p w:rsidR="009D4FFD" w:rsidRPr="00C66ABB" w:rsidRDefault="009D4FFD" w:rsidP="00C66ABB">
            <w:pPr>
              <w:jc w:val="both"/>
            </w:pPr>
          </w:p>
        </w:tc>
        <w:tc>
          <w:tcPr>
            <w:tcW w:w="3147" w:type="dxa"/>
            <w:tcBorders>
              <w:top w:val="single" w:sz="4" w:space="0" w:color="auto"/>
              <w:left w:val="single" w:sz="4" w:space="0" w:color="auto"/>
              <w:bottom w:val="single" w:sz="4" w:space="0" w:color="auto"/>
              <w:right w:val="single" w:sz="4" w:space="0" w:color="auto"/>
            </w:tcBorders>
          </w:tcPr>
          <w:p w:rsidR="009D4FFD" w:rsidRPr="00C66ABB" w:rsidRDefault="009D4FFD" w:rsidP="00C66ABB">
            <w:pPr>
              <w:pStyle w:val="ColorfulList-Accent11"/>
              <w:ind w:left="0"/>
              <w:jc w:val="both"/>
            </w:pPr>
            <w:r w:rsidRPr="00C66ABB">
              <w:t>- Kỹ năng nghe (15 - 20 phút) gồm 3 phần:</w:t>
            </w:r>
          </w:p>
          <w:p w:rsidR="009D4FFD" w:rsidRPr="00C66ABB" w:rsidRDefault="009D4FFD" w:rsidP="00C66ABB">
            <w:pPr>
              <w:pStyle w:val="ColorfulList-Accent11"/>
              <w:ind w:left="0"/>
              <w:jc w:val="both"/>
            </w:pPr>
            <w:r w:rsidRPr="00C66ABB">
              <w:t>+ Section2 IELTS listening test (10 questions)</w:t>
            </w:r>
          </w:p>
          <w:p w:rsidR="009D4FFD" w:rsidRPr="00C66ABB" w:rsidRDefault="009D4FFD" w:rsidP="00C66ABB">
            <w:pPr>
              <w:jc w:val="both"/>
            </w:pPr>
            <w:r w:rsidRPr="00C66ABB">
              <w:t>+ Section3 IELTS listening test (10 questions)</w:t>
            </w:r>
          </w:p>
          <w:p w:rsidR="009D4FFD" w:rsidRPr="00C66ABB" w:rsidRDefault="009D4FFD" w:rsidP="00C66ABB">
            <w:pPr>
              <w:pStyle w:val="ColorfulList-Accent11"/>
              <w:ind w:left="0"/>
              <w:jc w:val="both"/>
            </w:pPr>
          </w:p>
          <w:p w:rsidR="009D4FFD" w:rsidRPr="00C66ABB" w:rsidRDefault="009D4FFD" w:rsidP="00C66ABB">
            <w:pPr>
              <w:pStyle w:val="ColorfulList-Accent11"/>
              <w:ind w:left="0"/>
              <w:jc w:val="both"/>
              <w:rPr>
                <w:lang w:val="vi-VN"/>
              </w:rPr>
            </w:pPr>
            <w:r w:rsidRPr="00C66ABB">
              <w:t xml:space="preserve">- Kỹ năng nói: đánh giá dựa trên kết quả thực hiện 2 trong </w:t>
            </w:r>
            <w:r w:rsidRPr="00C66ABB">
              <w:rPr>
                <w:lang w:val="en-GB"/>
              </w:rPr>
              <w:t>11</w:t>
            </w:r>
            <w:r w:rsidRPr="00C66ABB">
              <w:t xml:space="preserve"> dự</w:t>
            </w:r>
            <w:r w:rsidRPr="00C66ABB">
              <w:rPr>
                <w:lang w:val="vi-VN"/>
              </w:rPr>
              <w:t xml:space="preserve"> án nhỏ </w:t>
            </w:r>
            <w:r w:rsidRPr="00C66ABB">
              <w:rPr>
                <w:lang w:val="en-GB"/>
              </w:rPr>
              <w:t>dưới3</w:t>
            </w:r>
            <w:r w:rsidRPr="00C66ABB">
              <w:rPr>
                <w:lang w:val="vi-VN"/>
              </w:rPr>
              <w:t xml:space="preserve"> hình thức:</w:t>
            </w:r>
          </w:p>
          <w:p w:rsidR="009D4FFD" w:rsidRPr="00C66ABB" w:rsidRDefault="009D4FFD" w:rsidP="00C66ABB">
            <w:pPr>
              <w:pStyle w:val="ColorfulList-Accent11"/>
              <w:ind w:left="0"/>
              <w:jc w:val="both"/>
              <w:rPr>
                <w:b/>
                <w:bCs/>
                <w:lang w:val="en-GB"/>
              </w:rPr>
            </w:pPr>
            <w:r w:rsidRPr="00C66ABB">
              <w:rPr>
                <w:b/>
                <w:bCs/>
                <w:lang w:val="vi-VN"/>
              </w:rPr>
              <w:t>1. Presentation</w:t>
            </w:r>
            <w:r w:rsidRPr="00C66ABB">
              <w:rPr>
                <w:b/>
                <w:bCs/>
                <w:lang w:val="en-GB"/>
              </w:rPr>
              <w:t xml:space="preserve"> (4)</w:t>
            </w:r>
          </w:p>
          <w:p w:rsidR="009D4FFD" w:rsidRPr="00C66ABB" w:rsidRDefault="009D4FFD" w:rsidP="00C66ABB">
            <w:pPr>
              <w:pStyle w:val="ColorfulList-Accent11"/>
              <w:ind w:left="0"/>
              <w:jc w:val="both"/>
              <w:rPr>
                <w:b/>
                <w:bCs/>
                <w:lang w:val="en-GB"/>
              </w:rPr>
            </w:pPr>
            <w:r w:rsidRPr="00C66ABB">
              <w:rPr>
                <w:b/>
                <w:bCs/>
                <w:lang w:val="vi-VN"/>
              </w:rPr>
              <w:t xml:space="preserve">2. </w:t>
            </w:r>
            <w:r w:rsidRPr="00C66ABB">
              <w:rPr>
                <w:b/>
                <w:bCs/>
                <w:lang w:val="en-GB"/>
              </w:rPr>
              <w:t>Discussion (4)</w:t>
            </w:r>
          </w:p>
          <w:p w:rsidR="009D4FFD" w:rsidRPr="00C66ABB" w:rsidRDefault="009D4FFD" w:rsidP="00C66ABB">
            <w:pPr>
              <w:pStyle w:val="ColorfulList-Accent11"/>
              <w:ind w:left="0"/>
              <w:jc w:val="both"/>
              <w:rPr>
                <w:b/>
                <w:bCs/>
                <w:lang w:val="vi-VN"/>
              </w:rPr>
            </w:pPr>
            <w:r w:rsidRPr="00C66ABB">
              <w:rPr>
                <w:b/>
                <w:bCs/>
                <w:lang w:val="en-GB"/>
              </w:rPr>
              <w:t>3. Debate (3)</w:t>
            </w:r>
          </w:p>
          <w:p w:rsidR="009D4FFD" w:rsidRPr="00C66ABB" w:rsidRDefault="009D4FFD" w:rsidP="00C66ABB">
            <w:pPr>
              <w:pStyle w:val="ColorfulList-Accent11"/>
              <w:ind w:left="0"/>
              <w:jc w:val="both"/>
              <w:rPr>
                <w:lang w:val="vi-VN"/>
              </w:rPr>
            </w:pPr>
            <w:r w:rsidRPr="00C66ABB">
              <w:rPr>
                <w:lang w:val="vi-VN"/>
              </w:rPr>
              <w:t>Các dự án này được thực hiện theo nhóm như sau:</w:t>
            </w:r>
          </w:p>
          <w:p w:rsidR="009D4FFD" w:rsidRPr="00C66ABB" w:rsidRDefault="009D4FFD" w:rsidP="00C66ABB">
            <w:pPr>
              <w:pStyle w:val="ColorfulList-Accent11"/>
              <w:ind w:left="0"/>
              <w:jc w:val="both"/>
              <w:rPr>
                <w:lang w:val="vi-VN"/>
              </w:rPr>
            </w:pPr>
            <w:r w:rsidRPr="00C66ABB">
              <w:rPr>
                <w:lang w:val="vi-VN"/>
              </w:rPr>
              <w:t xml:space="preserve">+ Vào tuần học đầu tiên giáo viên chia sinh viên mỗi lớp thành </w:t>
            </w:r>
            <w:r w:rsidRPr="00C66ABB">
              <w:rPr>
                <w:lang w:val="en-GB"/>
              </w:rPr>
              <w:t>các</w:t>
            </w:r>
            <w:r w:rsidRPr="00C66ABB">
              <w:rPr>
                <w:lang w:val="vi-VN"/>
              </w:rPr>
              <w:t xml:space="preserve"> nhóm. Mỗi nhóm bốc thăm để thực hiện 2 projects, trong đó phải có 1 project là presentation và 1 project là </w:t>
            </w:r>
            <w:r w:rsidRPr="00C66ABB">
              <w:rPr>
                <w:bCs/>
                <w:lang w:val="en-GB"/>
              </w:rPr>
              <w:t>discussion hoặc debate</w:t>
            </w:r>
          </w:p>
          <w:p w:rsidR="009D4FFD" w:rsidRPr="00C66ABB" w:rsidRDefault="009D4FFD" w:rsidP="00C66ABB">
            <w:pPr>
              <w:pStyle w:val="ColorfulList-Accent11"/>
              <w:ind w:left="0"/>
              <w:jc w:val="both"/>
              <w:rPr>
                <w:lang w:val="vi-VN"/>
              </w:rPr>
            </w:pPr>
            <w:r w:rsidRPr="00C66ABB">
              <w:rPr>
                <w:lang w:val="vi-VN"/>
              </w:rPr>
              <w:t>+ Các nhóm bốc thăm được project của tuần nào sẽ thực hiện trong tuần đó,  theo hướng dẫn cụ thể trong từng tuần của giáo viên.</w:t>
            </w:r>
          </w:p>
          <w:p w:rsidR="009D4FFD" w:rsidRPr="00C66ABB" w:rsidRDefault="009D4FFD" w:rsidP="00C66ABB">
            <w:pPr>
              <w:pStyle w:val="ColorfulList-Accent11"/>
              <w:ind w:left="0"/>
              <w:jc w:val="both"/>
              <w:rPr>
                <w:lang w:val="vi-VN"/>
              </w:rPr>
            </w:pPr>
            <w:r w:rsidRPr="00C66ABB">
              <w:rPr>
                <w:lang w:val="vi-VN"/>
              </w:rPr>
              <w:t xml:space="preserve">+ Đối với phần presentation, các nhóm trình bày trực tiếp trên lớp với thời gian tối đa cho mỗi nhóm là </w:t>
            </w:r>
            <w:r w:rsidRPr="00C66ABB">
              <w:rPr>
                <w:lang w:val="en-GB"/>
              </w:rPr>
              <w:t>10</w:t>
            </w:r>
            <w:r w:rsidRPr="00C66ABB">
              <w:rPr>
                <w:lang w:val="vi-VN"/>
              </w:rPr>
              <w:t xml:space="preserve"> phút trình bày, 2 phút cho phần hỏi và </w:t>
            </w:r>
            <w:r w:rsidRPr="00C66ABB">
              <w:rPr>
                <w:lang w:val="vi-VN"/>
              </w:rPr>
              <w:lastRenderedPageBreak/>
              <w:t>trả lời.</w:t>
            </w:r>
          </w:p>
          <w:p w:rsidR="009D4FFD" w:rsidRPr="00C66ABB" w:rsidRDefault="009D4FFD" w:rsidP="00C66ABB">
            <w:pPr>
              <w:pStyle w:val="ColorfulList-Accent11"/>
              <w:ind w:left="0"/>
              <w:jc w:val="both"/>
              <w:rPr>
                <w:lang w:val="en-GB"/>
              </w:rPr>
            </w:pPr>
            <w:r w:rsidRPr="00C66ABB">
              <w:rPr>
                <w:lang w:val="vi-VN"/>
              </w:rPr>
              <w:t xml:space="preserve">+ Đối với phần </w:t>
            </w:r>
            <w:r w:rsidRPr="00C66ABB">
              <w:rPr>
                <w:bCs/>
                <w:lang w:val="en-GB"/>
              </w:rPr>
              <w:t>discussion hoặc debate</w:t>
            </w:r>
            <w:r w:rsidRPr="00C66ABB">
              <w:rPr>
                <w:lang w:val="vi-VN"/>
              </w:rPr>
              <w:t xml:space="preserve">, </w:t>
            </w:r>
            <w:r w:rsidRPr="00C66ABB">
              <w:rPr>
                <w:lang w:val="en-GB"/>
              </w:rPr>
              <w:t xml:space="preserve">giáo viên có thể chấm trực tiếp trên lớp hoặc </w:t>
            </w:r>
            <w:r w:rsidRPr="00C66ABB">
              <w:rPr>
                <w:lang w:val="vi-VN"/>
              </w:rPr>
              <w:t xml:space="preserve">các nhóm thực hiện </w:t>
            </w:r>
            <w:r w:rsidRPr="00C66ABB">
              <w:rPr>
                <w:lang w:val="en-GB"/>
              </w:rPr>
              <w:t>ở</w:t>
            </w:r>
            <w:r w:rsidRPr="00C66ABB">
              <w:rPr>
                <w:lang w:val="vi-VN"/>
              </w:rPr>
              <w:t xml:space="preserve"> nhà và quay video nộp cho giáo viên theo thời hạn và địa chỉ của từng giáo viên giảng dạy.</w:t>
            </w:r>
          </w:p>
          <w:p w:rsidR="009D4FFD" w:rsidRPr="00C66ABB" w:rsidRDefault="009D4FFD" w:rsidP="00C66ABB">
            <w:pPr>
              <w:pStyle w:val="ColorfulList-Accent11"/>
              <w:ind w:left="0"/>
              <w:jc w:val="both"/>
              <w:rPr>
                <w:lang w:val="vi-VN"/>
              </w:rPr>
            </w:pPr>
            <w:r w:rsidRPr="00C66ABB">
              <w:rPr>
                <w:lang w:val="vi-VN"/>
              </w:rPr>
              <w:t xml:space="preserve">+ Điểm progress test 3 sẽ là điểm trung bình chung của 3 điểm: điểm nghe, điểm presentation và điểm </w:t>
            </w:r>
            <w:r w:rsidRPr="00C66ABB">
              <w:rPr>
                <w:bCs/>
                <w:lang w:val="en-GB"/>
              </w:rPr>
              <w:t>discussion/ debate</w:t>
            </w:r>
            <w:r w:rsidRPr="00C66ABB">
              <w:rPr>
                <w:lang w:val="vi-VN"/>
              </w:rPr>
              <w:t>. Trong đó presentation</w:t>
            </w:r>
            <w:r w:rsidRPr="00C66ABB">
              <w:rPr>
                <w:lang w:val="en-GB"/>
              </w:rPr>
              <w:t xml:space="preserve">, </w:t>
            </w:r>
            <w:r w:rsidRPr="00C66ABB">
              <w:rPr>
                <w:bCs/>
                <w:lang w:val="en-GB"/>
              </w:rPr>
              <w:t>discussion/ debate</w:t>
            </w:r>
            <w:r w:rsidRPr="00C66ABB">
              <w:rPr>
                <w:lang w:val="vi-VN"/>
              </w:rPr>
              <w:t>được chấm theo thang điểm bên dưới.</w:t>
            </w:r>
          </w:p>
        </w:tc>
      </w:tr>
      <w:tr w:rsidR="009D4FFD" w:rsidRPr="00C66ABB" w:rsidTr="002A4051">
        <w:trPr>
          <w:trHeight w:val="237"/>
        </w:trPr>
        <w:tc>
          <w:tcPr>
            <w:tcW w:w="1105"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pStyle w:val="ColorfulList-Accent11"/>
              <w:ind w:left="0"/>
              <w:jc w:val="center"/>
              <w:rPr>
                <w:b/>
              </w:rPr>
            </w:pPr>
            <w:r w:rsidRPr="00C66ABB">
              <w:rPr>
                <w:b/>
              </w:rPr>
              <w:lastRenderedPageBreak/>
              <w:t>Tiêu chí đánh giá</w:t>
            </w:r>
          </w:p>
        </w:tc>
        <w:tc>
          <w:tcPr>
            <w:tcW w:w="1843"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pStyle w:val="ColorfulList-Accent11"/>
              <w:ind w:left="0"/>
              <w:jc w:val="both"/>
              <w:rPr>
                <w:lang w:val="vi-VN"/>
              </w:rPr>
            </w:pPr>
            <w:r w:rsidRPr="00C66ABB">
              <w:t xml:space="preserve">- </w:t>
            </w:r>
            <w:r w:rsidRPr="00C66ABB">
              <w:rPr>
                <w:lang w:val="vi-VN"/>
              </w:rPr>
              <w:t>Đ</w:t>
            </w:r>
            <w:r w:rsidRPr="00C66ABB">
              <w:t>i học đầy đủ, đúng giờ</w:t>
            </w:r>
            <w:r w:rsidRPr="00C66ABB">
              <w:rPr>
                <w:lang w:val="vi-VN"/>
              </w:rPr>
              <w:t xml:space="preserve"> (</w:t>
            </w:r>
            <w:r w:rsidRPr="00C66ABB">
              <w:rPr>
                <w:lang w:val="en-GB"/>
              </w:rPr>
              <w:t>3</w:t>
            </w:r>
            <w:r w:rsidRPr="00C66ABB">
              <w:rPr>
                <w:lang w:val="vi-VN"/>
              </w:rPr>
              <w:t xml:space="preserve"> điểm)</w:t>
            </w:r>
          </w:p>
          <w:p w:rsidR="009D4FFD" w:rsidRPr="00C66ABB" w:rsidRDefault="009D4FFD" w:rsidP="00C66ABB">
            <w:pPr>
              <w:pStyle w:val="ColorfulList-Accent11"/>
              <w:ind w:left="0"/>
              <w:jc w:val="both"/>
            </w:pPr>
            <w:r w:rsidRPr="00C66ABB">
              <w:rPr>
                <w:lang w:val="vi-VN"/>
              </w:rPr>
              <w:t xml:space="preserve">- Tham gia nhiệt tình, hiêu quả </w:t>
            </w:r>
            <w:r w:rsidRPr="00C66ABB">
              <w:t>vào các hoạt động học tập trên lớp</w:t>
            </w:r>
            <w:r w:rsidRPr="00C66ABB">
              <w:rPr>
                <w:lang w:val="vi-VN"/>
              </w:rPr>
              <w:t xml:space="preserve"> (4 điểm) </w:t>
            </w:r>
          </w:p>
          <w:p w:rsidR="009D4FFD" w:rsidRPr="00C66ABB" w:rsidRDefault="009D4FFD" w:rsidP="00C66ABB">
            <w:pPr>
              <w:pStyle w:val="ColorfulList-Accent11"/>
              <w:ind w:left="0"/>
              <w:jc w:val="both"/>
              <w:rPr>
                <w:lang w:val="vi-VN"/>
              </w:rPr>
            </w:pPr>
            <w:r w:rsidRPr="00C66ABB">
              <w:rPr>
                <w:lang w:val="vi-VN"/>
              </w:rPr>
              <w:t xml:space="preserve">- Hoàn thành đầy đủ, đúng thời hạn tất cả các </w:t>
            </w:r>
            <w:r w:rsidRPr="00C66ABB">
              <w:t>bài tập về nhà</w:t>
            </w:r>
            <w:r w:rsidRPr="00C66ABB">
              <w:rPr>
                <w:lang w:val="vi-VN"/>
              </w:rPr>
              <w:t xml:space="preserve"> (3 điểm)</w:t>
            </w:r>
          </w:p>
        </w:tc>
        <w:tc>
          <w:tcPr>
            <w:tcW w:w="6549" w:type="dxa"/>
            <w:gridSpan w:val="3"/>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jc w:val="both"/>
            </w:pPr>
            <w:r w:rsidRPr="00C66ABB">
              <w:t>- Điểm nghe được đánh giá dựa trên số lượng các câu trả lời đúng.</w:t>
            </w:r>
          </w:p>
          <w:p w:rsidR="009D4FFD" w:rsidRPr="00C66ABB" w:rsidRDefault="009D4FFD" w:rsidP="00C66ABB">
            <w:pPr>
              <w:jc w:val="both"/>
            </w:pPr>
            <w:r w:rsidRPr="00C66ABB">
              <w:t>- Điểm nói được đánh giá dựa trên các tiêu chí:</w:t>
            </w:r>
          </w:p>
          <w:p w:rsidR="009D4FFD" w:rsidRPr="00C66ABB" w:rsidRDefault="009D4FFD" w:rsidP="00C66ABB">
            <w:pPr>
              <w:jc w:val="both"/>
            </w:pPr>
            <w:r w:rsidRPr="00C66ABB">
              <w:t xml:space="preserve"> + Phát âm (phát âm đơn lẻ, trọng âm, ngữ điệu)</w:t>
            </w:r>
          </w:p>
          <w:p w:rsidR="009D4FFD" w:rsidRPr="00C66ABB" w:rsidRDefault="009D4FFD" w:rsidP="00C66ABB">
            <w:pPr>
              <w:jc w:val="both"/>
            </w:pPr>
            <w:r w:rsidRPr="00C66ABB">
              <w:t xml:space="preserve"> + Mức độ đa dạng và chính xác trong việc sử dụng nguồn từ vựng</w:t>
            </w:r>
          </w:p>
          <w:p w:rsidR="009D4FFD" w:rsidRPr="00C66ABB" w:rsidRDefault="009D4FFD" w:rsidP="00C66ABB">
            <w:pPr>
              <w:jc w:val="both"/>
            </w:pPr>
            <w:r w:rsidRPr="00C66ABB">
              <w:t xml:space="preserve"> + Mức độ đa dạng và chính xác trong việc sử dụng các cấu trúc ngữ pháp</w:t>
            </w:r>
          </w:p>
          <w:p w:rsidR="009D4FFD" w:rsidRPr="00C66ABB" w:rsidRDefault="009D4FFD" w:rsidP="00C66ABB">
            <w:pPr>
              <w:jc w:val="both"/>
            </w:pPr>
            <w:r w:rsidRPr="00C66ABB">
              <w:t xml:space="preserve"> + Cách phát triển ý, mức độ trôi chảy và mạch lạc</w:t>
            </w:r>
          </w:p>
          <w:p w:rsidR="009D4FFD" w:rsidRPr="00C66ABB" w:rsidRDefault="009D4FFD" w:rsidP="00C66ABB">
            <w:pPr>
              <w:jc w:val="both"/>
            </w:pPr>
          </w:p>
        </w:tc>
      </w:tr>
    </w:tbl>
    <w:p w:rsidR="009D4FFD" w:rsidRPr="00C66ABB" w:rsidRDefault="009D4FFD" w:rsidP="00C66ABB"/>
    <w:p w:rsidR="009D4FFD" w:rsidRPr="00C66ABB" w:rsidRDefault="009D4FFD" w:rsidP="00C66ABB">
      <w:r w:rsidRPr="00C66ABB">
        <w:rPr>
          <w:b/>
          <w:iCs/>
        </w:rPr>
        <w:t>6.2 Kiểm tra đánh giá giữa kỳ</w:t>
      </w:r>
      <w:r w:rsidRPr="00C66ABB">
        <w:t>: Trọng số 20%</w:t>
      </w:r>
    </w:p>
    <w:p w:rsidR="009D4FFD" w:rsidRPr="00C66ABB" w:rsidRDefault="009D4FFD" w:rsidP="00C66ABB">
      <w:pPr>
        <w:jc w:val="both"/>
      </w:pPr>
      <w:r w:rsidRPr="00C66ABB">
        <w:rPr>
          <w:i/>
        </w:rPr>
        <w:t>Mục đích</w:t>
      </w:r>
      <w:r w:rsidRPr="00C66ABB">
        <w:t>: So sánh năng lực của sinh viên với mức độ yêu cầu của chuẩn kiến thức, kĩ năng và thái độ của học phần sau khi đã học được một nửa học phần để từ đó cải thiện kịp thời hoạt động dạy và học.</w:t>
      </w:r>
    </w:p>
    <w:p w:rsidR="009D4FFD" w:rsidRPr="00C66ABB" w:rsidRDefault="009D4FFD" w:rsidP="00C66ABB">
      <w:pPr>
        <w:jc w:val="both"/>
      </w:pPr>
      <w:r w:rsidRPr="00C66ABB">
        <w:rPr>
          <w:i/>
        </w:rPr>
        <w:t xml:space="preserve">Mô tả cụ thể: </w:t>
      </w:r>
      <w:r w:rsidRPr="00C66ABB">
        <w:t>Bài kiểm tra được tiến hành trên lớp vào tuần 7 của học phần. Bài kiểm tra gồm 2 phần:  Nghe (10%) và Nói (10%)</w:t>
      </w:r>
    </w:p>
    <w:p w:rsidR="009D4FFD" w:rsidRPr="00C66ABB" w:rsidRDefault="009D4FFD" w:rsidP="00C66A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3633"/>
        <w:gridCol w:w="4536"/>
      </w:tblGrid>
      <w:tr w:rsidR="009D4FFD" w:rsidRPr="00C66ABB" w:rsidTr="002A4051">
        <w:tc>
          <w:tcPr>
            <w:tcW w:w="1413" w:type="dxa"/>
            <w:shd w:val="clear" w:color="auto" w:fill="auto"/>
            <w:vAlign w:val="center"/>
          </w:tcPr>
          <w:p w:rsidR="009D4FFD" w:rsidRPr="00C66ABB" w:rsidRDefault="009D4FFD" w:rsidP="00C66ABB">
            <w:pPr>
              <w:jc w:val="center"/>
              <w:rPr>
                <w:b/>
              </w:rPr>
            </w:pPr>
            <w:r w:rsidRPr="00C66ABB">
              <w:rPr>
                <w:b/>
              </w:rPr>
              <w:t xml:space="preserve">Điểm </w:t>
            </w:r>
          </w:p>
          <w:p w:rsidR="009D4FFD" w:rsidRPr="00C66ABB" w:rsidRDefault="009D4FFD" w:rsidP="00C66ABB">
            <w:pPr>
              <w:jc w:val="center"/>
              <w:rPr>
                <w:b/>
              </w:rPr>
            </w:pPr>
            <w:r w:rsidRPr="00C66ABB">
              <w:rPr>
                <w:b/>
              </w:rPr>
              <w:t>thành phần</w:t>
            </w:r>
          </w:p>
        </w:tc>
        <w:tc>
          <w:tcPr>
            <w:tcW w:w="3685" w:type="dxa"/>
            <w:shd w:val="clear" w:color="auto" w:fill="auto"/>
            <w:vAlign w:val="center"/>
          </w:tcPr>
          <w:p w:rsidR="009D4FFD" w:rsidRPr="00C66ABB" w:rsidRDefault="009D4FFD" w:rsidP="00C66ABB">
            <w:pPr>
              <w:jc w:val="center"/>
              <w:rPr>
                <w:b/>
              </w:rPr>
            </w:pPr>
            <w:r w:rsidRPr="00C66ABB">
              <w:rPr>
                <w:b/>
              </w:rPr>
              <w:t>Kỹ năng nghe</w:t>
            </w:r>
          </w:p>
        </w:tc>
        <w:tc>
          <w:tcPr>
            <w:tcW w:w="4611" w:type="dxa"/>
            <w:shd w:val="clear" w:color="auto" w:fill="auto"/>
            <w:vAlign w:val="center"/>
          </w:tcPr>
          <w:p w:rsidR="009D4FFD" w:rsidRPr="00C66ABB" w:rsidRDefault="009D4FFD" w:rsidP="00C66ABB">
            <w:pPr>
              <w:jc w:val="center"/>
              <w:rPr>
                <w:b/>
              </w:rPr>
            </w:pPr>
            <w:r w:rsidRPr="00C66ABB">
              <w:rPr>
                <w:b/>
              </w:rPr>
              <w:t>Kỹ năng nói</w:t>
            </w:r>
          </w:p>
        </w:tc>
      </w:tr>
      <w:tr w:rsidR="009D4FFD" w:rsidRPr="00C66ABB" w:rsidTr="002A4051">
        <w:tc>
          <w:tcPr>
            <w:tcW w:w="1413" w:type="dxa"/>
            <w:shd w:val="clear" w:color="auto" w:fill="auto"/>
          </w:tcPr>
          <w:p w:rsidR="009D4FFD" w:rsidRPr="00C66ABB" w:rsidRDefault="009D4FFD" w:rsidP="00C66ABB">
            <w:pPr>
              <w:jc w:val="center"/>
              <w:rPr>
                <w:b/>
              </w:rPr>
            </w:pPr>
            <w:r w:rsidRPr="00C66ABB">
              <w:rPr>
                <w:b/>
              </w:rPr>
              <w:t>Trọng số điểm</w:t>
            </w:r>
          </w:p>
        </w:tc>
        <w:tc>
          <w:tcPr>
            <w:tcW w:w="3685" w:type="dxa"/>
            <w:shd w:val="clear" w:color="auto" w:fill="auto"/>
          </w:tcPr>
          <w:p w:rsidR="009D4FFD" w:rsidRPr="00C66ABB" w:rsidRDefault="009D4FFD" w:rsidP="00C66ABB">
            <w:pPr>
              <w:jc w:val="center"/>
            </w:pPr>
            <w:r w:rsidRPr="00C66ABB">
              <w:t>10%</w:t>
            </w:r>
          </w:p>
        </w:tc>
        <w:tc>
          <w:tcPr>
            <w:tcW w:w="4611" w:type="dxa"/>
            <w:shd w:val="clear" w:color="auto" w:fill="auto"/>
          </w:tcPr>
          <w:p w:rsidR="009D4FFD" w:rsidRPr="00C66ABB" w:rsidRDefault="009D4FFD" w:rsidP="00C66ABB">
            <w:pPr>
              <w:jc w:val="center"/>
            </w:pPr>
            <w:r w:rsidRPr="00C66ABB">
              <w:t>10%</w:t>
            </w:r>
          </w:p>
        </w:tc>
      </w:tr>
      <w:tr w:rsidR="009D4FFD" w:rsidRPr="00C66ABB" w:rsidTr="002A4051">
        <w:tc>
          <w:tcPr>
            <w:tcW w:w="1413" w:type="dxa"/>
            <w:shd w:val="clear" w:color="auto" w:fill="auto"/>
          </w:tcPr>
          <w:p w:rsidR="009D4FFD" w:rsidRPr="00C66ABB" w:rsidRDefault="009D4FFD" w:rsidP="00C66ABB">
            <w:pPr>
              <w:jc w:val="center"/>
              <w:rPr>
                <w:b/>
              </w:rPr>
            </w:pPr>
            <w:r w:rsidRPr="00C66ABB">
              <w:rPr>
                <w:b/>
              </w:rPr>
              <w:t>Hình thức kiểm tra</w:t>
            </w:r>
          </w:p>
        </w:tc>
        <w:tc>
          <w:tcPr>
            <w:tcW w:w="3685" w:type="dxa"/>
            <w:shd w:val="clear" w:color="auto" w:fill="auto"/>
          </w:tcPr>
          <w:p w:rsidR="009D4FFD" w:rsidRPr="00C66ABB" w:rsidRDefault="009D4FFD" w:rsidP="00C66ABB">
            <w:pPr>
              <w:pStyle w:val="ColorfulList-Accent11"/>
              <w:ind w:left="0"/>
              <w:jc w:val="both"/>
            </w:pPr>
            <w:r w:rsidRPr="00C66ABB">
              <w:t>- Bài kiểm tra nghe (45-60 phút) gồm 3 phần theo hình thức (tổng điểm: 50)</w:t>
            </w:r>
          </w:p>
          <w:p w:rsidR="009D4FFD" w:rsidRPr="00C66ABB" w:rsidRDefault="009D4FFD" w:rsidP="00C66ABB">
            <w:pPr>
              <w:pStyle w:val="ColorfulList-Accent11"/>
              <w:ind w:left="0"/>
              <w:jc w:val="both"/>
            </w:pPr>
            <w:r w:rsidRPr="00C66ABB">
              <w:t>+ Section 1 IELTS listening test (10 câu hỏi – 20 điểm)</w:t>
            </w:r>
          </w:p>
          <w:p w:rsidR="009D4FFD" w:rsidRPr="00C66ABB" w:rsidRDefault="009D4FFD" w:rsidP="00C66ABB">
            <w:pPr>
              <w:pStyle w:val="ColorfulList-Accent11"/>
              <w:ind w:left="0"/>
              <w:jc w:val="both"/>
            </w:pPr>
            <w:r w:rsidRPr="00C66ABB">
              <w:t>+ Section2 IELTS listening test(10 câu hỏi – 20 điểm)</w:t>
            </w:r>
          </w:p>
          <w:p w:rsidR="009D4FFD" w:rsidRPr="00C66ABB" w:rsidRDefault="009D4FFD" w:rsidP="00C66ABB">
            <w:pPr>
              <w:pStyle w:val="ColorfulList-Accent11"/>
              <w:ind w:left="0"/>
              <w:jc w:val="both"/>
            </w:pPr>
            <w:r w:rsidRPr="00C66ABB">
              <w:t>+ Part1CAE listening test(5 câu hỏi – 10 điểm)</w:t>
            </w:r>
          </w:p>
        </w:tc>
        <w:tc>
          <w:tcPr>
            <w:tcW w:w="4611" w:type="dxa"/>
            <w:shd w:val="clear" w:color="auto" w:fill="auto"/>
          </w:tcPr>
          <w:p w:rsidR="009D4FFD" w:rsidRPr="00C66ABB" w:rsidRDefault="009D4FFD" w:rsidP="00C66ABB">
            <w:pPr>
              <w:jc w:val="both"/>
            </w:pPr>
            <w:r w:rsidRPr="00C66ABB">
              <w:t>- Bài kiểm tra nói (2-4 phút) gồm 2 phần, được tiến hành kiểm tra theo cá nhân (tổng điểm 50)</w:t>
            </w:r>
          </w:p>
          <w:p w:rsidR="009D4FFD" w:rsidRPr="00C66ABB" w:rsidRDefault="009D4FFD" w:rsidP="00C66ABB">
            <w:pPr>
              <w:jc w:val="both"/>
            </w:pPr>
            <w:r w:rsidRPr="00C66ABB">
              <w:t>+ Phần 1 (1-2 phút – 20/50 điểm): Trả lời câu hỏi của giám khảo về một số thông tin cá nhân (tương tự part 1 IELTS/ CAE speaking test)</w:t>
            </w:r>
          </w:p>
          <w:p w:rsidR="009D4FFD" w:rsidRPr="00C66ABB" w:rsidRDefault="009D4FFD" w:rsidP="00C66ABB">
            <w:pPr>
              <w:jc w:val="both"/>
            </w:pPr>
            <w:r w:rsidRPr="00C66ABB">
              <w:t>+ Phần 2 (1-2 phút – 30/50 điểm): Nói về 1 chủ đề từ quen thuộc đến ít quen thuộc (tương tự Part 2 IELTS speaking test)</w:t>
            </w:r>
          </w:p>
        </w:tc>
      </w:tr>
      <w:tr w:rsidR="009D4FFD" w:rsidRPr="00C66ABB" w:rsidTr="002A4051">
        <w:tc>
          <w:tcPr>
            <w:tcW w:w="1413" w:type="dxa"/>
            <w:shd w:val="clear" w:color="auto" w:fill="auto"/>
          </w:tcPr>
          <w:p w:rsidR="009D4FFD" w:rsidRPr="00C66ABB" w:rsidRDefault="009D4FFD" w:rsidP="00C66ABB">
            <w:pPr>
              <w:jc w:val="center"/>
              <w:rPr>
                <w:b/>
              </w:rPr>
            </w:pPr>
            <w:r w:rsidRPr="00C66ABB">
              <w:rPr>
                <w:b/>
              </w:rPr>
              <w:t xml:space="preserve">Tiêu chí </w:t>
            </w:r>
          </w:p>
          <w:p w:rsidR="009D4FFD" w:rsidRPr="00C66ABB" w:rsidRDefault="009D4FFD" w:rsidP="00C66ABB">
            <w:pPr>
              <w:jc w:val="center"/>
              <w:rPr>
                <w:b/>
              </w:rPr>
            </w:pPr>
            <w:r w:rsidRPr="00C66ABB">
              <w:rPr>
                <w:b/>
              </w:rPr>
              <w:lastRenderedPageBreak/>
              <w:t>đánh giá</w:t>
            </w:r>
          </w:p>
        </w:tc>
        <w:tc>
          <w:tcPr>
            <w:tcW w:w="3685" w:type="dxa"/>
            <w:shd w:val="clear" w:color="auto" w:fill="auto"/>
          </w:tcPr>
          <w:p w:rsidR="009D4FFD" w:rsidRPr="00C66ABB" w:rsidRDefault="009D4FFD" w:rsidP="00C66ABB">
            <w:pPr>
              <w:jc w:val="both"/>
            </w:pPr>
            <w:r w:rsidRPr="00C66ABB">
              <w:lastRenderedPageBreak/>
              <w:t xml:space="preserve">Điểm nghe được đánh giá dựa trên </w:t>
            </w:r>
            <w:r w:rsidRPr="00C66ABB">
              <w:lastRenderedPageBreak/>
              <w:t>các tiêu chí:</w:t>
            </w:r>
          </w:p>
          <w:p w:rsidR="009D4FFD" w:rsidRPr="00C66ABB" w:rsidRDefault="009D4FFD" w:rsidP="00C66ABB">
            <w:pPr>
              <w:jc w:val="both"/>
            </w:pPr>
            <w:r w:rsidRPr="00C66ABB">
              <w:t>+ Nắm được các kỹ năng nghe hiểu.</w:t>
            </w:r>
          </w:p>
          <w:p w:rsidR="009D4FFD" w:rsidRPr="00C66ABB" w:rsidRDefault="009D4FFD" w:rsidP="00C66ABB">
            <w:pPr>
              <w:jc w:val="both"/>
            </w:pPr>
            <w:r w:rsidRPr="00C66ABB">
              <w:t xml:space="preserve"> + Vận dụng các kỹ năng nghe hiểu vào bài nghe cụ thể và làm đúng các yêu cầu được đặt ra.</w:t>
            </w:r>
          </w:p>
        </w:tc>
        <w:tc>
          <w:tcPr>
            <w:tcW w:w="4611" w:type="dxa"/>
            <w:shd w:val="clear" w:color="auto" w:fill="auto"/>
          </w:tcPr>
          <w:p w:rsidR="009D4FFD" w:rsidRPr="00C66ABB" w:rsidRDefault="009D4FFD" w:rsidP="00C66ABB">
            <w:pPr>
              <w:jc w:val="both"/>
            </w:pPr>
            <w:r w:rsidRPr="00C66ABB">
              <w:lastRenderedPageBreak/>
              <w:t xml:space="preserve">- Điểm nói được đánh giá dựa trên các tiêu </w:t>
            </w:r>
            <w:r w:rsidRPr="00C66ABB">
              <w:lastRenderedPageBreak/>
              <w:t>chí:</w:t>
            </w:r>
          </w:p>
          <w:p w:rsidR="009D4FFD" w:rsidRPr="00C66ABB" w:rsidRDefault="009D4FFD" w:rsidP="00C66ABB">
            <w:pPr>
              <w:jc w:val="both"/>
            </w:pPr>
            <w:r w:rsidRPr="00C66ABB">
              <w:t>+ Phát âm (phát âm đơn lẻ, trọng âm, ngữ điệu)</w:t>
            </w:r>
          </w:p>
          <w:p w:rsidR="009D4FFD" w:rsidRPr="00C66ABB" w:rsidRDefault="009D4FFD" w:rsidP="00C66ABB">
            <w:pPr>
              <w:jc w:val="both"/>
            </w:pPr>
            <w:r w:rsidRPr="00C66ABB">
              <w:t xml:space="preserve"> + Mức độ đa dạng và chính xác trong việc sử dụng nguồn từ vựng</w:t>
            </w:r>
          </w:p>
          <w:p w:rsidR="009D4FFD" w:rsidRPr="00C66ABB" w:rsidRDefault="009D4FFD" w:rsidP="00C66ABB">
            <w:pPr>
              <w:jc w:val="both"/>
            </w:pPr>
            <w:r w:rsidRPr="00C66ABB">
              <w:t xml:space="preserve"> + Mức độ đa dạng và chính xác trong việc sử dụng các cấu trúc ngữ pháp</w:t>
            </w:r>
          </w:p>
          <w:p w:rsidR="009D4FFD" w:rsidRPr="00C66ABB" w:rsidRDefault="009D4FFD" w:rsidP="00C66ABB">
            <w:pPr>
              <w:jc w:val="both"/>
            </w:pPr>
            <w:r w:rsidRPr="00C66ABB">
              <w:t>+ Cách phát triển ý, mức độ trôi chảy và mạch lạc</w:t>
            </w:r>
          </w:p>
        </w:tc>
      </w:tr>
    </w:tbl>
    <w:p w:rsidR="009D4FFD" w:rsidRPr="00C66ABB" w:rsidRDefault="009D4FFD" w:rsidP="00C66ABB">
      <w:pPr>
        <w:jc w:val="both"/>
        <w:rPr>
          <w:i/>
        </w:rPr>
      </w:pPr>
    </w:p>
    <w:p w:rsidR="009D4FFD" w:rsidRPr="00C66ABB" w:rsidRDefault="009D4FFD" w:rsidP="00C66ABB">
      <w:r w:rsidRPr="00C66ABB">
        <w:rPr>
          <w:b/>
          <w:iCs/>
        </w:rPr>
        <w:t>6.3 Kiểm tra đánh giá cuối kỳ</w:t>
      </w:r>
      <w:r w:rsidRPr="00C66ABB">
        <w:t>: Trọng số 50%</w:t>
      </w:r>
    </w:p>
    <w:p w:rsidR="009D4FFD" w:rsidRPr="00C66ABB" w:rsidRDefault="009D4FFD" w:rsidP="00C66ABB">
      <w:pPr>
        <w:jc w:val="both"/>
        <w:rPr>
          <w:i/>
        </w:rPr>
      </w:pPr>
      <w:r w:rsidRPr="00C66ABB">
        <w:rPr>
          <w:i/>
        </w:rPr>
        <w:t>Mục đích:</w:t>
      </w:r>
    </w:p>
    <w:p w:rsidR="009D4FFD" w:rsidRPr="00C66ABB" w:rsidRDefault="009D4FFD" w:rsidP="00C66ABB">
      <w:pPr>
        <w:jc w:val="both"/>
      </w:pPr>
      <w:r w:rsidRPr="00C66ABB">
        <w:t>Đánh giá kết quả chung về năng lực của sinh viên với mức độ yêu cầu của chuẩn kiến thức, kĩ năng và thái độ của học phần để củng cố, mở rộng toàn bộ tri thức đã học từ đầu học phần và tạo điều kiện cho sinh viên chuyển sang học học phần mới.</w:t>
      </w:r>
    </w:p>
    <w:p w:rsidR="009D4FFD" w:rsidRPr="00C66ABB" w:rsidRDefault="009D4FFD" w:rsidP="00C66ABB">
      <w:pPr>
        <w:jc w:val="both"/>
      </w:pPr>
      <w:r w:rsidRPr="00C66ABB">
        <w:rPr>
          <w:i/>
        </w:rPr>
        <w:t xml:space="preserve">Mô tả cụ thể: </w:t>
      </w:r>
      <w:r w:rsidRPr="00C66ABB">
        <w:t>Bài thi được tiến hành sau khi kết thúc học phần. Bài thi gồm 2 phần:  Nghe (25%) và Nói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215"/>
        <w:gridCol w:w="4815"/>
      </w:tblGrid>
      <w:tr w:rsidR="009D4FFD" w:rsidRPr="00C66ABB" w:rsidTr="002A4051">
        <w:tc>
          <w:tcPr>
            <w:tcW w:w="1555"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jc w:val="center"/>
              <w:rPr>
                <w:b/>
              </w:rPr>
            </w:pPr>
            <w:r w:rsidRPr="00C66ABB">
              <w:rPr>
                <w:b/>
              </w:rPr>
              <w:t xml:space="preserve">Điểm </w:t>
            </w:r>
          </w:p>
          <w:p w:rsidR="009D4FFD" w:rsidRPr="00C66ABB" w:rsidRDefault="009D4FFD" w:rsidP="00C66ABB">
            <w:pPr>
              <w:jc w:val="center"/>
              <w:rPr>
                <w:b/>
              </w:rPr>
            </w:pPr>
            <w:r w:rsidRPr="00C66ABB">
              <w:rPr>
                <w:b/>
              </w:rPr>
              <w:t>thành phần</w:t>
            </w:r>
          </w:p>
        </w:tc>
        <w:tc>
          <w:tcPr>
            <w:tcW w:w="3260"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jc w:val="center"/>
              <w:rPr>
                <w:b/>
              </w:rPr>
            </w:pPr>
            <w:r w:rsidRPr="00C66ABB">
              <w:rPr>
                <w:b/>
              </w:rPr>
              <w:t>Điểm nghe</w:t>
            </w:r>
          </w:p>
        </w:tc>
        <w:tc>
          <w:tcPr>
            <w:tcW w:w="4895" w:type="dxa"/>
            <w:tcBorders>
              <w:top w:val="single" w:sz="4" w:space="0" w:color="auto"/>
              <w:left w:val="single" w:sz="4" w:space="0" w:color="auto"/>
              <w:bottom w:val="single" w:sz="4" w:space="0" w:color="auto"/>
              <w:right w:val="single" w:sz="4" w:space="0" w:color="auto"/>
            </w:tcBorders>
            <w:vAlign w:val="center"/>
            <w:hideMark/>
          </w:tcPr>
          <w:p w:rsidR="009D4FFD" w:rsidRPr="00C66ABB" w:rsidRDefault="009D4FFD" w:rsidP="00C66ABB">
            <w:pPr>
              <w:jc w:val="center"/>
              <w:rPr>
                <w:b/>
              </w:rPr>
            </w:pPr>
            <w:r w:rsidRPr="00C66ABB">
              <w:rPr>
                <w:b/>
              </w:rPr>
              <w:t>Điểm nói</w:t>
            </w:r>
          </w:p>
        </w:tc>
      </w:tr>
      <w:tr w:rsidR="009D4FFD" w:rsidRPr="00C66ABB" w:rsidTr="002A4051">
        <w:tc>
          <w:tcPr>
            <w:tcW w:w="1555"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jc w:val="center"/>
              <w:rPr>
                <w:b/>
              </w:rPr>
            </w:pPr>
            <w:r w:rsidRPr="00C66ABB">
              <w:rPr>
                <w:b/>
              </w:rPr>
              <w:t>Trọng số điểm</w:t>
            </w:r>
          </w:p>
        </w:tc>
        <w:tc>
          <w:tcPr>
            <w:tcW w:w="3260"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jc w:val="center"/>
            </w:pPr>
            <w:r w:rsidRPr="00C66ABB">
              <w:t>25%</w:t>
            </w:r>
          </w:p>
        </w:tc>
        <w:tc>
          <w:tcPr>
            <w:tcW w:w="4895"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jc w:val="center"/>
            </w:pPr>
            <w:r w:rsidRPr="00C66ABB">
              <w:t>25%</w:t>
            </w:r>
          </w:p>
        </w:tc>
      </w:tr>
      <w:tr w:rsidR="009D4FFD" w:rsidRPr="00C66ABB" w:rsidTr="002A4051">
        <w:tc>
          <w:tcPr>
            <w:tcW w:w="1555"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jc w:val="center"/>
              <w:rPr>
                <w:b/>
              </w:rPr>
            </w:pPr>
            <w:r w:rsidRPr="00C66ABB">
              <w:rPr>
                <w:b/>
              </w:rPr>
              <w:t>Hình thức kiểm tra</w:t>
            </w:r>
          </w:p>
        </w:tc>
        <w:tc>
          <w:tcPr>
            <w:tcW w:w="3260"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jc w:val="both"/>
            </w:pPr>
            <w:r w:rsidRPr="00C66ABB">
              <w:t>- Bài kiểm tra nghe (45-60 phút) gồm 3 phầntheo hình thức như sau:</w:t>
            </w:r>
          </w:p>
          <w:p w:rsidR="009D4FFD" w:rsidRPr="00C66ABB" w:rsidRDefault="009D4FFD" w:rsidP="00C66ABB">
            <w:pPr>
              <w:pStyle w:val="ColorfulList-Accent11"/>
              <w:ind w:left="0"/>
              <w:jc w:val="both"/>
            </w:pPr>
            <w:r w:rsidRPr="00C66ABB">
              <w:t>+ Section 1 IELTS listening test(10 câu hỏi – 20 điểm)</w:t>
            </w:r>
          </w:p>
          <w:p w:rsidR="009D4FFD" w:rsidRPr="00C66ABB" w:rsidRDefault="009D4FFD" w:rsidP="00C66ABB">
            <w:pPr>
              <w:pStyle w:val="ColorfulList-Accent11"/>
              <w:ind w:left="0"/>
              <w:jc w:val="both"/>
            </w:pPr>
            <w:r w:rsidRPr="00C66ABB">
              <w:t>+ Section2 IELTS listening test(8 câu hỏi – 20 điểm)</w:t>
            </w:r>
          </w:p>
          <w:p w:rsidR="009D4FFD" w:rsidRPr="00C66ABB" w:rsidRDefault="009D4FFD" w:rsidP="00C66ABB">
            <w:pPr>
              <w:pStyle w:val="ColorfulList-Accent11"/>
              <w:ind w:left="0"/>
              <w:jc w:val="both"/>
            </w:pPr>
            <w:r w:rsidRPr="00C66ABB">
              <w:t>+ Section3 IELTS listening test(7 câu hỏi – 10 điểm)</w:t>
            </w:r>
          </w:p>
          <w:p w:rsidR="009D4FFD" w:rsidRPr="00C66ABB" w:rsidRDefault="009D4FFD" w:rsidP="00C66ABB">
            <w:pPr>
              <w:jc w:val="both"/>
            </w:pPr>
          </w:p>
        </w:tc>
        <w:tc>
          <w:tcPr>
            <w:tcW w:w="4895"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jc w:val="both"/>
            </w:pPr>
            <w:r w:rsidRPr="00C66ABB">
              <w:t>- Bài kiểm tra nói (5-8 phút) được tiến hành theo hính thức của bài thi IELTS</w:t>
            </w:r>
          </w:p>
          <w:p w:rsidR="009D4FFD" w:rsidRPr="00C66ABB" w:rsidRDefault="009D4FFD" w:rsidP="00C66ABB">
            <w:pPr>
              <w:jc w:val="both"/>
            </w:pPr>
            <w:r w:rsidRPr="00C66ABB">
              <w:t xml:space="preserve"> + Phần 1 (1-2 phút – 15/50 điểm): Trả lời câu hỏi của giám khảo về một số thông tin cá nhân (tương tự part 1 IELTS/ CAE speaking test)</w:t>
            </w:r>
          </w:p>
          <w:p w:rsidR="009D4FFD" w:rsidRPr="00C66ABB" w:rsidRDefault="009D4FFD" w:rsidP="00C66ABB">
            <w:pPr>
              <w:jc w:val="both"/>
            </w:pPr>
            <w:r w:rsidRPr="00C66ABB">
              <w:t>+ Phần 2 (2-3 phút – 20/50 điểm): Nói về 1 chủ đề (tương tự Part 2 IELTS speaking test)</w:t>
            </w:r>
          </w:p>
          <w:p w:rsidR="009D4FFD" w:rsidRPr="00C66ABB" w:rsidRDefault="009D4FFD" w:rsidP="00C66ABB">
            <w:pPr>
              <w:jc w:val="both"/>
            </w:pPr>
            <w:r w:rsidRPr="00C66ABB">
              <w:t>+ Phần 3 (2-3 phút – 15/50 điểm): Trả lời câu hỏi mở rộng của giám khảo về chủ đề liên quan đến phần 2 (tương tự Part 3 IELTS speaking test)</w:t>
            </w:r>
          </w:p>
        </w:tc>
      </w:tr>
      <w:tr w:rsidR="009D4FFD" w:rsidRPr="00C66ABB" w:rsidTr="002A4051">
        <w:tc>
          <w:tcPr>
            <w:tcW w:w="1555"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jc w:val="center"/>
              <w:rPr>
                <w:b/>
              </w:rPr>
            </w:pPr>
            <w:r w:rsidRPr="00C66ABB">
              <w:rPr>
                <w:b/>
              </w:rPr>
              <w:t>Tiêu chí đánh giá</w:t>
            </w:r>
          </w:p>
        </w:tc>
        <w:tc>
          <w:tcPr>
            <w:tcW w:w="3260"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jc w:val="both"/>
            </w:pPr>
            <w:r w:rsidRPr="00C66ABB">
              <w:t>Điểm nghe được đánh giá dựa trên các tiêu chí:</w:t>
            </w:r>
          </w:p>
          <w:p w:rsidR="009D4FFD" w:rsidRPr="00C66ABB" w:rsidRDefault="009D4FFD" w:rsidP="00C66ABB">
            <w:pPr>
              <w:jc w:val="both"/>
            </w:pPr>
            <w:r w:rsidRPr="00C66ABB">
              <w:t xml:space="preserve"> + Nắm được các kỹ năng nghe hiểu.</w:t>
            </w:r>
          </w:p>
          <w:p w:rsidR="009D4FFD" w:rsidRPr="00C66ABB" w:rsidRDefault="009D4FFD" w:rsidP="00C66ABB">
            <w:pPr>
              <w:jc w:val="both"/>
            </w:pPr>
            <w:r w:rsidRPr="00C66ABB">
              <w:t xml:space="preserve"> + Vận dụng các kỹ năng nghe hiểu vào bài nghe cụ thể và làm đúng các yêu cầu được đặt ra.</w:t>
            </w:r>
          </w:p>
        </w:tc>
        <w:tc>
          <w:tcPr>
            <w:tcW w:w="4895" w:type="dxa"/>
            <w:tcBorders>
              <w:top w:val="single" w:sz="4" w:space="0" w:color="auto"/>
              <w:left w:val="single" w:sz="4" w:space="0" w:color="auto"/>
              <w:bottom w:val="single" w:sz="4" w:space="0" w:color="auto"/>
              <w:right w:val="single" w:sz="4" w:space="0" w:color="auto"/>
            </w:tcBorders>
            <w:hideMark/>
          </w:tcPr>
          <w:p w:rsidR="009D4FFD" w:rsidRPr="00C66ABB" w:rsidRDefault="009D4FFD" w:rsidP="00C66ABB">
            <w:pPr>
              <w:jc w:val="both"/>
            </w:pPr>
            <w:r w:rsidRPr="00C66ABB">
              <w:t>- Điểm nói được đánh giá dựa trên các tiêu chí:</w:t>
            </w:r>
          </w:p>
          <w:p w:rsidR="009D4FFD" w:rsidRPr="00C66ABB" w:rsidRDefault="009D4FFD" w:rsidP="00C66ABB">
            <w:pPr>
              <w:jc w:val="both"/>
            </w:pPr>
            <w:r w:rsidRPr="00C66ABB">
              <w:t>+ Phát âm (phát âm đơn lẻ, trọng âm, ngữ điệu)</w:t>
            </w:r>
          </w:p>
          <w:p w:rsidR="009D4FFD" w:rsidRPr="00C66ABB" w:rsidRDefault="009D4FFD" w:rsidP="00C66ABB">
            <w:pPr>
              <w:jc w:val="both"/>
            </w:pPr>
            <w:r w:rsidRPr="00C66ABB">
              <w:t xml:space="preserve"> + Mức độ đa dạng và chính xác trong việc sử dụng nguồn từ vựng</w:t>
            </w:r>
          </w:p>
          <w:p w:rsidR="009D4FFD" w:rsidRPr="00C66ABB" w:rsidRDefault="009D4FFD" w:rsidP="00C66ABB">
            <w:pPr>
              <w:jc w:val="both"/>
            </w:pPr>
            <w:r w:rsidRPr="00C66ABB">
              <w:t xml:space="preserve"> + Mức độ đa dạng và chính xác trong việc sử dụng các cấu trúc ngữ pháp</w:t>
            </w:r>
          </w:p>
          <w:p w:rsidR="009D4FFD" w:rsidRPr="00C66ABB" w:rsidRDefault="009D4FFD" w:rsidP="00C66ABB">
            <w:pPr>
              <w:jc w:val="both"/>
            </w:pPr>
            <w:r w:rsidRPr="00C66ABB">
              <w:t>+ Cách phát triển ý, mức độ trôi chảy và mạch lạc</w:t>
            </w:r>
          </w:p>
        </w:tc>
      </w:tr>
    </w:tbl>
    <w:p w:rsidR="009D4FFD" w:rsidRPr="00C66ABB" w:rsidRDefault="009D4FFD" w:rsidP="00C66ABB"/>
    <w:p w:rsidR="00F9464E" w:rsidRPr="00C66ABB" w:rsidRDefault="00F9464E" w:rsidP="00C66ABB"/>
    <w:p w:rsidR="00F9464E" w:rsidRPr="00C66ABB" w:rsidRDefault="00F9464E" w:rsidP="00C66ABB"/>
    <w:p w:rsidR="00F9464E" w:rsidRPr="00C66ABB" w:rsidRDefault="00F9464E" w:rsidP="00C66ABB"/>
    <w:p w:rsidR="00F9464E" w:rsidRPr="00C66ABB" w:rsidRDefault="00F9464E" w:rsidP="00C66ABB"/>
    <w:p w:rsidR="00F9464E" w:rsidRPr="00C66ABB" w:rsidRDefault="00F9464E" w:rsidP="00C66ABB"/>
    <w:p w:rsidR="00F9464E" w:rsidRPr="00C66ABB" w:rsidRDefault="00F9464E" w:rsidP="00C66ABB"/>
    <w:p w:rsidR="00F9464E" w:rsidRPr="00C66ABB" w:rsidRDefault="00F9464E" w:rsidP="00C66ABB"/>
    <w:p w:rsidR="00F9464E" w:rsidRPr="00C66ABB" w:rsidRDefault="00F9464E" w:rsidP="00C66ABB"/>
    <w:p w:rsidR="00F9464E" w:rsidRPr="00C66ABB" w:rsidRDefault="00F9464E" w:rsidP="00C66ABB"/>
    <w:p w:rsidR="00F9464E" w:rsidRPr="00C66ABB" w:rsidRDefault="00F9464E" w:rsidP="00C66ABB"/>
    <w:p w:rsidR="00F9464E" w:rsidRPr="00C66ABB" w:rsidRDefault="00F9464E" w:rsidP="00C66ABB">
      <w:bookmarkStart w:id="0" w:name="_GoBack"/>
      <w:bookmarkEnd w:id="0"/>
    </w:p>
    <w:sectPr w:rsidR="00F9464E" w:rsidRPr="00C66ABB" w:rsidSect="002A4051">
      <w:footerReference w:type="default" r:id="rId7"/>
      <w:pgSz w:w="11906" w:h="16838" w:code="9"/>
      <w:pgMar w:top="1134" w:right="1134" w:bottom="1134" w:left="1418" w:header="720" w:footer="54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02F" w:rsidRDefault="0017602F" w:rsidP="002A4051">
      <w:r>
        <w:separator/>
      </w:r>
    </w:p>
  </w:endnote>
  <w:endnote w:type="continuationSeparator" w:id="0">
    <w:p w:rsidR="0017602F" w:rsidRDefault="0017602F" w:rsidP="002A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028824"/>
      <w:docPartObj>
        <w:docPartGallery w:val="Page Numbers (Bottom of Page)"/>
        <w:docPartUnique/>
      </w:docPartObj>
    </w:sdtPr>
    <w:sdtEndPr>
      <w:rPr>
        <w:noProof/>
      </w:rPr>
    </w:sdtEndPr>
    <w:sdtContent>
      <w:p w:rsidR="002A4051" w:rsidRDefault="002A4051">
        <w:pPr>
          <w:pStyle w:val="Footer"/>
          <w:jc w:val="center"/>
        </w:pPr>
        <w:r>
          <w:fldChar w:fldCharType="begin"/>
        </w:r>
        <w:r>
          <w:instrText xml:space="preserve"> PAGE   \* MERGEFORMAT </w:instrText>
        </w:r>
        <w:r>
          <w:fldChar w:fldCharType="separate"/>
        </w:r>
        <w:r w:rsidR="001D3B03">
          <w:rPr>
            <w:noProof/>
          </w:rPr>
          <w:t>7</w:t>
        </w:r>
        <w:r>
          <w:rPr>
            <w:noProof/>
          </w:rPr>
          <w:fldChar w:fldCharType="end"/>
        </w:r>
      </w:p>
    </w:sdtContent>
  </w:sdt>
  <w:p w:rsidR="002A4051" w:rsidRDefault="002A40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02F" w:rsidRDefault="0017602F" w:rsidP="002A4051">
      <w:r>
        <w:separator/>
      </w:r>
    </w:p>
  </w:footnote>
  <w:footnote w:type="continuationSeparator" w:id="0">
    <w:p w:rsidR="0017602F" w:rsidRDefault="0017602F" w:rsidP="002A4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7DAF"/>
    <w:multiLevelType w:val="hybridMultilevel"/>
    <w:tmpl w:val="FD928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12392"/>
    <w:multiLevelType w:val="hybridMultilevel"/>
    <w:tmpl w:val="F0E8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97956"/>
    <w:multiLevelType w:val="hybridMultilevel"/>
    <w:tmpl w:val="F2D0A476"/>
    <w:lvl w:ilvl="0" w:tplc="79F069EC">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634533"/>
    <w:multiLevelType w:val="hybridMultilevel"/>
    <w:tmpl w:val="E7AC7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FD"/>
    <w:rsid w:val="001063D3"/>
    <w:rsid w:val="00153342"/>
    <w:rsid w:val="0017602F"/>
    <w:rsid w:val="001D3B03"/>
    <w:rsid w:val="002A4051"/>
    <w:rsid w:val="00545C5B"/>
    <w:rsid w:val="007F47E2"/>
    <w:rsid w:val="009D4FFD"/>
    <w:rsid w:val="00A63C8B"/>
    <w:rsid w:val="00BE66CC"/>
    <w:rsid w:val="00C66ABB"/>
    <w:rsid w:val="00E6466C"/>
    <w:rsid w:val="00F9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1BCE6"/>
  <w15:docId w15:val="{F8C32403-9DB8-4755-807C-B8C83536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4FFD"/>
    <w:pPr>
      <w:ind w:left="720"/>
      <w:contextualSpacing/>
    </w:pPr>
  </w:style>
  <w:style w:type="character" w:customStyle="1" w:styleId="a1">
    <w:name w:val="a1"/>
    <w:rsid w:val="00BE66CC"/>
    <w:rPr>
      <w:color w:val="008000"/>
    </w:rPr>
  </w:style>
  <w:style w:type="paragraph" w:styleId="ListParagraph">
    <w:name w:val="List Paragraph"/>
    <w:basedOn w:val="Normal"/>
    <w:uiPriority w:val="72"/>
    <w:qFormat/>
    <w:rsid w:val="00153342"/>
    <w:pPr>
      <w:ind w:left="720"/>
      <w:contextualSpacing/>
    </w:pPr>
  </w:style>
  <w:style w:type="paragraph" w:styleId="Header">
    <w:name w:val="header"/>
    <w:basedOn w:val="Normal"/>
    <w:link w:val="HeaderChar"/>
    <w:uiPriority w:val="99"/>
    <w:unhideWhenUsed/>
    <w:rsid w:val="002A4051"/>
    <w:pPr>
      <w:tabs>
        <w:tab w:val="center" w:pos="4680"/>
        <w:tab w:val="right" w:pos="9360"/>
      </w:tabs>
    </w:pPr>
  </w:style>
  <w:style w:type="character" w:customStyle="1" w:styleId="HeaderChar">
    <w:name w:val="Header Char"/>
    <w:basedOn w:val="DefaultParagraphFont"/>
    <w:link w:val="Header"/>
    <w:uiPriority w:val="99"/>
    <w:rsid w:val="002A40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4051"/>
    <w:pPr>
      <w:tabs>
        <w:tab w:val="center" w:pos="4680"/>
        <w:tab w:val="right" w:pos="9360"/>
      </w:tabs>
    </w:pPr>
  </w:style>
  <w:style w:type="character" w:customStyle="1" w:styleId="FooterChar">
    <w:name w:val="Footer Char"/>
    <w:basedOn w:val="DefaultParagraphFont"/>
    <w:link w:val="Footer"/>
    <w:uiPriority w:val="99"/>
    <w:rsid w:val="002A40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thanglong@yahoo.com</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LAP ™</dc:creator>
  <cp:lastModifiedBy>Ms. Hoang Minh</cp:lastModifiedBy>
  <cp:revision>8</cp:revision>
  <dcterms:created xsi:type="dcterms:W3CDTF">2021-11-13T16:24:00Z</dcterms:created>
  <dcterms:modified xsi:type="dcterms:W3CDTF">2021-11-13T18:17:00Z</dcterms:modified>
</cp:coreProperties>
</file>