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C56CA" w14:textId="20461984" w:rsidR="007170F0" w:rsidRPr="009A4361" w:rsidRDefault="00070697" w:rsidP="007170F0">
      <w:pPr>
        <w:rPr>
          <w:rFonts w:ascii="Times New Roman" w:hAnsi="Times New Roman"/>
          <w:b w:val="0"/>
          <w:i/>
        </w:rPr>
      </w:pPr>
      <w:r>
        <w:rPr>
          <w:rFonts w:ascii="Times New Roman" w:hAnsi="Times New Roman"/>
        </w:rPr>
        <w:t xml:space="preserve">             </w:t>
      </w:r>
      <w:r w:rsidR="007170F0">
        <w:rPr>
          <w:rFonts w:ascii="Times New Roman" w:hAnsi="Times New Roman"/>
        </w:rPr>
        <w:t xml:space="preserve">           </w:t>
      </w:r>
      <w:r w:rsidR="007170F0" w:rsidRPr="009F0892">
        <w:rPr>
          <w:rFonts w:ascii="Times New Roman" w:hAnsi="Times New Roman"/>
        </w:rPr>
        <w:t xml:space="preserve">TRƯỜNG ĐẠI HỌC HỒNG ĐỨC </w:t>
      </w:r>
      <w:r w:rsidR="007170F0">
        <w:rPr>
          <w:rFonts w:ascii="Times New Roman" w:hAnsi="Times New Roman"/>
        </w:rPr>
        <w:t xml:space="preserve">            </w:t>
      </w:r>
      <w:r w:rsidR="007170F0" w:rsidRPr="00070697">
        <w:rPr>
          <w:rFonts w:ascii="Times New Roman" w:hAnsi="Times New Roman"/>
          <w:sz w:val="32"/>
          <w:szCs w:val="32"/>
        </w:rPr>
        <w:t>LỊCH CÔNG TÁC TUẦN</w:t>
      </w:r>
      <w:r w:rsidR="007170F0">
        <w:rPr>
          <w:rFonts w:ascii="Times New Roman" w:hAnsi="Times New Roman"/>
          <w:sz w:val="32"/>
          <w:szCs w:val="32"/>
        </w:rPr>
        <w:t xml:space="preserve"> </w:t>
      </w:r>
      <w:r w:rsidR="00FF5228">
        <w:rPr>
          <w:rFonts w:ascii="Times New Roman" w:hAnsi="Times New Roman"/>
          <w:sz w:val="32"/>
          <w:szCs w:val="32"/>
        </w:rPr>
        <w:t>25</w:t>
      </w:r>
      <w:r w:rsidR="007170F0">
        <w:rPr>
          <w:rFonts w:ascii="Times New Roman" w:hAnsi="Times New Roman"/>
        </w:rPr>
        <w:t xml:space="preserve">     </w:t>
      </w:r>
      <w:r w:rsidR="00B302F9">
        <w:rPr>
          <w:rFonts w:ascii="Times New Roman" w:hAnsi="Times New Roman"/>
        </w:rPr>
        <w:t xml:space="preserve"> </w:t>
      </w:r>
      <w:r w:rsidR="007170F0" w:rsidRPr="009F0892">
        <w:rPr>
          <w:rFonts w:ascii="Times New Roman" w:hAnsi="Times New Roman"/>
          <w:b w:val="0"/>
          <w:i/>
        </w:rPr>
        <w:t>(Từ ngày</w:t>
      </w:r>
      <w:r w:rsidR="00BF1A00">
        <w:rPr>
          <w:rFonts w:ascii="Times New Roman" w:hAnsi="Times New Roman"/>
          <w:b w:val="0"/>
          <w:i/>
        </w:rPr>
        <w:t xml:space="preserve"> </w:t>
      </w:r>
      <w:r w:rsidR="00FF5228">
        <w:rPr>
          <w:rFonts w:ascii="Times New Roman" w:hAnsi="Times New Roman"/>
          <w:b w:val="0"/>
          <w:i/>
        </w:rPr>
        <w:t>15</w:t>
      </w:r>
      <w:r w:rsidR="00FA3A46">
        <w:rPr>
          <w:rFonts w:ascii="Times New Roman" w:hAnsi="Times New Roman"/>
          <w:b w:val="0"/>
          <w:i/>
        </w:rPr>
        <w:t>/01</w:t>
      </w:r>
      <w:r w:rsidR="00471A0E">
        <w:rPr>
          <w:rFonts w:ascii="Times New Roman" w:hAnsi="Times New Roman"/>
          <w:b w:val="0"/>
          <w:i/>
        </w:rPr>
        <w:t>/2024</w:t>
      </w:r>
      <w:r w:rsidR="007170F0">
        <w:rPr>
          <w:rFonts w:ascii="Times New Roman" w:hAnsi="Times New Roman"/>
          <w:b w:val="0"/>
          <w:i/>
        </w:rPr>
        <w:t xml:space="preserve"> đến ngày </w:t>
      </w:r>
      <w:r w:rsidR="00FF5228">
        <w:rPr>
          <w:rFonts w:ascii="Times New Roman" w:hAnsi="Times New Roman"/>
          <w:b w:val="0"/>
          <w:i/>
        </w:rPr>
        <w:t>21</w:t>
      </w:r>
      <w:r w:rsidR="00AB3F23">
        <w:rPr>
          <w:rFonts w:ascii="Times New Roman" w:hAnsi="Times New Roman"/>
          <w:b w:val="0"/>
          <w:i/>
        </w:rPr>
        <w:t>/</w:t>
      </w:r>
      <w:r w:rsidR="00FA3A46">
        <w:rPr>
          <w:rFonts w:ascii="Times New Roman" w:hAnsi="Times New Roman"/>
          <w:b w:val="0"/>
          <w:i/>
        </w:rPr>
        <w:t>01</w:t>
      </w:r>
      <w:r w:rsidR="00471A0E">
        <w:rPr>
          <w:rFonts w:ascii="Times New Roman" w:hAnsi="Times New Roman"/>
          <w:b w:val="0"/>
          <w:i/>
        </w:rPr>
        <w:t>/2024</w:t>
      </w:r>
      <w:r w:rsidR="007170F0" w:rsidRPr="009F0892">
        <w:rPr>
          <w:rFonts w:ascii="Times New Roman" w:hAnsi="Times New Roman"/>
          <w:b w:val="0"/>
          <w:i/>
        </w:rPr>
        <w:t>)</w:t>
      </w:r>
    </w:p>
    <w:p w14:paraId="247A63F8" w14:textId="77777777" w:rsidR="007170F0" w:rsidRDefault="007170F0" w:rsidP="007170F0">
      <w:pPr>
        <w:rPr>
          <w:rFonts w:ascii="Times New Roman" w:hAnsi="Times New Roman"/>
          <w:b w:val="0"/>
          <w:i/>
          <w:sz w:val="6"/>
          <w:szCs w:val="6"/>
        </w:rPr>
      </w:pPr>
    </w:p>
    <w:p w14:paraId="0659D9BE" w14:textId="77777777" w:rsidR="00942786" w:rsidRPr="00FC6B81" w:rsidRDefault="00942786" w:rsidP="007170F0">
      <w:pPr>
        <w:rPr>
          <w:rFonts w:ascii="Times New Roman" w:hAnsi="Times New Roman"/>
          <w:b w:val="0"/>
          <w:i/>
          <w:sz w:val="6"/>
          <w:szCs w:val="6"/>
        </w:rPr>
      </w:pPr>
    </w:p>
    <w:tbl>
      <w:tblPr>
        <w:tblpPr w:leftFromText="180" w:rightFromText="180" w:vertAnchor="text" w:tblpXSpec="center" w:tblpY="1"/>
        <w:tblOverlap w:val="never"/>
        <w:tblW w:w="4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816"/>
        <w:gridCol w:w="1270"/>
        <w:gridCol w:w="4407"/>
        <w:gridCol w:w="4501"/>
        <w:gridCol w:w="1982"/>
        <w:gridCol w:w="1813"/>
      </w:tblGrid>
      <w:tr w:rsidR="007170F0" w:rsidRPr="003B14A5" w14:paraId="5DB0944B" w14:textId="77777777" w:rsidTr="005A38C7">
        <w:trPr>
          <w:trHeight w:val="440"/>
        </w:trPr>
        <w:tc>
          <w:tcPr>
            <w:tcW w:w="545" w:type="pct"/>
            <w:gridSpan w:val="2"/>
            <w:tcBorders>
              <w:bottom w:val="single" w:sz="4" w:space="0" w:color="auto"/>
            </w:tcBorders>
            <w:vAlign w:val="center"/>
          </w:tcPr>
          <w:p w14:paraId="40030DCA" w14:textId="77777777" w:rsidR="007170F0" w:rsidRPr="009924C6" w:rsidRDefault="007170F0" w:rsidP="0003206D">
            <w:pPr>
              <w:jc w:val="center"/>
              <w:rPr>
                <w:rFonts w:ascii="Times New Roman" w:hAnsi="Times New Roman"/>
                <w:spacing w:val="-8"/>
                <w:sz w:val="24"/>
                <w:szCs w:val="24"/>
              </w:rPr>
            </w:pPr>
            <w:r w:rsidRPr="009924C6">
              <w:rPr>
                <w:rFonts w:ascii="Times New Roman" w:hAnsi="Times New Roman"/>
                <w:spacing w:val="-8"/>
                <w:sz w:val="24"/>
                <w:szCs w:val="24"/>
              </w:rPr>
              <w:t>Thời gian</w:t>
            </w:r>
          </w:p>
        </w:tc>
        <w:tc>
          <w:tcPr>
            <w:tcW w:w="405" w:type="pct"/>
            <w:tcBorders>
              <w:bottom w:val="single" w:sz="4" w:space="0" w:color="auto"/>
            </w:tcBorders>
            <w:vAlign w:val="center"/>
          </w:tcPr>
          <w:p w14:paraId="5034C7F6" w14:textId="77777777" w:rsidR="007170F0" w:rsidRPr="009924C6" w:rsidRDefault="007170F0" w:rsidP="0003206D">
            <w:pPr>
              <w:jc w:val="center"/>
              <w:rPr>
                <w:rFonts w:ascii="Times New Roman" w:hAnsi="Times New Roman"/>
                <w:spacing w:val="-8"/>
                <w:sz w:val="24"/>
                <w:szCs w:val="24"/>
              </w:rPr>
            </w:pPr>
            <w:r w:rsidRPr="009924C6">
              <w:rPr>
                <w:rFonts w:ascii="Times New Roman" w:hAnsi="Times New Roman"/>
                <w:spacing w:val="-8"/>
                <w:sz w:val="24"/>
                <w:szCs w:val="24"/>
              </w:rPr>
              <w:t>Địa</w:t>
            </w:r>
          </w:p>
          <w:p w14:paraId="13E81072" w14:textId="77777777" w:rsidR="007170F0" w:rsidRPr="009924C6" w:rsidRDefault="007170F0" w:rsidP="0003206D">
            <w:pPr>
              <w:jc w:val="center"/>
              <w:rPr>
                <w:rFonts w:ascii="Times New Roman" w:hAnsi="Times New Roman"/>
                <w:spacing w:val="-8"/>
                <w:sz w:val="24"/>
                <w:szCs w:val="24"/>
              </w:rPr>
            </w:pPr>
            <w:r w:rsidRPr="009924C6">
              <w:rPr>
                <w:rFonts w:ascii="Times New Roman" w:hAnsi="Times New Roman"/>
                <w:spacing w:val="-8"/>
                <w:sz w:val="24"/>
                <w:szCs w:val="24"/>
              </w:rPr>
              <w:t>điểm</w:t>
            </w:r>
          </w:p>
        </w:tc>
        <w:tc>
          <w:tcPr>
            <w:tcW w:w="1405" w:type="pct"/>
            <w:tcBorders>
              <w:bottom w:val="single" w:sz="4" w:space="0" w:color="auto"/>
            </w:tcBorders>
            <w:vAlign w:val="center"/>
          </w:tcPr>
          <w:p w14:paraId="48CBA45B" w14:textId="77777777" w:rsidR="007170F0" w:rsidRPr="009924C6" w:rsidRDefault="007170F0" w:rsidP="0003206D">
            <w:pPr>
              <w:ind w:left="-248"/>
              <w:jc w:val="center"/>
              <w:rPr>
                <w:rFonts w:ascii="Times New Roman" w:hAnsi="Times New Roman"/>
                <w:spacing w:val="-8"/>
                <w:sz w:val="24"/>
                <w:szCs w:val="24"/>
              </w:rPr>
            </w:pPr>
            <w:r w:rsidRPr="009924C6">
              <w:rPr>
                <w:rFonts w:ascii="Times New Roman" w:hAnsi="Times New Roman"/>
                <w:spacing w:val="-8"/>
                <w:sz w:val="24"/>
                <w:szCs w:val="24"/>
              </w:rPr>
              <w:t>Nội dung</w:t>
            </w:r>
          </w:p>
        </w:tc>
        <w:tc>
          <w:tcPr>
            <w:tcW w:w="1435" w:type="pct"/>
            <w:tcBorders>
              <w:bottom w:val="single" w:sz="4" w:space="0" w:color="auto"/>
            </w:tcBorders>
            <w:vAlign w:val="center"/>
          </w:tcPr>
          <w:p w14:paraId="476D00B7" w14:textId="77777777" w:rsidR="007170F0" w:rsidRPr="009924C6" w:rsidRDefault="007170F0" w:rsidP="0003206D">
            <w:pPr>
              <w:jc w:val="center"/>
              <w:rPr>
                <w:rFonts w:ascii="Times New Roman" w:hAnsi="Times New Roman"/>
                <w:spacing w:val="-8"/>
                <w:sz w:val="24"/>
                <w:szCs w:val="24"/>
              </w:rPr>
            </w:pPr>
            <w:r w:rsidRPr="009924C6">
              <w:rPr>
                <w:rFonts w:ascii="Times New Roman" w:hAnsi="Times New Roman"/>
                <w:spacing w:val="-8"/>
                <w:sz w:val="24"/>
                <w:szCs w:val="24"/>
              </w:rPr>
              <w:t>Thành phần mời dự họp</w:t>
            </w:r>
          </w:p>
        </w:tc>
        <w:tc>
          <w:tcPr>
            <w:tcW w:w="632" w:type="pct"/>
            <w:tcBorders>
              <w:bottom w:val="single" w:sz="4" w:space="0" w:color="auto"/>
            </w:tcBorders>
            <w:vAlign w:val="center"/>
          </w:tcPr>
          <w:p w14:paraId="3BC13529" w14:textId="77777777" w:rsidR="007170F0" w:rsidRPr="009924C6" w:rsidRDefault="007170F0" w:rsidP="0003206D">
            <w:pPr>
              <w:ind w:left="39" w:hanging="39"/>
              <w:jc w:val="center"/>
              <w:rPr>
                <w:rFonts w:ascii="Times New Roman" w:hAnsi="Times New Roman"/>
                <w:spacing w:val="-8"/>
                <w:sz w:val="24"/>
                <w:szCs w:val="24"/>
              </w:rPr>
            </w:pPr>
            <w:r w:rsidRPr="009924C6">
              <w:rPr>
                <w:rFonts w:ascii="Times New Roman" w:hAnsi="Times New Roman"/>
                <w:spacing w:val="-8"/>
                <w:sz w:val="24"/>
                <w:szCs w:val="24"/>
              </w:rPr>
              <w:t>Chủ trì</w:t>
            </w:r>
          </w:p>
        </w:tc>
        <w:tc>
          <w:tcPr>
            <w:tcW w:w="578" w:type="pct"/>
            <w:tcBorders>
              <w:bottom w:val="single" w:sz="4" w:space="0" w:color="auto"/>
            </w:tcBorders>
            <w:vAlign w:val="center"/>
          </w:tcPr>
          <w:p w14:paraId="7E214713" w14:textId="77777777" w:rsidR="007170F0" w:rsidRPr="009924C6" w:rsidRDefault="007170F0" w:rsidP="0003206D">
            <w:pPr>
              <w:jc w:val="center"/>
              <w:rPr>
                <w:rFonts w:ascii="Times New Roman" w:hAnsi="Times New Roman"/>
                <w:spacing w:val="-8"/>
                <w:sz w:val="24"/>
                <w:szCs w:val="24"/>
              </w:rPr>
            </w:pPr>
            <w:r w:rsidRPr="009924C6">
              <w:rPr>
                <w:rFonts w:ascii="Times New Roman" w:hAnsi="Times New Roman"/>
                <w:spacing w:val="-8"/>
                <w:sz w:val="24"/>
                <w:szCs w:val="24"/>
              </w:rPr>
              <w:t>Chuẩn bị</w:t>
            </w:r>
          </w:p>
        </w:tc>
      </w:tr>
      <w:tr w:rsidR="00DE7308" w:rsidRPr="00E845A0" w14:paraId="6391DE9D" w14:textId="77777777" w:rsidTr="005A38C7">
        <w:trPr>
          <w:trHeight w:val="602"/>
        </w:trPr>
        <w:tc>
          <w:tcPr>
            <w:tcW w:w="285" w:type="pct"/>
            <w:vMerge w:val="restart"/>
            <w:vAlign w:val="center"/>
          </w:tcPr>
          <w:p w14:paraId="5A35ECC4" w14:textId="77777777" w:rsidR="00DE7308" w:rsidRPr="009924C6" w:rsidRDefault="00DE7308" w:rsidP="00995D63">
            <w:pPr>
              <w:keepNext/>
              <w:ind w:left="-128" w:right="-116" w:firstLine="15"/>
              <w:jc w:val="center"/>
              <w:outlineLvl w:val="0"/>
              <w:rPr>
                <w:rFonts w:ascii="Times New Roman" w:hAnsi="Times New Roman"/>
                <w:b w:val="0"/>
                <w:bCs/>
                <w:sz w:val="24"/>
                <w:szCs w:val="24"/>
              </w:rPr>
            </w:pPr>
            <w:r w:rsidRPr="009924C6">
              <w:rPr>
                <w:rFonts w:ascii="Times New Roman" w:hAnsi="Times New Roman"/>
                <w:b w:val="0"/>
                <w:bCs/>
                <w:sz w:val="24"/>
                <w:szCs w:val="24"/>
              </w:rPr>
              <w:t>Thứ 2</w:t>
            </w:r>
          </w:p>
          <w:p w14:paraId="61C90E24" w14:textId="77777777" w:rsidR="00DE7308" w:rsidRPr="009924C6" w:rsidRDefault="00DE7308" w:rsidP="00995D63">
            <w:pPr>
              <w:pStyle w:val="ListParagraph"/>
              <w:ind w:left="0"/>
              <w:jc w:val="center"/>
              <w:rPr>
                <w:rFonts w:ascii="Times New Roman" w:hAnsi="Times New Roman"/>
                <w:b w:val="0"/>
                <w:spacing w:val="-8"/>
                <w:sz w:val="24"/>
                <w:szCs w:val="24"/>
                <w:lang w:val="vi-VN"/>
              </w:rPr>
            </w:pPr>
            <w:r>
              <w:rPr>
                <w:rFonts w:ascii="Times New Roman" w:hAnsi="Times New Roman"/>
                <w:b w:val="0"/>
                <w:bCs/>
                <w:sz w:val="24"/>
                <w:szCs w:val="24"/>
              </w:rPr>
              <w:t>15</w:t>
            </w:r>
            <w:r>
              <w:rPr>
                <w:rFonts w:ascii="Times New Roman" w:hAnsi="Times New Roman"/>
                <w:b w:val="0"/>
                <w:bCs/>
                <w:sz w:val="24"/>
                <w:szCs w:val="24"/>
                <w:lang w:val="vi-VN"/>
              </w:rPr>
              <w:t>/01</w:t>
            </w:r>
          </w:p>
        </w:tc>
        <w:tc>
          <w:tcPr>
            <w:tcW w:w="260" w:type="pct"/>
            <w:vAlign w:val="center"/>
          </w:tcPr>
          <w:p w14:paraId="79306D57" w14:textId="77777777" w:rsidR="00DE7308" w:rsidRPr="0014116A" w:rsidRDefault="00DE7308" w:rsidP="00995D63">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7h30</w:t>
            </w:r>
          </w:p>
        </w:tc>
        <w:tc>
          <w:tcPr>
            <w:tcW w:w="405" w:type="pct"/>
            <w:vAlign w:val="center"/>
          </w:tcPr>
          <w:p w14:paraId="51DFA2E2" w14:textId="77777777" w:rsidR="00DE7308" w:rsidRPr="0014116A" w:rsidRDefault="00DE7308" w:rsidP="00995D63">
            <w:pPr>
              <w:jc w:val="center"/>
              <w:rPr>
                <w:rFonts w:ascii="Times New Roman" w:hAnsi="Times New Roman"/>
                <w:b w:val="0"/>
                <w:color w:val="000000" w:themeColor="text1"/>
                <w:sz w:val="24"/>
                <w:szCs w:val="24"/>
                <w:shd w:val="clear" w:color="auto" w:fill="FFFFFF"/>
              </w:rPr>
            </w:pPr>
            <w:r w:rsidRPr="0014116A">
              <w:rPr>
                <w:rFonts w:ascii="Times New Roman" w:hAnsi="Times New Roman"/>
                <w:b w:val="0"/>
                <w:color w:val="000000" w:themeColor="text1"/>
                <w:sz w:val="24"/>
                <w:szCs w:val="24"/>
                <w:shd w:val="clear" w:color="auto" w:fill="FFFFFF"/>
              </w:rPr>
              <w:t>Tỉnh ủy Thanh Hóa</w:t>
            </w:r>
          </w:p>
        </w:tc>
        <w:tc>
          <w:tcPr>
            <w:tcW w:w="1405" w:type="pct"/>
            <w:vAlign w:val="center"/>
          </w:tcPr>
          <w:p w14:paraId="0B7890BF" w14:textId="77777777" w:rsidR="00DE7308" w:rsidRPr="0014116A" w:rsidRDefault="00DE7308" w:rsidP="00995D63">
            <w:pPr>
              <w:pStyle w:val="Default"/>
              <w:jc w:val="both"/>
              <w:rPr>
                <w:color w:val="000000" w:themeColor="text1"/>
                <w:shd w:val="clear" w:color="auto" w:fill="FFFFFF"/>
              </w:rPr>
            </w:pPr>
            <w:r w:rsidRPr="0014116A">
              <w:rPr>
                <w:color w:val="000000" w:themeColor="text1"/>
                <w:shd w:val="clear" w:color="auto" w:fill="FFFFFF"/>
              </w:rPr>
              <w:t>Hội nghị nghiên cứu, học tập, quán triệt, triển khai thực hiện Nghị quyết Hội nghị lần thứ tám Ban Chấp hành Trung ương Đảng và các nghị quyết, chỉ thị của Bộ Chính trị khóa XIII.</w:t>
            </w:r>
          </w:p>
        </w:tc>
        <w:tc>
          <w:tcPr>
            <w:tcW w:w="1435" w:type="pct"/>
            <w:vAlign w:val="center"/>
          </w:tcPr>
          <w:p w14:paraId="2B559E4B" w14:textId="77777777" w:rsidR="00DE7308" w:rsidRPr="0014116A" w:rsidRDefault="00DE7308" w:rsidP="00995D63">
            <w:pPr>
              <w:shd w:val="clear" w:color="auto" w:fill="FFFFFF"/>
              <w:jc w:val="both"/>
              <w:rPr>
                <w:rFonts w:ascii="Times New Roman" w:hAnsi="Times New Roman"/>
                <w:b w:val="0"/>
                <w:color w:val="000000" w:themeColor="text1"/>
                <w:sz w:val="24"/>
                <w:szCs w:val="24"/>
                <w:shd w:val="clear" w:color="auto" w:fill="FFFFFF"/>
              </w:rPr>
            </w:pPr>
            <w:r w:rsidRPr="0014116A">
              <w:rPr>
                <w:rFonts w:ascii="Times New Roman" w:hAnsi="Times New Roman"/>
                <w:b w:val="0"/>
                <w:color w:val="000000" w:themeColor="text1"/>
                <w:sz w:val="24"/>
                <w:szCs w:val="24"/>
                <w:shd w:val="clear" w:color="auto" w:fill="FFFFFF"/>
              </w:rPr>
              <w:t>Đồng chí: Bùi Văn Dũng, Lê Viết Báu, Đậu Bá Thìn</w:t>
            </w:r>
            <w:r>
              <w:rPr>
                <w:rFonts w:ascii="Times New Roman" w:hAnsi="Times New Roman"/>
                <w:b w:val="0"/>
                <w:color w:val="000000" w:themeColor="text1"/>
                <w:sz w:val="24"/>
                <w:szCs w:val="24"/>
                <w:shd w:val="clear" w:color="auto" w:fill="FFFFFF"/>
              </w:rPr>
              <w:t>.</w:t>
            </w:r>
          </w:p>
        </w:tc>
        <w:tc>
          <w:tcPr>
            <w:tcW w:w="632" w:type="pct"/>
            <w:vAlign w:val="center"/>
          </w:tcPr>
          <w:p w14:paraId="0EA671D9" w14:textId="77777777" w:rsidR="00DE7308" w:rsidRDefault="00DE7308" w:rsidP="00995D63">
            <w:pPr>
              <w:jc w:val="center"/>
              <w:rPr>
                <w:rFonts w:ascii="Times New Roman" w:hAnsi="Times New Roman"/>
                <w:b w:val="0"/>
                <w:color w:val="000000" w:themeColor="text1"/>
                <w:sz w:val="24"/>
                <w:szCs w:val="24"/>
                <w:shd w:val="clear" w:color="auto" w:fill="FFFFFF"/>
              </w:rPr>
            </w:pPr>
            <w:r w:rsidRPr="0014116A">
              <w:rPr>
                <w:rFonts w:ascii="Times New Roman" w:hAnsi="Times New Roman"/>
                <w:b w:val="0"/>
                <w:color w:val="000000" w:themeColor="text1"/>
                <w:sz w:val="24"/>
                <w:szCs w:val="24"/>
                <w:shd w:val="clear" w:color="auto" w:fill="FFFFFF"/>
              </w:rPr>
              <w:t xml:space="preserve">Tỉnh ủy </w:t>
            </w:r>
          </w:p>
          <w:p w14:paraId="226A5A11" w14:textId="77777777" w:rsidR="00DE7308" w:rsidRPr="0014116A" w:rsidRDefault="00DE7308" w:rsidP="00995D63">
            <w:pPr>
              <w:jc w:val="center"/>
              <w:rPr>
                <w:rFonts w:ascii="Times New Roman" w:hAnsi="Times New Roman"/>
                <w:b w:val="0"/>
                <w:color w:val="000000" w:themeColor="text1"/>
                <w:sz w:val="24"/>
                <w:szCs w:val="24"/>
              </w:rPr>
            </w:pPr>
            <w:r w:rsidRPr="0014116A">
              <w:rPr>
                <w:rFonts w:ascii="Times New Roman" w:hAnsi="Times New Roman"/>
                <w:b w:val="0"/>
                <w:color w:val="000000" w:themeColor="text1"/>
                <w:sz w:val="24"/>
                <w:szCs w:val="24"/>
                <w:shd w:val="clear" w:color="auto" w:fill="FFFFFF"/>
              </w:rPr>
              <w:t>Thanh Hóa</w:t>
            </w:r>
          </w:p>
        </w:tc>
        <w:tc>
          <w:tcPr>
            <w:tcW w:w="578" w:type="pct"/>
            <w:vAlign w:val="center"/>
          </w:tcPr>
          <w:p w14:paraId="650DF58C" w14:textId="77777777" w:rsidR="00DE7308" w:rsidRPr="0014116A" w:rsidRDefault="00DE7308" w:rsidP="00F96998">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P. TCHCQT</w:t>
            </w:r>
          </w:p>
        </w:tc>
      </w:tr>
      <w:tr w:rsidR="00DE7308" w:rsidRPr="00E845A0" w14:paraId="5E5301CD" w14:textId="77777777" w:rsidTr="005A38C7">
        <w:trPr>
          <w:trHeight w:val="602"/>
        </w:trPr>
        <w:tc>
          <w:tcPr>
            <w:tcW w:w="285" w:type="pct"/>
            <w:vMerge/>
            <w:vAlign w:val="center"/>
          </w:tcPr>
          <w:p w14:paraId="6E16164F" w14:textId="77777777" w:rsidR="00DE7308" w:rsidRPr="009924C6" w:rsidRDefault="00DE7308" w:rsidP="00995D63">
            <w:pPr>
              <w:keepNext/>
              <w:ind w:left="-128" w:right="-116" w:firstLine="15"/>
              <w:jc w:val="center"/>
              <w:outlineLvl w:val="0"/>
              <w:rPr>
                <w:rFonts w:ascii="Times New Roman" w:hAnsi="Times New Roman"/>
                <w:b w:val="0"/>
                <w:bCs/>
                <w:sz w:val="24"/>
                <w:szCs w:val="24"/>
              </w:rPr>
            </w:pPr>
          </w:p>
        </w:tc>
        <w:tc>
          <w:tcPr>
            <w:tcW w:w="260" w:type="pct"/>
            <w:vAlign w:val="center"/>
          </w:tcPr>
          <w:p w14:paraId="6062B667" w14:textId="77777777" w:rsidR="00DE7308" w:rsidRDefault="00DE7308" w:rsidP="00995D63">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7h30</w:t>
            </w:r>
          </w:p>
        </w:tc>
        <w:tc>
          <w:tcPr>
            <w:tcW w:w="405" w:type="pct"/>
            <w:vAlign w:val="center"/>
          </w:tcPr>
          <w:p w14:paraId="45FC883A" w14:textId="77777777" w:rsidR="00DE7308" w:rsidRDefault="00DE7308" w:rsidP="00995D63">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Hội trường lớn</w:t>
            </w:r>
          </w:p>
        </w:tc>
        <w:tc>
          <w:tcPr>
            <w:tcW w:w="1405" w:type="pct"/>
            <w:vAlign w:val="center"/>
          </w:tcPr>
          <w:p w14:paraId="0402E7C0" w14:textId="77777777" w:rsidR="00DE7308" w:rsidRPr="00482D67" w:rsidRDefault="00DE7308" w:rsidP="00995D63">
            <w:pPr>
              <w:pStyle w:val="Default"/>
              <w:jc w:val="both"/>
              <w:rPr>
                <w:color w:val="000000" w:themeColor="text1"/>
                <w:shd w:val="clear" w:color="auto" w:fill="FFFFFF"/>
              </w:rPr>
            </w:pPr>
            <w:r>
              <w:rPr>
                <w:color w:val="000000" w:themeColor="text1"/>
                <w:shd w:val="clear" w:color="auto" w:fill="FFFFFF"/>
              </w:rPr>
              <w:t>Hội nghị nghiên cứu, học tập, quán triệt, triển khai thực hiện Nghị quyết Hội nghị lần thứ tám Ban Chấp hành Trung ương Đảng và các nghị quyết, chỉ thị của Bộ Chính trị khóa XIII (trực tuyến).</w:t>
            </w:r>
          </w:p>
        </w:tc>
        <w:tc>
          <w:tcPr>
            <w:tcW w:w="1435" w:type="pct"/>
            <w:vAlign w:val="center"/>
          </w:tcPr>
          <w:p w14:paraId="7E815995" w14:textId="77777777" w:rsidR="00DE7308" w:rsidRPr="00995D63" w:rsidRDefault="00DE7308" w:rsidP="00995D63">
            <w:pPr>
              <w:shd w:val="clear" w:color="auto" w:fill="FFFFFF"/>
              <w:jc w:val="both"/>
              <w:rPr>
                <w:rFonts w:ascii="Times New Roman" w:hAnsi="Times New Roman"/>
                <w:b w:val="0"/>
                <w:color w:val="000000" w:themeColor="text1"/>
                <w:sz w:val="24"/>
                <w:szCs w:val="24"/>
              </w:rPr>
            </w:pPr>
            <w:r w:rsidRPr="00995D63">
              <w:rPr>
                <w:rFonts w:ascii="Times New Roman" w:hAnsi="Times New Roman"/>
                <w:b w:val="0"/>
                <w:color w:val="000000" w:themeColor="text1"/>
                <w:sz w:val="24"/>
                <w:szCs w:val="24"/>
                <w:shd w:val="clear" w:color="auto" w:fill="FFFFFF"/>
              </w:rPr>
              <w:t>Đồng chí: Hoàng Nam, Hoàng Thị Mai; Ủy viên BCH Đảng bộ; các Ban chi ủy chi bộ, Bí thư, Phó Bí thư các chi bộ; Trưởng, phó đơn vị, đoàn thể cấp trường; toàn thể đảng viên, viên chức, người lao động</w:t>
            </w:r>
            <w:r>
              <w:rPr>
                <w:rFonts w:ascii="Times New Roman" w:hAnsi="Times New Roman"/>
                <w:b w:val="0"/>
                <w:color w:val="000000" w:themeColor="text1"/>
                <w:sz w:val="24"/>
                <w:szCs w:val="24"/>
                <w:shd w:val="clear" w:color="auto" w:fill="FFFFFF"/>
              </w:rPr>
              <w:t>.</w:t>
            </w:r>
          </w:p>
        </w:tc>
        <w:tc>
          <w:tcPr>
            <w:tcW w:w="632" w:type="pct"/>
            <w:vAlign w:val="center"/>
          </w:tcPr>
          <w:p w14:paraId="4356A91B" w14:textId="77777777" w:rsidR="00DE7308" w:rsidRDefault="00DE7308" w:rsidP="00995D63">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Phó Hiệu trưởng</w:t>
            </w:r>
          </w:p>
          <w:p w14:paraId="6EA253F0" w14:textId="77777777" w:rsidR="00DE7308" w:rsidRPr="003053E7" w:rsidRDefault="00DE7308" w:rsidP="00995D63">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Hoàng Thị Mai</w:t>
            </w:r>
          </w:p>
        </w:tc>
        <w:tc>
          <w:tcPr>
            <w:tcW w:w="578" w:type="pct"/>
            <w:vAlign w:val="center"/>
          </w:tcPr>
          <w:p w14:paraId="647B03F0" w14:textId="77777777" w:rsidR="00DE7308" w:rsidRDefault="00DE7308" w:rsidP="00F96998">
            <w:pPr>
              <w:ind w:right="-108"/>
              <w:jc w:val="center"/>
              <w:rPr>
                <w:rFonts w:ascii="Times New Roman" w:hAnsi="Times New Roman"/>
                <w:b w:val="0"/>
                <w:sz w:val="24"/>
                <w:szCs w:val="24"/>
              </w:rPr>
            </w:pPr>
            <w:r>
              <w:rPr>
                <w:rFonts w:ascii="Times New Roman" w:hAnsi="Times New Roman"/>
                <w:b w:val="0"/>
                <w:sz w:val="24"/>
                <w:szCs w:val="24"/>
              </w:rPr>
              <w:t>VPĐU</w:t>
            </w:r>
          </w:p>
        </w:tc>
      </w:tr>
      <w:tr w:rsidR="00B302F9" w:rsidRPr="00E845A0" w14:paraId="402B9D5C" w14:textId="77777777" w:rsidTr="005A38C7">
        <w:trPr>
          <w:trHeight w:val="602"/>
        </w:trPr>
        <w:tc>
          <w:tcPr>
            <w:tcW w:w="285" w:type="pct"/>
            <w:vMerge/>
            <w:vAlign w:val="center"/>
          </w:tcPr>
          <w:p w14:paraId="6AAE0308" w14:textId="77777777" w:rsidR="00B302F9" w:rsidRPr="009924C6" w:rsidRDefault="00B302F9" w:rsidP="00995D63">
            <w:pPr>
              <w:keepNext/>
              <w:ind w:left="-128" w:right="-116" w:firstLine="15"/>
              <w:jc w:val="center"/>
              <w:outlineLvl w:val="0"/>
              <w:rPr>
                <w:rFonts w:ascii="Times New Roman" w:hAnsi="Times New Roman"/>
                <w:b w:val="0"/>
                <w:bCs/>
                <w:sz w:val="24"/>
                <w:szCs w:val="24"/>
              </w:rPr>
            </w:pPr>
          </w:p>
        </w:tc>
        <w:tc>
          <w:tcPr>
            <w:tcW w:w="260" w:type="pct"/>
            <w:vAlign w:val="center"/>
          </w:tcPr>
          <w:p w14:paraId="30B739D7" w14:textId="68F16D3E" w:rsidR="00B302F9" w:rsidRDefault="00B302F9" w:rsidP="00995D63">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14h00</w:t>
            </w:r>
          </w:p>
        </w:tc>
        <w:tc>
          <w:tcPr>
            <w:tcW w:w="405" w:type="pct"/>
            <w:vAlign w:val="center"/>
          </w:tcPr>
          <w:p w14:paraId="0032C5E6" w14:textId="4E22CE36" w:rsidR="00B302F9" w:rsidRDefault="00B302F9" w:rsidP="00995D63">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P404 NĐH</w:t>
            </w:r>
          </w:p>
        </w:tc>
        <w:tc>
          <w:tcPr>
            <w:tcW w:w="1405" w:type="pct"/>
            <w:vAlign w:val="center"/>
          </w:tcPr>
          <w:p w14:paraId="36DEC566" w14:textId="4ECF74D7" w:rsidR="00B302F9" w:rsidRDefault="00B302F9" w:rsidP="00995D63">
            <w:pPr>
              <w:pStyle w:val="Default"/>
              <w:jc w:val="both"/>
              <w:rPr>
                <w:color w:val="000000" w:themeColor="text1"/>
                <w:shd w:val="clear" w:color="auto" w:fill="FFFFFF"/>
              </w:rPr>
            </w:pPr>
            <w:r>
              <w:rPr>
                <w:color w:val="000000" w:themeColor="text1"/>
                <w:shd w:val="clear" w:color="auto" w:fill="FFFFFF"/>
              </w:rPr>
              <w:t>Họp tập thể Lãnh đạo trường</w:t>
            </w:r>
            <w:r w:rsidR="00217ABC">
              <w:rPr>
                <w:color w:val="000000" w:themeColor="text1"/>
                <w:shd w:val="clear" w:color="auto" w:fill="FFFFFF"/>
              </w:rPr>
              <w:t>.</w:t>
            </w:r>
          </w:p>
        </w:tc>
        <w:tc>
          <w:tcPr>
            <w:tcW w:w="1435" w:type="pct"/>
            <w:vAlign w:val="center"/>
          </w:tcPr>
          <w:p w14:paraId="1B47A06B" w14:textId="07C23A72" w:rsidR="00B302F9" w:rsidRPr="00995D63" w:rsidRDefault="00B302F9" w:rsidP="00995D63">
            <w:pPr>
              <w:shd w:val="clear" w:color="auto" w:fill="FFFFFF"/>
              <w:jc w:val="both"/>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Tập thể Lãnh đạo trường</w:t>
            </w:r>
            <w:r w:rsidR="00217ABC">
              <w:rPr>
                <w:rFonts w:ascii="Times New Roman" w:hAnsi="Times New Roman"/>
                <w:b w:val="0"/>
                <w:color w:val="000000" w:themeColor="text1"/>
                <w:sz w:val="24"/>
                <w:szCs w:val="24"/>
                <w:shd w:val="clear" w:color="auto" w:fill="FFFFFF"/>
              </w:rPr>
              <w:t>.</w:t>
            </w:r>
          </w:p>
        </w:tc>
        <w:tc>
          <w:tcPr>
            <w:tcW w:w="632" w:type="pct"/>
            <w:vAlign w:val="center"/>
          </w:tcPr>
          <w:p w14:paraId="25E1D9E0" w14:textId="186F357E" w:rsidR="00B302F9" w:rsidRDefault="00B302F9" w:rsidP="00995D63">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Hiệu trưởng</w:t>
            </w:r>
          </w:p>
        </w:tc>
        <w:tc>
          <w:tcPr>
            <w:tcW w:w="578" w:type="pct"/>
            <w:vAlign w:val="center"/>
          </w:tcPr>
          <w:p w14:paraId="64703845" w14:textId="6EFA4B1B" w:rsidR="00B302F9" w:rsidRDefault="00B302F9" w:rsidP="00F96998">
            <w:pPr>
              <w:ind w:right="-108"/>
              <w:jc w:val="center"/>
              <w:rPr>
                <w:rFonts w:ascii="Times New Roman" w:hAnsi="Times New Roman"/>
                <w:b w:val="0"/>
                <w:sz w:val="24"/>
                <w:szCs w:val="24"/>
              </w:rPr>
            </w:pPr>
            <w:r>
              <w:rPr>
                <w:rFonts w:ascii="Times New Roman" w:hAnsi="Times New Roman"/>
                <w:b w:val="0"/>
                <w:color w:val="000000" w:themeColor="text1"/>
                <w:sz w:val="24"/>
                <w:szCs w:val="24"/>
              </w:rPr>
              <w:t>P. TCHCQT</w:t>
            </w:r>
          </w:p>
        </w:tc>
      </w:tr>
      <w:tr w:rsidR="00DE7308" w:rsidRPr="00E845A0" w14:paraId="7970F7CC" w14:textId="77777777" w:rsidTr="0033597C">
        <w:trPr>
          <w:trHeight w:val="602"/>
        </w:trPr>
        <w:tc>
          <w:tcPr>
            <w:tcW w:w="285" w:type="pct"/>
            <w:vMerge/>
            <w:vAlign w:val="center"/>
          </w:tcPr>
          <w:p w14:paraId="3178F9BA" w14:textId="77777777" w:rsidR="00DE7308" w:rsidRPr="009924C6" w:rsidRDefault="00DE7308" w:rsidP="00DE7308">
            <w:pPr>
              <w:keepNext/>
              <w:ind w:left="-128" w:right="-116" w:firstLine="15"/>
              <w:jc w:val="center"/>
              <w:outlineLvl w:val="0"/>
              <w:rPr>
                <w:rFonts w:ascii="Times New Roman" w:hAnsi="Times New Roman"/>
                <w:b w:val="0"/>
                <w:bCs/>
                <w:sz w:val="24"/>
                <w:szCs w:val="24"/>
              </w:rPr>
            </w:pPr>
          </w:p>
        </w:tc>
        <w:tc>
          <w:tcPr>
            <w:tcW w:w="260" w:type="pct"/>
            <w:vAlign w:val="center"/>
          </w:tcPr>
          <w:p w14:paraId="09112FC3" w14:textId="77777777" w:rsidR="00DE7308" w:rsidRPr="00A520B2" w:rsidRDefault="00DE7308" w:rsidP="00DE7308">
            <w:pPr>
              <w:jc w:val="center"/>
              <w:rPr>
                <w:rFonts w:ascii="Times New Roman" w:hAnsi="Times New Roman"/>
                <w:b w:val="0"/>
                <w:color w:val="000000" w:themeColor="text1"/>
                <w:sz w:val="24"/>
                <w:szCs w:val="24"/>
              </w:rPr>
            </w:pPr>
            <w:r>
              <w:rPr>
                <w:rFonts w:ascii="Times New Roman" w:hAnsi="Times New Roman"/>
                <w:b w:val="0"/>
                <w:spacing w:val="-6"/>
                <w:sz w:val="24"/>
                <w:szCs w:val="24"/>
              </w:rPr>
              <w:t>15h3</w:t>
            </w:r>
            <w:r w:rsidRPr="00A520B2">
              <w:rPr>
                <w:rFonts w:ascii="Times New Roman" w:hAnsi="Times New Roman"/>
                <w:b w:val="0"/>
                <w:spacing w:val="-6"/>
                <w:sz w:val="24"/>
                <w:szCs w:val="24"/>
              </w:rPr>
              <w:t>0</w:t>
            </w:r>
          </w:p>
        </w:tc>
        <w:tc>
          <w:tcPr>
            <w:tcW w:w="405" w:type="pct"/>
            <w:tcBorders>
              <w:top w:val="single" w:sz="8" w:space="0" w:color="auto"/>
            </w:tcBorders>
            <w:vAlign w:val="center"/>
          </w:tcPr>
          <w:p w14:paraId="7362017C" w14:textId="77777777" w:rsidR="00DE7308" w:rsidRDefault="00DE7308" w:rsidP="00DE7308">
            <w:pPr>
              <w:jc w:val="center"/>
              <w:rPr>
                <w:rFonts w:ascii="Times New Roman" w:hAnsi="Times New Roman"/>
                <w:b w:val="0"/>
                <w:sz w:val="26"/>
                <w:szCs w:val="26"/>
              </w:rPr>
            </w:pPr>
            <w:r>
              <w:rPr>
                <w:rFonts w:ascii="Times New Roman" w:hAnsi="Times New Roman"/>
                <w:b w:val="0"/>
                <w:sz w:val="26"/>
                <w:szCs w:val="26"/>
              </w:rPr>
              <w:t>P404</w:t>
            </w:r>
          </w:p>
          <w:p w14:paraId="11DFF45A" w14:textId="77777777" w:rsidR="00DE7308" w:rsidRPr="00915562" w:rsidRDefault="00DE7308" w:rsidP="00DE7308">
            <w:pPr>
              <w:jc w:val="center"/>
              <w:rPr>
                <w:rFonts w:ascii="Times New Roman" w:hAnsi="Times New Roman"/>
                <w:b w:val="0"/>
                <w:sz w:val="26"/>
                <w:szCs w:val="26"/>
              </w:rPr>
            </w:pPr>
            <w:r>
              <w:rPr>
                <w:rFonts w:ascii="Times New Roman" w:hAnsi="Times New Roman"/>
                <w:b w:val="0"/>
                <w:sz w:val="26"/>
                <w:szCs w:val="26"/>
              </w:rPr>
              <w:t>NĐH</w:t>
            </w:r>
          </w:p>
        </w:tc>
        <w:tc>
          <w:tcPr>
            <w:tcW w:w="1405" w:type="pct"/>
            <w:tcBorders>
              <w:top w:val="single" w:sz="8" w:space="0" w:color="auto"/>
            </w:tcBorders>
            <w:vAlign w:val="center"/>
          </w:tcPr>
          <w:p w14:paraId="57ADCF60" w14:textId="2081DDFE" w:rsidR="00DE7308" w:rsidRPr="00915562" w:rsidRDefault="00DE7308" w:rsidP="00DE7308">
            <w:pPr>
              <w:jc w:val="both"/>
              <w:rPr>
                <w:rFonts w:ascii="Times New Roman" w:hAnsi="Times New Roman"/>
                <w:b w:val="0"/>
                <w:spacing w:val="-6"/>
                <w:sz w:val="26"/>
                <w:szCs w:val="26"/>
              </w:rPr>
            </w:pPr>
            <w:r>
              <w:rPr>
                <w:rFonts w:ascii="Times New Roman" w:hAnsi="Times New Roman"/>
                <w:b w:val="0"/>
                <w:spacing w:val="-6"/>
                <w:sz w:val="24"/>
                <w:szCs w:val="24"/>
              </w:rPr>
              <w:t>Họp Hội đồng xét điều kiện thi tốt nghiệp các học phần lí luận chính trị lớp cao đẳng Giáo dục Mầm non LT, VLVH</w:t>
            </w:r>
            <w:r w:rsidR="00B302F9">
              <w:rPr>
                <w:rFonts w:ascii="Times New Roman" w:hAnsi="Times New Roman"/>
                <w:b w:val="0"/>
                <w:spacing w:val="-6"/>
                <w:sz w:val="24"/>
                <w:szCs w:val="24"/>
              </w:rPr>
              <w:t xml:space="preserve"> </w:t>
            </w:r>
            <w:r>
              <w:rPr>
                <w:rFonts w:ascii="Times New Roman" w:hAnsi="Times New Roman"/>
                <w:b w:val="0"/>
                <w:spacing w:val="-6"/>
                <w:sz w:val="24"/>
                <w:szCs w:val="24"/>
              </w:rPr>
              <w:t xml:space="preserve">(Đào tạo theo Nghị định 71). </w:t>
            </w:r>
          </w:p>
        </w:tc>
        <w:tc>
          <w:tcPr>
            <w:tcW w:w="1435" w:type="pct"/>
            <w:tcBorders>
              <w:top w:val="single" w:sz="8" w:space="0" w:color="auto"/>
            </w:tcBorders>
            <w:vAlign w:val="center"/>
          </w:tcPr>
          <w:p w14:paraId="41F975EF" w14:textId="77777777" w:rsidR="00DE7308" w:rsidRPr="009A6004" w:rsidRDefault="00DE7308" w:rsidP="00DE7308">
            <w:pPr>
              <w:jc w:val="both"/>
              <w:rPr>
                <w:rFonts w:ascii="Times New Roman" w:hAnsi="Times New Roman"/>
                <w:b w:val="0"/>
                <w:color w:val="000000"/>
                <w:sz w:val="26"/>
                <w:szCs w:val="26"/>
              </w:rPr>
            </w:pPr>
            <w:r w:rsidRPr="00F661B9">
              <w:rPr>
                <w:rFonts w:ascii="Times New Roman" w:hAnsi="Times New Roman"/>
                <w:b w:val="0"/>
                <w:color w:val="000000"/>
                <w:sz w:val="24"/>
                <w:szCs w:val="24"/>
              </w:rPr>
              <w:t>T</w:t>
            </w:r>
            <w:r>
              <w:rPr>
                <w:rFonts w:ascii="Times New Roman" w:hAnsi="Times New Roman"/>
                <w:b w:val="0"/>
                <w:color w:val="000000"/>
                <w:sz w:val="24"/>
                <w:szCs w:val="24"/>
              </w:rPr>
              <w:t>heo Quyết định số 122/QĐ-ĐHHĐ</w:t>
            </w:r>
            <w:r w:rsidRPr="00F661B9">
              <w:rPr>
                <w:rFonts w:ascii="Times New Roman" w:hAnsi="Times New Roman"/>
                <w:b w:val="0"/>
                <w:color w:val="000000"/>
                <w:sz w:val="24"/>
                <w:szCs w:val="24"/>
              </w:rPr>
              <w:t xml:space="preserve"> ngày </w:t>
            </w:r>
            <w:r>
              <w:rPr>
                <w:rFonts w:ascii="Times New Roman" w:hAnsi="Times New Roman"/>
                <w:b w:val="0"/>
                <w:color w:val="000000"/>
                <w:sz w:val="24"/>
                <w:szCs w:val="24"/>
              </w:rPr>
              <w:t>12/01/2024 của Hiệu trưởng.</w:t>
            </w:r>
          </w:p>
        </w:tc>
        <w:tc>
          <w:tcPr>
            <w:tcW w:w="632" w:type="pct"/>
            <w:tcBorders>
              <w:top w:val="single" w:sz="8" w:space="0" w:color="auto"/>
            </w:tcBorders>
            <w:vAlign w:val="center"/>
          </w:tcPr>
          <w:p w14:paraId="1A2E266C" w14:textId="77777777" w:rsidR="00DE7308" w:rsidRDefault="00DE7308" w:rsidP="00DE7308">
            <w:pPr>
              <w:ind w:right="-108"/>
              <w:jc w:val="center"/>
              <w:rPr>
                <w:rFonts w:ascii="Times New Roman" w:hAnsi="Times New Roman"/>
                <w:b w:val="0"/>
                <w:color w:val="000000"/>
                <w:sz w:val="26"/>
                <w:szCs w:val="26"/>
              </w:rPr>
            </w:pPr>
            <w:r>
              <w:rPr>
                <w:rFonts w:ascii="Times New Roman" w:hAnsi="Times New Roman"/>
                <w:b w:val="0"/>
                <w:color w:val="000000"/>
                <w:sz w:val="26"/>
                <w:szCs w:val="26"/>
              </w:rPr>
              <w:t>Hiệu trưởng</w:t>
            </w:r>
          </w:p>
          <w:p w14:paraId="7784B37B" w14:textId="77777777" w:rsidR="00DE7308" w:rsidRPr="00915562" w:rsidRDefault="00DE7308" w:rsidP="00DE7308">
            <w:pPr>
              <w:ind w:right="-108"/>
              <w:jc w:val="center"/>
              <w:rPr>
                <w:rFonts w:ascii="Times New Roman" w:hAnsi="Times New Roman"/>
                <w:b w:val="0"/>
                <w:color w:val="000000"/>
                <w:sz w:val="26"/>
                <w:szCs w:val="26"/>
              </w:rPr>
            </w:pPr>
          </w:p>
        </w:tc>
        <w:tc>
          <w:tcPr>
            <w:tcW w:w="578" w:type="pct"/>
            <w:tcBorders>
              <w:top w:val="single" w:sz="8" w:space="0" w:color="auto"/>
              <w:right w:val="single" w:sz="8" w:space="0" w:color="auto"/>
            </w:tcBorders>
            <w:vAlign w:val="center"/>
          </w:tcPr>
          <w:p w14:paraId="38E66301" w14:textId="77777777" w:rsidR="00DE7308" w:rsidRPr="00B9095F" w:rsidRDefault="00DE7308" w:rsidP="00F96998">
            <w:pPr>
              <w:spacing w:before="60" w:after="60"/>
              <w:ind w:right="106"/>
              <w:jc w:val="center"/>
              <w:rPr>
                <w:rFonts w:ascii="Times New Roman" w:hAnsi="Times New Roman"/>
                <w:b w:val="0"/>
                <w:color w:val="000000"/>
                <w:spacing w:val="2"/>
                <w:sz w:val="22"/>
                <w:szCs w:val="22"/>
              </w:rPr>
            </w:pPr>
            <w:r w:rsidRPr="00B9095F">
              <w:rPr>
                <w:rFonts w:ascii="Times New Roman" w:hAnsi="Times New Roman"/>
                <w:b w:val="0"/>
                <w:color w:val="000000"/>
                <w:spacing w:val="2"/>
                <w:sz w:val="22"/>
                <w:szCs w:val="22"/>
              </w:rPr>
              <w:t>TT.GDTX</w:t>
            </w:r>
          </w:p>
        </w:tc>
      </w:tr>
      <w:tr w:rsidR="00C751EB" w:rsidRPr="002C2D06" w14:paraId="1FC2A9C7" w14:textId="77777777" w:rsidTr="005A38C7">
        <w:trPr>
          <w:trHeight w:val="572"/>
        </w:trPr>
        <w:tc>
          <w:tcPr>
            <w:tcW w:w="285" w:type="pct"/>
            <w:vMerge w:val="restart"/>
            <w:vAlign w:val="center"/>
          </w:tcPr>
          <w:p w14:paraId="7DDF5686" w14:textId="77777777" w:rsidR="00C751EB" w:rsidRPr="009924C6" w:rsidRDefault="00C751EB" w:rsidP="00DE7308">
            <w:pPr>
              <w:keepNext/>
              <w:ind w:left="-128" w:right="-116" w:firstLine="15"/>
              <w:jc w:val="center"/>
              <w:outlineLvl w:val="0"/>
              <w:rPr>
                <w:rFonts w:ascii="Times New Roman" w:hAnsi="Times New Roman"/>
                <w:b w:val="0"/>
                <w:bCs/>
                <w:sz w:val="24"/>
                <w:szCs w:val="24"/>
              </w:rPr>
            </w:pPr>
            <w:r w:rsidRPr="009924C6">
              <w:rPr>
                <w:rFonts w:ascii="Times New Roman" w:hAnsi="Times New Roman"/>
                <w:b w:val="0"/>
                <w:bCs/>
                <w:sz w:val="24"/>
                <w:szCs w:val="24"/>
              </w:rPr>
              <w:t>Thứ 3</w:t>
            </w:r>
          </w:p>
          <w:p w14:paraId="7C0757F9" w14:textId="77777777" w:rsidR="00C751EB" w:rsidRPr="009924C6" w:rsidRDefault="00C751EB" w:rsidP="00DE7308">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16/01</w:t>
            </w:r>
          </w:p>
        </w:tc>
        <w:tc>
          <w:tcPr>
            <w:tcW w:w="260" w:type="pct"/>
            <w:vAlign w:val="center"/>
          </w:tcPr>
          <w:p w14:paraId="40C6F10E" w14:textId="77777777" w:rsidR="00C751EB" w:rsidRPr="00C54898" w:rsidRDefault="00C751EB" w:rsidP="00DE7308">
            <w:pPr>
              <w:jc w:val="center"/>
              <w:rPr>
                <w:rFonts w:ascii="Times New Roman" w:hAnsi="Times New Roman"/>
                <w:b w:val="0"/>
                <w:color w:val="000000" w:themeColor="text1"/>
                <w:sz w:val="24"/>
                <w:szCs w:val="24"/>
              </w:rPr>
            </w:pPr>
            <w:r w:rsidRPr="00C54898">
              <w:rPr>
                <w:rFonts w:ascii="Times New Roman" w:hAnsi="Times New Roman"/>
                <w:b w:val="0"/>
                <w:color w:val="000000" w:themeColor="text1"/>
                <w:sz w:val="24"/>
                <w:szCs w:val="24"/>
              </w:rPr>
              <w:t>8h00</w:t>
            </w:r>
          </w:p>
        </w:tc>
        <w:tc>
          <w:tcPr>
            <w:tcW w:w="405" w:type="pct"/>
            <w:vAlign w:val="center"/>
          </w:tcPr>
          <w:p w14:paraId="2B1A7AD5" w14:textId="77777777" w:rsidR="00C751EB" w:rsidRPr="00C54898" w:rsidRDefault="00C751EB" w:rsidP="00DE7308">
            <w:pPr>
              <w:rPr>
                <w:rFonts w:ascii="Times New Roman" w:hAnsi="Times New Roman"/>
                <w:b w:val="0"/>
                <w:color w:val="000000" w:themeColor="text1"/>
                <w:sz w:val="24"/>
                <w:szCs w:val="24"/>
                <w:shd w:val="clear" w:color="auto" w:fill="FFFFFF"/>
              </w:rPr>
            </w:pPr>
            <w:r w:rsidRPr="00C54898">
              <w:rPr>
                <w:rFonts w:ascii="Times New Roman" w:hAnsi="Times New Roman"/>
                <w:b w:val="0"/>
                <w:color w:val="000000" w:themeColor="text1"/>
                <w:sz w:val="24"/>
                <w:szCs w:val="24"/>
                <w:shd w:val="clear" w:color="auto" w:fill="FFFFFF"/>
              </w:rPr>
              <w:t>TT.TTTV</w:t>
            </w:r>
          </w:p>
        </w:tc>
        <w:tc>
          <w:tcPr>
            <w:tcW w:w="1405" w:type="pct"/>
            <w:vAlign w:val="center"/>
          </w:tcPr>
          <w:p w14:paraId="31E70191" w14:textId="77777777" w:rsidR="00C751EB" w:rsidRPr="00C54898" w:rsidRDefault="00C751EB" w:rsidP="00DE7308">
            <w:pPr>
              <w:pStyle w:val="Default"/>
              <w:jc w:val="both"/>
              <w:rPr>
                <w:color w:val="000000" w:themeColor="text1"/>
                <w:spacing w:val="-6"/>
                <w:shd w:val="clear" w:color="auto" w:fill="FFFFFF"/>
              </w:rPr>
            </w:pPr>
            <w:r w:rsidRPr="00C54898">
              <w:rPr>
                <w:color w:val="000000" w:themeColor="text1"/>
                <w:shd w:val="clear" w:color="auto" w:fill="FFFFFF"/>
              </w:rPr>
              <w:t>Họp Hội đồng đánh giá luận án tiến sĩ cấp Trường cho NCS Cao Thị Mai, chuyên ngành Văn học Việt Nam.</w:t>
            </w:r>
          </w:p>
        </w:tc>
        <w:tc>
          <w:tcPr>
            <w:tcW w:w="1435" w:type="pct"/>
            <w:vAlign w:val="center"/>
          </w:tcPr>
          <w:p w14:paraId="0633D665" w14:textId="77777777" w:rsidR="00C751EB" w:rsidRPr="00C54898" w:rsidRDefault="00C751EB" w:rsidP="00DE7308">
            <w:pPr>
              <w:shd w:val="clear" w:color="auto" w:fill="FFFFFF"/>
              <w:jc w:val="both"/>
              <w:rPr>
                <w:rFonts w:ascii="Times New Roman" w:hAnsi="Times New Roman"/>
                <w:b w:val="0"/>
                <w:color w:val="000000" w:themeColor="text1"/>
                <w:sz w:val="24"/>
                <w:szCs w:val="24"/>
                <w:shd w:val="clear" w:color="auto" w:fill="FFFFFF"/>
              </w:rPr>
            </w:pPr>
            <w:r w:rsidRPr="00C54898">
              <w:rPr>
                <w:rFonts w:ascii="Times New Roman" w:hAnsi="Times New Roman"/>
                <w:b w:val="0"/>
                <w:color w:val="000000" w:themeColor="text1"/>
                <w:sz w:val="24"/>
                <w:szCs w:val="24"/>
                <w:shd w:val="clear" w:color="auto" w:fill="FFFFFF"/>
              </w:rPr>
              <w:t xml:space="preserve">Theo Quyết định số 3340/QĐ-ĐHHĐ </w:t>
            </w:r>
            <w:r>
              <w:rPr>
                <w:rFonts w:ascii="Times New Roman" w:hAnsi="Times New Roman"/>
                <w:b w:val="0"/>
                <w:color w:val="000000" w:themeColor="text1"/>
                <w:sz w:val="24"/>
                <w:szCs w:val="24"/>
                <w:shd w:val="clear" w:color="auto" w:fill="FFFFFF"/>
              </w:rPr>
              <w:t xml:space="preserve">ngày 21/11/2023 của Hiệu trưởng </w:t>
            </w:r>
            <w:r w:rsidRPr="00C54898">
              <w:rPr>
                <w:rFonts w:ascii="Times New Roman" w:hAnsi="Times New Roman"/>
                <w:b w:val="0"/>
                <w:color w:val="000000" w:themeColor="text1"/>
                <w:sz w:val="24"/>
                <w:szCs w:val="24"/>
                <w:shd w:val="clear" w:color="auto" w:fill="FFFFFF"/>
              </w:rPr>
              <w:t>và khách mời.</w:t>
            </w:r>
          </w:p>
        </w:tc>
        <w:tc>
          <w:tcPr>
            <w:tcW w:w="632" w:type="pct"/>
            <w:vAlign w:val="center"/>
          </w:tcPr>
          <w:p w14:paraId="0DB49572" w14:textId="77777777" w:rsidR="00C751EB" w:rsidRPr="00C54898" w:rsidRDefault="00C751EB" w:rsidP="00DE7308">
            <w:pPr>
              <w:jc w:val="center"/>
              <w:rPr>
                <w:rFonts w:ascii="Times New Roman" w:hAnsi="Times New Roman"/>
                <w:b w:val="0"/>
                <w:color w:val="000000" w:themeColor="text1"/>
                <w:sz w:val="24"/>
                <w:szCs w:val="24"/>
              </w:rPr>
            </w:pPr>
            <w:r w:rsidRPr="00C54898">
              <w:rPr>
                <w:rFonts w:ascii="Times New Roman" w:hAnsi="Times New Roman"/>
                <w:b w:val="0"/>
                <w:color w:val="000000" w:themeColor="text1"/>
                <w:sz w:val="24"/>
                <w:szCs w:val="24"/>
              </w:rPr>
              <w:t>Chủ tịch HĐ</w:t>
            </w:r>
          </w:p>
        </w:tc>
        <w:tc>
          <w:tcPr>
            <w:tcW w:w="578" w:type="pct"/>
            <w:vAlign w:val="center"/>
          </w:tcPr>
          <w:p w14:paraId="63D5E518" w14:textId="77777777" w:rsidR="00C751EB" w:rsidRPr="00C54898" w:rsidRDefault="00C751EB" w:rsidP="00F96998">
            <w:pPr>
              <w:ind w:right="-108"/>
              <w:jc w:val="center"/>
              <w:rPr>
                <w:rFonts w:ascii="Times New Roman" w:hAnsi="Times New Roman"/>
                <w:b w:val="0"/>
                <w:color w:val="000000" w:themeColor="text1"/>
                <w:sz w:val="24"/>
                <w:szCs w:val="24"/>
              </w:rPr>
            </w:pPr>
            <w:r w:rsidRPr="00C54898">
              <w:rPr>
                <w:rFonts w:ascii="Times New Roman" w:hAnsi="Times New Roman"/>
                <w:b w:val="0"/>
                <w:color w:val="000000" w:themeColor="text1"/>
                <w:sz w:val="24"/>
                <w:szCs w:val="24"/>
              </w:rPr>
              <w:t>P. QLĐT SĐH</w:t>
            </w:r>
          </w:p>
        </w:tc>
      </w:tr>
      <w:tr w:rsidR="00C751EB" w:rsidRPr="002C2D06" w14:paraId="6AED64F5" w14:textId="77777777" w:rsidTr="005A38C7">
        <w:trPr>
          <w:trHeight w:val="491"/>
        </w:trPr>
        <w:tc>
          <w:tcPr>
            <w:tcW w:w="285" w:type="pct"/>
            <w:vMerge/>
            <w:vAlign w:val="center"/>
          </w:tcPr>
          <w:p w14:paraId="09F80BE4" w14:textId="77777777" w:rsidR="00C751EB" w:rsidRPr="009924C6" w:rsidRDefault="00C751EB" w:rsidP="00DE7308">
            <w:pPr>
              <w:keepNext/>
              <w:ind w:left="-128" w:right="-116" w:firstLine="15"/>
              <w:jc w:val="center"/>
              <w:outlineLvl w:val="0"/>
              <w:rPr>
                <w:rFonts w:ascii="Times New Roman" w:hAnsi="Times New Roman"/>
                <w:b w:val="0"/>
                <w:bCs/>
                <w:sz w:val="24"/>
                <w:szCs w:val="24"/>
              </w:rPr>
            </w:pPr>
          </w:p>
        </w:tc>
        <w:tc>
          <w:tcPr>
            <w:tcW w:w="260" w:type="pct"/>
            <w:vAlign w:val="center"/>
          </w:tcPr>
          <w:p w14:paraId="0BECE014" w14:textId="77777777" w:rsidR="00C751EB" w:rsidRPr="00C54898" w:rsidRDefault="00C751EB" w:rsidP="00DE7308">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8h00</w:t>
            </w:r>
          </w:p>
        </w:tc>
        <w:tc>
          <w:tcPr>
            <w:tcW w:w="405" w:type="pct"/>
            <w:vAlign w:val="center"/>
          </w:tcPr>
          <w:p w14:paraId="195D263A" w14:textId="77777777" w:rsidR="00C751EB" w:rsidRPr="009B6A87" w:rsidRDefault="00C751EB" w:rsidP="00DE7308">
            <w:pPr>
              <w:jc w:val="center"/>
              <w:rPr>
                <w:rFonts w:ascii="Times New Roman" w:hAnsi="Times New Roman"/>
                <w:b w:val="0"/>
                <w:color w:val="000000" w:themeColor="text1"/>
                <w:sz w:val="24"/>
                <w:szCs w:val="24"/>
              </w:rPr>
            </w:pPr>
            <w:r w:rsidRPr="009B6A87">
              <w:rPr>
                <w:rFonts w:ascii="Times New Roman" w:hAnsi="Times New Roman"/>
                <w:b w:val="0"/>
                <w:color w:val="000000" w:themeColor="text1"/>
                <w:sz w:val="24"/>
                <w:szCs w:val="24"/>
                <w:shd w:val="clear" w:color="auto" w:fill="FFFFFF"/>
              </w:rPr>
              <w:t>Khoa Giáo dục thể chất</w:t>
            </w:r>
          </w:p>
        </w:tc>
        <w:tc>
          <w:tcPr>
            <w:tcW w:w="1405" w:type="pct"/>
            <w:vAlign w:val="center"/>
          </w:tcPr>
          <w:p w14:paraId="25903313" w14:textId="77777777" w:rsidR="00C751EB" w:rsidRPr="009B6A87" w:rsidRDefault="00C751EB" w:rsidP="00DE7308">
            <w:pPr>
              <w:pStyle w:val="Default"/>
              <w:jc w:val="both"/>
              <w:rPr>
                <w:color w:val="000000" w:themeColor="text1"/>
                <w:shd w:val="clear" w:color="auto" w:fill="FFFFFF"/>
              </w:rPr>
            </w:pPr>
            <w:r w:rsidRPr="009B6A87">
              <w:rPr>
                <w:color w:val="000000" w:themeColor="text1"/>
                <w:shd w:val="clear" w:color="auto" w:fill="FFFFFF"/>
              </w:rPr>
              <w:t>Họp chuyên môn, bốc thăm thi đấu Giải Bóng bàn CBVC-NLĐ và HVSV Trường Đại học Hồng Đức, năm học 2023-2024.</w:t>
            </w:r>
          </w:p>
        </w:tc>
        <w:tc>
          <w:tcPr>
            <w:tcW w:w="1435" w:type="pct"/>
            <w:vAlign w:val="center"/>
          </w:tcPr>
          <w:p w14:paraId="280415A1" w14:textId="77777777" w:rsidR="00C751EB" w:rsidRPr="009B6A87" w:rsidRDefault="00C751EB" w:rsidP="00DE7308">
            <w:pPr>
              <w:shd w:val="clear" w:color="auto" w:fill="FFFFFF"/>
              <w:jc w:val="both"/>
              <w:rPr>
                <w:rFonts w:ascii="Times New Roman" w:hAnsi="Times New Roman"/>
                <w:b w:val="0"/>
                <w:color w:val="000000" w:themeColor="text1"/>
                <w:sz w:val="24"/>
                <w:szCs w:val="24"/>
                <w:shd w:val="clear" w:color="auto" w:fill="FFFFFF"/>
              </w:rPr>
            </w:pPr>
            <w:r w:rsidRPr="009B6A87">
              <w:rPr>
                <w:rFonts w:ascii="Times New Roman" w:hAnsi="Times New Roman"/>
                <w:b w:val="0"/>
                <w:color w:val="000000" w:themeColor="text1"/>
                <w:sz w:val="24"/>
                <w:szCs w:val="24"/>
                <w:shd w:val="clear" w:color="auto" w:fill="FFFFFF"/>
              </w:rPr>
              <w:t>Trưởng Ban tổ chức; Ban Trọng tài; Trưởng đoàn VĐV của các đơn vị tham gia thi đấu môn Bóng bàn.</w:t>
            </w:r>
          </w:p>
        </w:tc>
        <w:tc>
          <w:tcPr>
            <w:tcW w:w="632" w:type="pct"/>
            <w:vAlign w:val="center"/>
          </w:tcPr>
          <w:p w14:paraId="3FBE7E08" w14:textId="77777777" w:rsidR="00C751EB" w:rsidRPr="009B6A87" w:rsidRDefault="00C751EB" w:rsidP="00DE7308">
            <w:pPr>
              <w:jc w:val="center"/>
              <w:rPr>
                <w:rFonts w:ascii="Times New Roman" w:hAnsi="Times New Roman"/>
                <w:b w:val="0"/>
                <w:color w:val="000000" w:themeColor="text1"/>
                <w:sz w:val="24"/>
                <w:szCs w:val="24"/>
              </w:rPr>
            </w:pPr>
            <w:r w:rsidRPr="009B6A87">
              <w:rPr>
                <w:rFonts w:ascii="Times New Roman" w:hAnsi="Times New Roman"/>
                <w:b w:val="0"/>
                <w:color w:val="000000" w:themeColor="text1"/>
                <w:sz w:val="24"/>
                <w:szCs w:val="24"/>
                <w:shd w:val="clear" w:color="auto" w:fill="FFFFFF"/>
              </w:rPr>
              <w:t>Đậu Bá Thìn</w:t>
            </w:r>
          </w:p>
        </w:tc>
        <w:tc>
          <w:tcPr>
            <w:tcW w:w="578" w:type="pct"/>
            <w:vAlign w:val="center"/>
          </w:tcPr>
          <w:p w14:paraId="09F5C9C2" w14:textId="77777777" w:rsidR="00C751EB" w:rsidRPr="009B6A87" w:rsidRDefault="00C751EB" w:rsidP="00F96998">
            <w:pPr>
              <w:ind w:right="-108"/>
              <w:jc w:val="center"/>
              <w:rPr>
                <w:rFonts w:ascii="Times New Roman" w:hAnsi="Times New Roman"/>
                <w:b w:val="0"/>
                <w:color w:val="000000" w:themeColor="text1"/>
                <w:sz w:val="24"/>
                <w:szCs w:val="24"/>
              </w:rPr>
            </w:pPr>
            <w:r w:rsidRPr="009B6A87">
              <w:rPr>
                <w:rFonts w:ascii="Times New Roman" w:hAnsi="Times New Roman"/>
                <w:b w:val="0"/>
                <w:color w:val="000000" w:themeColor="text1"/>
                <w:sz w:val="24"/>
                <w:szCs w:val="24"/>
              </w:rPr>
              <w:t>P. GDCT&amp;</w:t>
            </w:r>
          </w:p>
          <w:p w14:paraId="3549CA94" w14:textId="77777777" w:rsidR="00C751EB" w:rsidRPr="009B6A87" w:rsidRDefault="00C751EB" w:rsidP="00F96998">
            <w:pPr>
              <w:ind w:right="-108"/>
              <w:jc w:val="center"/>
              <w:rPr>
                <w:rFonts w:ascii="Times New Roman" w:hAnsi="Times New Roman"/>
                <w:b w:val="0"/>
                <w:color w:val="000000" w:themeColor="text1"/>
                <w:sz w:val="24"/>
                <w:szCs w:val="24"/>
              </w:rPr>
            </w:pPr>
            <w:r w:rsidRPr="009B6A87">
              <w:rPr>
                <w:rFonts w:ascii="Times New Roman" w:hAnsi="Times New Roman"/>
                <w:b w:val="0"/>
                <w:color w:val="000000" w:themeColor="text1"/>
                <w:sz w:val="24"/>
                <w:szCs w:val="24"/>
              </w:rPr>
              <w:t>CTHSSV</w:t>
            </w:r>
          </w:p>
        </w:tc>
      </w:tr>
      <w:tr w:rsidR="00C751EB" w:rsidRPr="002C2D06" w14:paraId="15DA2E08" w14:textId="77777777" w:rsidTr="005A38C7">
        <w:trPr>
          <w:trHeight w:val="491"/>
        </w:trPr>
        <w:tc>
          <w:tcPr>
            <w:tcW w:w="285" w:type="pct"/>
            <w:vMerge/>
            <w:vAlign w:val="center"/>
          </w:tcPr>
          <w:p w14:paraId="3046F900" w14:textId="77777777" w:rsidR="00C751EB" w:rsidRPr="009924C6" w:rsidRDefault="00C751EB" w:rsidP="00DE7308">
            <w:pPr>
              <w:keepNext/>
              <w:ind w:left="-128" w:right="-116" w:firstLine="15"/>
              <w:jc w:val="center"/>
              <w:outlineLvl w:val="0"/>
              <w:rPr>
                <w:rFonts w:ascii="Times New Roman" w:hAnsi="Times New Roman"/>
                <w:b w:val="0"/>
                <w:bCs/>
                <w:sz w:val="24"/>
                <w:szCs w:val="24"/>
              </w:rPr>
            </w:pPr>
          </w:p>
        </w:tc>
        <w:tc>
          <w:tcPr>
            <w:tcW w:w="260" w:type="pct"/>
            <w:vAlign w:val="center"/>
          </w:tcPr>
          <w:p w14:paraId="2DCB415A" w14:textId="77777777" w:rsidR="00C751EB" w:rsidRPr="005A38C7" w:rsidRDefault="00C751EB" w:rsidP="00DE7308">
            <w:pPr>
              <w:jc w:val="center"/>
              <w:rPr>
                <w:rFonts w:ascii="Times New Roman" w:hAnsi="Times New Roman"/>
                <w:b w:val="0"/>
                <w:color w:val="000000" w:themeColor="text1"/>
                <w:sz w:val="24"/>
                <w:szCs w:val="24"/>
              </w:rPr>
            </w:pPr>
            <w:r w:rsidRPr="005A38C7">
              <w:rPr>
                <w:rFonts w:ascii="Times New Roman" w:hAnsi="Times New Roman"/>
                <w:b w:val="0"/>
                <w:color w:val="000000" w:themeColor="text1"/>
                <w:sz w:val="24"/>
                <w:szCs w:val="24"/>
              </w:rPr>
              <w:t>9h00</w:t>
            </w:r>
          </w:p>
        </w:tc>
        <w:tc>
          <w:tcPr>
            <w:tcW w:w="405" w:type="pct"/>
            <w:vAlign w:val="center"/>
          </w:tcPr>
          <w:p w14:paraId="6996F70E" w14:textId="77777777" w:rsidR="00C751EB" w:rsidRPr="005A38C7" w:rsidRDefault="00C751EB" w:rsidP="00DE7308">
            <w:pPr>
              <w:jc w:val="center"/>
              <w:rPr>
                <w:rFonts w:ascii="Times New Roman" w:hAnsi="Times New Roman"/>
                <w:b w:val="0"/>
                <w:color w:val="000000" w:themeColor="text1"/>
                <w:sz w:val="24"/>
                <w:szCs w:val="24"/>
                <w:shd w:val="clear" w:color="auto" w:fill="FFFFFF"/>
              </w:rPr>
            </w:pPr>
            <w:r w:rsidRPr="005A38C7">
              <w:rPr>
                <w:rFonts w:ascii="Times New Roman" w:hAnsi="Times New Roman"/>
                <w:b w:val="0"/>
                <w:color w:val="000000" w:themeColor="text1"/>
                <w:sz w:val="24"/>
                <w:szCs w:val="24"/>
                <w:shd w:val="clear" w:color="auto" w:fill="FFFFFF"/>
              </w:rPr>
              <w:t>P. 404</w:t>
            </w:r>
          </w:p>
          <w:p w14:paraId="5F90BA5D" w14:textId="77777777" w:rsidR="00C751EB" w:rsidRPr="005A38C7" w:rsidRDefault="00C751EB" w:rsidP="00DE7308">
            <w:pPr>
              <w:jc w:val="center"/>
              <w:rPr>
                <w:rFonts w:ascii="Times New Roman" w:hAnsi="Times New Roman"/>
                <w:b w:val="0"/>
                <w:color w:val="000000" w:themeColor="text1"/>
                <w:sz w:val="24"/>
                <w:szCs w:val="24"/>
                <w:shd w:val="clear" w:color="auto" w:fill="FFFFFF"/>
              </w:rPr>
            </w:pPr>
            <w:r w:rsidRPr="005A38C7">
              <w:rPr>
                <w:rFonts w:ascii="Times New Roman" w:hAnsi="Times New Roman"/>
                <w:b w:val="0"/>
                <w:color w:val="000000" w:themeColor="text1"/>
                <w:sz w:val="24"/>
                <w:szCs w:val="24"/>
                <w:shd w:val="clear" w:color="auto" w:fill="FFFFFF"/>
              </w:rPr>
              <w:t>NĐH</w:t>
            </w:r>
          </w:p>
        </w:tc>
        <w:tc>
          <w:tcPr>
            <w:tcW w:w="1405" w:type="pct"/>
            <w:vAlign w:val="center"/>
          </w:tcPr>
          <w:p w14:paraId="4E4A594D" w14:textId="77777777" w:rsidR="00C751EB" w:rsidRPr="005A38C7" w:rsidRDefault="00C751EB" w:rsidP="00DE7308">
            <w:pPr>
              <w:pStyle w:val="Default"/>
              <w:jc w:val="both"/>
              <w:rPr>
                <w:color w:val="000000" w:themeColor="text1"/>
                <w:shd w:val="clear" w:color="auto" w:fill="FFFFFF"/>
              </w:rPr>
            </w:pPr>
            <w:r w:rsidRPr="005A38C7">
              <w:rPr>
                <w:color w:val="000000" w:themeColor="text1"/>
                <w:shd w:val="clear" w:color="auto" w:fill="FFFFFF"/>
              </w:rPr>
              <w:t>Nhà trường đón tiếp và làm việc với Đoàn công tác của Tổ chức Save the Children International</w:t>
            </w:r>
          </w:p>
        </w:tc>
        <w:tc>
          <w:tcPr>
            <w:tcW w:w="1435" w:type="pct"/>
            <w:vAlign w:val="center"/>
          </w:tcPr>
          <w:p w14:paraId="1550BECF" w14:textId="77777777" w:rsidR="00C751EB" w:rsidRPr="005A38C7" w:rsidRDefault="00C751EB" w:rsidP="00DE7308">
            <w:pPr>
              <w:shd w:val="clear" w:color="auto" w:fill="FFFFFF"/>
              <w:jc w:val="both"/>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Hiệu trưởng, PHT</w:t>
            </w:r>
            <w:r w:rsidRPr="005A38C7">
              <w:rPr>
                <w:rFonts w:ascii="Times New Roman" w:hAnsi="Times New Roman"/>
                <w:b w:val="0"/>
                <w:color w:val="000000" w:themeColor="text1"/>
                <w:sz w:val="24"/>
                <w:szCs w:val="24"/>
                <w:shd w:val="clear" w:color="auto" w:fill="FFFFFF"/>
              </w:rPr>
              <w:t xml:space="preserve"> Hoàng Thị Mai, </w:t>
            </w:r>
            <w:r>
              <w:rPr>
                <w:rFonts w:ascii="Times New Roman" w:hAnsi="Times New Roman"/>
                <w:b w:val="0"/>
                <w:color w:val="000000" w:themeColor="text1"/>
                <w:sz w:val="24"/>
                <w:szCs w:val="24"/>
                <w:shd w:val="clear" w:color="auto" w:fill="FFFFFF"/>
              </w:rPr>
              <w:t xml:space="preserve">PHT </w:t>
            </w:r>
            <w:r w:rsidRPr="005A38C7">
              <w:rPr>
                <w:rFonts w:ascii="Times New Roman" w:hAnsi="Times New Roman"/>
                <w:b w:val="0"/>
                <w:color w:val="000000" w:themeColor="text1"/>
                <w:sz w:val="24"/>
                <w:szCs w:val="24"/>
                <w:shd w:val="clear" w:color="auto" w:fill="FFFFFF"/>
              </w:rPr>
              <w:t xml:space="preserve"> Đậu Bá Thìn, Đại diện lãnh đạo các đơn vị: P.QLKHCN &amp; HTQT, P. TC-HC-QT, P. KHTC, P. QLĐT, TT CNTT&amp;TT, khoa NLNN và Ban quản lý dự án Trung tâm Giáo dục BĐKH (dự kiến)</w:t>
            </w:r>
            <w:r>
              <w:rPr>
                <w:rFonts w:ascii="Times New Roman" w:hAnsi="Times New Roman"/>
                <w:b w:val="0"/>
                <w:color w:val="000000" w:themeColor="text1"/>
                <w:sz w:val="24"/>
                <w:szCs w:val="24"/>
                <w:shd w:val="clear" w:color="auto" w:fill="FFFFFF"/>
              </w:rPr>
              <w:t>.</w:t>
            </w:r>
          </w:p>
        </w:tc>
        <w:tc>
          <w:tcPr>
            <w:tcW w:w="632" w:type="pct"/>
            <w:vAlign w:val="center"/>
          </w:tcPr>
          <w:p w14:paraId="55B4CAE3" w14:textId="77777777" w:rsidR="00C751EB" w:rsidRPr="005A38C7" w:rsidRDefault="00C751EB" w:rsidP="00DE7308">
            <w:pPr>
              <w:jc w:val="center"/>
              <w:rPr>
                <w:rFonts w:ascii="Times New Roman" w:hAnsi="Times New Roman"/>
                <w:b w:val="0"/>
                <w:color w:val="000000" w:themeColor="text1"/>
                <w:sz w:val="24"/>
                <w:szCs w:val="24"/>
                <w:shd w:val="clear" w:color="auto" w:fill="FFFFFF"/>
              </w:rPr>
            </w:pPr>
            <w:r w:rsidRPr="005A38C7">
              <w:rPr>
                <w:rFonts w:ascii="Times New Roman" w:hAnsi="Times New Roman"/>
                <w:b w:val="0"/>
                <w:color w:val="000000" w:themeColor="text1"/>
                <w:sz w:val="24"/>
                <w:szCs w:val="24"/>
                <w:shd w:val="clear" w:color="auto" w:fill="FFFFFF"/>
              </w:rPr>
              <w:t>Hiệu trưởng</w:t>
            </w:r>
          </w:p>
        </w:tc>
        <w:tc>
          <w:tcPr>
            <w:tcW w:w="578" w:type="pct"/>
            <w:vAlign w:val="center"/>
          </w:tcPr>
          <w:p w14:paraId="13D84F71" w14:textId="77777777" w:rsidR="00C751EB" w:rsidRPr="005A38C7" w:rsidRDefault="00C751EB" w:rsidP="00F96998">
            <w:pPr>
              <w:ind w:right="-108"/>
              <w:jc w:val="center"/>
              <w:rPr>
                <w:rFonts w:ascii="Times New Roman" w:hAnsi="Times New Roman"/>
                <w:b w:val="0"/>
                <w:color w:val="000000" w:themeColor="text1"/>
                <w:sz w:val="24"/>
                <w:szCs w:val="24"/>
              </w:rPr>
            </w:pPr>
            <w:r w:rsidRPr="005A38C7">
              <w:rPr>
                <w:rFonts w:ascii="Times New Roman" w:hAnsi="Times New Roman"/>
                <w:b w:val="0"/>
                <w:color w:val="000000" w:themeColor="text1"/>
                <w:sz w:val="24"/>
                <w:szCs w:val="24"/>
              </w:rPr>
              <w:t>P. QLKHCN&amp;</w:t>
            </w:r>
          </w:p>
          <w:p w14:paraId="6C6C67E2" w14:textId="77777777" w:rsidR="00C751EB" w:rsidRPr="005A38C7" w:rsidRDefault="00C751EB" w:rsidP="00F96998">
            <w:pPr>
              <w:ind w:right="-108"/>
              <w:jc w:val="center"/>
              <w:rPr>
                <w:rFonts w:ascii="Times New Roman" w:hAnsi="Times New Roman"/>
                <w:b w:val="0"/>
                <w:color w:val="000000" w:themeColor="text1"/>
                <w:sz w:val="24"/>
                <w:szCs w:val="24"/>
              </w:rPr>
            </w:pPr>
            <w:r w:rsidRPr="005A38C7">
              <w:rPr>
                <w:rFonts w:ascii="Times New Roman" w:hAnsi="Times New Roman"/>
                <w:b w:val="0"/>
                <w:color w:val="000000" w:themeColor="text1"/>
                <w:sz w:val="24"/>
                <w:szCs w:val="24"/>
              </w:rPr>
              <w:t>HTQT</w:t>
            </w:r>
          </w:p>
        </w:tc>
      </w:tr>
      <w:tr w:rsidR="00C751EB" w:rsidRPr="002C2D06" w14:paraId="6611CC2C" w14:textId="77777777" w:rsidTr="005A38C7">
        <w:trPr>
          <w:trHeight w:val="491"/>
        </w:trPr>
        <w:tc>
          <w:tcPr>
            <w:tcW w:w="285" w:type="pct"/>
            <w:vMerge/>
            <w:vAlign w:val="center"/>
          </w:tcPr>
          <w:p w14:paraId="6E24B628" w14:textId="77777777" w:rsidR="00C751EB" w:rsidRPr="009924C6" w:rsidRDefault="00C751EB" w:rsidP="00DE7308">
            <w:pPr>
              <w:keepNext/>
              <w:ind w:left="-128" w:right="-116" w:firstLine="15"/>
              <w:jc w:val="center"/>
              <w:outlineLvl w:val="0"/>
              <w:rPr>
                <w:rFonts w:ascii="Times New Roman" w:hAnsi="Times New Roman"/>
                <w:b w:val="0"/>
                <w:bCs/>
                <w:sz w:val="24"/>
                <w:szCs w:val="24"/>
              </w:rPr>
            </w:pPr>
          </w:p>
        </w:tc>
        <w:tc>
          <w:tcPr>
            <w:tcW w:w="260" w:type="pct"/>
            <w:vAlign w:val="center"/>
          </w:tcPr>
          <w:p w14:paraId="116D00CA" w14:textId="77777777" w:rsidR="00C751EB" w:rsidRPr="009B6A87" w:rsidRDefault="00C751EB" w:rsidP="00DE7308">
            <w:pPr>
              <w:jc w:val="center"/>
              <w:rPr>
                <w:rFonts w:ascii="Times New Roman" w:hAnsi="Times New Roman"/>
                <w:b w:val="0"/>
                <w:color w:val="000000" w:themeColor="text1"/>
                <w:sz w:val="24"/>
                <w:szCs w:val="24"/>
              </w:rPr>
            </w:pPr>
            <w:r w:rsidRPr="009B6A87">
              <w:rPr>
                <w:rFonts w:ascii="Times New Roman" w:hAnsi="Times New Roman"/>
                <w:b w:val="0"/>
                <w:color w:val="000000" w:themeColor="text1"/>
                <w:sz w:val="24"/>
                <w:szCs w:val="24"/>
              </w:rPr>
              <w:t>13h30</w:t>
            </w:r>
          </w:p>
        </w:tc>
        <w:tc>
          <w:tcPr>
            <w:tcW w:w="405" w:type="pct"/>
            <w:vAlign w:val="center"/>
          </w:tcPr>
          <w:p w14:paraId="1DC3FA5C" w14:textId="77777777" w:rsidR="00C751EB" w:rsidRPr="00376EDB" w:rsidRDefault="00C751EB" w:rsidP="00DE7308">
            <w:pPr>
              <w:jc w:val="center"/>
              <w:rPr>
                <w:rFonts w:ascii="Times New Roman" w:hAnsi="Times New Roman"/>
                <w:b w:val="0"/>
                <w:color w:val="000000" w:themeColor="text1"/>
                <w:spacing w:val="-8"/>
                <w:sz w:val="24"/>
                <w:szCs w:val="24"/>
                <w:shd w:val="clear" w:color="auto" w:fill="FFFFFF"/>
              </w:rPr>
            </w:pPr>
            <w:r w:rsidRPr="00376EDB">
              <w:rPr>
                <w:rFonts w:ascii="Times New Roman" w:hAnsi="Times New Roman"/>
                <w:b w:val="0"/>
                <w:color w:val="000000" w:themeColor="text1"/>
                <w:spacing w:val="-8"/>
                <w:sz w:val="24"/>
                <w:szCs w:val="24"/>
                <w:shd w:val="clear" w:color="auto" w:fill="FFFFFF"/>
              </w:rPr>
              <w:t xml:space="preserve">Hội trường </w:t>
            </w:r>
          </w:p>
          <w:p w14:paraId="02685F03" w14:textId="77777777" w:rsidR="00C751EB" w:rsidRPr="009B6A87" w:rsidRDefault="00C751EB" w:rsidP="00DE7308">
            <w:pPr>
              <w:jc w:val="center"/>
              <w:rPr>
                <w:rFonts w:ascii="Times New Roman" w:hAnsi="Times New Roman"/>
                <w:b w:val="0"/>
                <w:color w:val="000000" w:themeColor="text1"/>
                <w:sz w:val="24"/>
                <w:szCs w:val="24"/>
                <w:shd w:val="clear" w:color="auto" w:fill="FFFFFF"/>
              </w:rPr>
            </w:pPr>
            <w:r w:rsidRPr="00376EDB">
              <w:rPr>
                <w:rFonts w:ascii="Times New Roman" w:hAnsi="Times New Roman"/>
                <w:b w:val="0"/>
                <w:color w:val="000000" w:themeColor="text1"/>
                <w:spacing w:val="-8"/>
                <w:sz w:val="24"/>
                <w:szCs w:val="24"/>
                <w:shd w:val="clear" w:color="auto" w:fill="FFFFFF"/>
              </w:rPr>
              <w:t>Bộ CHQS tỉnh Thanh Hóa.</w:t>
            </w:r>
          </w:p>
        </w:tc>
        <w:tc>
          <w:tcPr>
            <w:tcW w:w="1405" w:type="pct"/>
            <w:vAlign w:val="center"/>
          </w:tcPr>
          <w:p w14:paraId="7911A36B" w14:textId="77777777" w:rsidR="00C751EB" w:rsidRPr="009B6A87" w:rsidRDefault="00C751EB" w:rsidP="00DE7308">
            <w:pPr>
              <w:pStyle w:val="Default"/>
              <w:jc w:val="both"/>
              <w:rPr>
                <w:color w:val="000000" w:themeColor="text1"/>
                <w:shd w:val="clear" w:color="auto" w:fill="FFFFFF"/>
              </w:rPr>
            </w:pPr>
            <w:r w:rsidRPr="009B6A87">
              <w:rPr>
                <w:color w:val="000000" w:themeColor="text1"/>
                <w:shd w:val="clear" w:color="auto" w:fill="FFFFFF"/>
              </w:rPr>
              <w:t>Dự Hội nghị tổng kết công tác giáo dục quốc phòng và an ninh năm 2023 theo Kế hoạch của Hội đồng GDQPAN Quân khu 4.</w:t>
            </w:r>
          </w:p>
        </w:tc>
        <w:tc>
          <w:tcPr>
            <w:tcW w:w="1435" w:type="pct"/>
            <w:vAlign w:val="center"/>
          </w:tcPr>
          <w:p w14:paraId="34B73BF5" w14:textId="77777777" w:rsidR="00C751EB" w:rsidRPr="009B6A87" w:rsidRDefault="00C751EB" w:rsidP="00DE7308">
            <w:pPr>
              <w:shd w:val="clear" w:color="auto" w:fill="FFFFFF"/>
              <w:jc w:val="both"/>
              <w:rPr>
                <w:rFonts w:ascii="Times New Roman" w:hAnsi="Times New Roman"/>
                <w:b w:val="0"/>
                <w:color w:val="000000" w:themeColor="text1"/>
                <w:sz w:val="24"/>
                <w:szCs w:val="24"/>
                <w:shd w:val="clear" w:color="auto" w:fill="FFFFFF"/>
              </w:rPr>
            </w:pPr>
            <w:r w:rsidRPr="009B6A87">
              <w:rPr>
                <w:rFonts w:ascii="Times New Roman" w:hAnsi="Times New Roman"/>
                <w:b w:val="0"/>
                <w:color w:val="000000" w:themeColor="text1"/>
                <w:sz w:val="24"/>
                <w:szCs w:val="24"/>
                <w:shd w:val="clear" w:color="auto" w:fill="FFFFFF"/>
              </w:rPr>
              <w:t>Hiệu trưởng và đại diện Trung tâm GDQPAN dự</w:t>
            </w:r>
            <w:r>
              <w:rPr>
                <w:rFonts w:ascii="Times New Roman" w:hAnsi="Times New Roman"/>
                <w:b w:val="0"/>
                <w:color w:val="000000" w:themeColor="text1"/>
                <w:sz w:val="24"/>
                <w:szCs w:val="24"/>
                <w:shd w:val="clear" w:color="auto" w:fill="FFFFFF"/>
              </w:rPr>
              <w:t>.</w:t>
            </w:r>
          </w:p>
        </w:tc>
        <w:tc>
          <w:tcPr>
            <w:tcW w:w="632" w:type="pct"/>
            <w:vAlign w:val="center"/>
          </w:tcPr>
          <w:p w14:paraId="7483E8C3" w14:textId="77777777" w:rsidR="00C751EB" w:rsidRPr="009B6A87" w:rsidRDefault="00C751EB" w:rsidP="00DE7308">
            <w:pPr>
              <w:jc w:val="center"/>
              <w:rPr>
                <w:rFonts w:ascii="Times New Roman" w:hAnsi="Times New Roman"/>
                <w:b w:val="0"/>
                <w:color w:val="000000" w:themeColor="text1"/>
                <w:sz w:val="24"/>
                <w:szCs w:val="24"/>
              </w:rPr>
            </w:pPr>
            <w:r w:rsidRPr="009B6A87">
              <w:rPr>
                <w:rFonts w:ascii="Times New Roman" w:hAnsi="Times New Roman"/>
                <w:b w:val="0"/>
                <w:color w:val="000000" w:themeColor="text1"/>
                <w:sz w:val="24"/>
                <w:szCs w:val="24"/>
              </w:rPr>
              <w:t>Chủ tịch Hội đồng GDQPAN Quân khu 4</w:t>
            </w:r>
          </w:p>
          <w:p w14:paraId="03857AFA" w14:textId="77777777" w:rsidR="00C751EB" w:rsidRPr="009B6A87" w:rsidRDefault="00C751EB" w:rsidP="00DE7308">
            <w:pPr>
              <w:jc w:val="center"/>
              <w:rPr>
                <w:rFonts w:ascii="Times New Roman" w:hAnsi="Times New Roman"/>
                <w:b w:val="0"/>
                <w:color w:val="000000" w:themeColor="text1"/>
                <w:sz w:val="24"/>
                <w:szCs w:val="24"/>
                <w:shd w:val="clear" w:color="auto" w:fill="FFFFFF"/>
              </w:rPr>
            </w:pPr>
          </w:p>
        </w:tc>
        <w:tc>
          <w:tcPr>
            <w:tcW w:w="578" w:type="pct"/>
            <w:vAlign w:val="center"/>
          </w:tcPr>
          <w:p w14:paraId="32CB7F4B" w14:textId="77777777" w:rsidR="00C751EB" w:rsidRPr="009B6A87" w:rsidRDefault="00C751EB" w:rsidP="00F96998">
            <w:pPr>
              <w:ind w:right="-108"/>
              <w:rPr>
                <w:rFonts w:ascii="Times New Roman" w:hAnsi="Times New Roman"/>
                <w:b w:val="0"/>
                <w:color w:val="000000" w:themeColor="text1"/>
                <w:sz w:val="24"/>
                <w:szCs w:val="24"/>
              </w:rPr>
            </w:pPr>
            <w:r>
              <w:rPr>
                <w:rFonts w:ascii="Times New Roman" w:hAnsi="Times New Roman"/>
                <w:b w:val="0"/>
                <w:color w:val="000000" w:themeColor="text1"/>
                <w:sz w:val="24"/>
                <w:szCs w:val="24"/>
              </w:rPr>
              <w:t xml:space="preserve">- </w:t>
            </w:r>
            <w:r w:rsidRPr="009B6A87">
              <w:rPr>
                <w:rFonts w:ascii="Times New Roman" w:hAnsi="Times New Roman"/>
                <w:b w:val="0"/>
                <w:color w:val="000000" w:themeColor="text1"/>
                <w:sz w:val="24"/>
                <w:szCs w:val="24"/>
              </w:rPr>
              <w:t>P.TCHCQT</w:t>
            </w:r>
          </w:p>
          <w:p w14:paraId="43DF3C1C" w14:textId="77777777" w:rsidR="00C751EB" w:rsidRPr="009B6A87" w:rsidRDefault="00C751EB" w:rsidP="00F96998">
            <w:pPr>
              <w:ind w:right="-108"/>
              <w:rPr>
                <w:rFonts w:ascii="Times New Roman" w:hAnsi="Times New Roman"/>
                <w:b w:val="0"/>
                <w:color w:val="000000" w:themeColor="text1"/>
                <w:sz w:val="24"/>
                <w:szCs w:val="24"/>
              </w:rPr>
            </w:pPr>
            <w:r>
              <w:rPr>
                <w:rFonts w:ascii="Times New Roman" w:hAnsi="Times New Roman"/>
                <w:b w:val="0"/>
                <w:color w:val="000000" w:themeColor="text1"/>
                <w:sz w:val="24"/>
                <w:szCs w:val="24"/>
              </w:rPr>
              <w:t>- TT.GDQPAN</w:t>
            </w:r>
          </w:p>
        </w:tc>
      </w:tr>
      <w:tr w:rsidR="00C751EB" w:rsidRPr="002C2D06" w14:paraId="4D63F78B" w14:textId="77777777" w:rsidTr="004C3306">
        <w:trPr>
          <w:trHeight w:val="491"/>
        </w:trPr>
        <w:tc>
          <w:tcPr>
            <w:tcW w:w="285" w:type="pct"/>
            <w:vMerge/>
            <w:vAlign w:val="center"/>
          </w:tcPr>
          <w:p w14:paraId="56CA5B10" w14:textId="77777777" w:rsidR="00C751EB" w:rsidRPr="009924C6" w:rsidRDefault="00C751EB" w:rsidP="00C751EB">
            <w:pPr>
              <w:keepNext/>
              <w:ind w:left="-128" w:right="-116" w:firstLine="15"/>
              <w:jc w:val="center"/>
              <w:outlineLvl w:val="0"/>
              <w:rPr>
                <w:rFonts w:ascii="Times New Roman" w:hAnsi="Times New Roman"/>
                <w:b w:val="0"/>
                <w:bCs/>
                <w:sz w:val="24"/>
                <w:szCs w:val="24"/>
              </w:rPr>
            </w:pPr>
          </w:p>
        </w:tc>
        <w:tc>
          <w:tcPr>
            <w:tcW w:w="260" w:type="pct"/>
            <w:tcBorders>
              <w:top w:val="single" w:sz="4" w:space="0" w:color="auto"/>
            </w:tcBorders>
            <w:vAlign w:val="center"/>
          </w:tcPr>
          <w:p w14:paraId="2C1456E5" w14:textId="677292E3" w:rsidR="00C751EB" w:rsidRPr="009B6A87" w:rsidRDefault="00C751EB" w:rsidP="00C751EB">
            <w:pPr>
              <w:jc w:val="center"/>
              <w:rPr>
                <w:rFonts w:ascii="Times New Roman" w:hAnsi="Times New Roman"/>
                <w:b w:val="0"/>
                <w:color w:val="000000" w:themeColor="text1"/>
                <w:sz w:val="24"/>
                <w:szCs w:val="24"/>
              </w:rPr>
            </w:pPr>
            <w:r>
              <w:rPr>
                <w:rFonts w:ascii="Times New Roman" w:hAnsi="Times New Roman"/>
                <w:b w:val="0"/>
                <w:bCs/>
                <w:color w:val="FF0000"/>
                <w:sz w:val="24"/>
                <w:szCs w:val="24"/>
              </w:rPr>
              <w:t>14h00</w:t>
            </w:r>
          </w:p>
        </w:tc>
        <w:tc>
          <w:tcPr>
            <w:tcW w:w="405" w:type="pct"/>
            <w:vAlign w:val="center"/>
          </w:tcPr>
          <w:p w14:paraId="13AE73B7" w14:textId="77777777" w:rsidR="00C751EB" w:rsidRPr="0042796C" w:rsidRDefault="00C751EB" w:rsidP="00C751EB">
            <w:pPr>
              <w:jc w:val="center"/>
              <w:rPr>
                <w:rFonts w:ascii="Times New Roman" w:hAnsi="Times New Roman"/>
                <w:b w:val="0"/>
                <w:color w:val="FF0000"/>
                <w:sz w:val="24"/>
                <w:szCs w:val="24"/>
              </w:rPr>
            </w:pPr>
            <w:r w:rsidRPr="0042796C">
              <w:rPr>
                <w:rFonts w:ascii="Times New Roman" w:hAnsi="Times New Roman"/>
                <w:b w:val="0"/>
                <w:color w:val="FF0000"/>
                <w:sz w:val="24"/>
                <w:szCs w:val="24"/>
              </w:rPr>
              <w:t>P.707</w:t>
            </w:r>
          </w:p>
          <w:p w14:paraId="2356601E" w14:textId="2699E828" w:rsidR="00C751EB" w:rsidRPr="00376EDB" w:rsidRDefault="00C751EB" w:rsidP="00C751EB">
            <w:pPr>
              <w:jc w:val="center"/>
              <w:rPr>
                <w:rFonts w:ascii="Times New Roman" w:hAnsi="Times New Roman"/>
                <w:b w:val="0"/>
                <w:color w:val="000000" w:themeColor="text1"/>
                <w:spacing w:val="-8"/>
                <w:sz w:val="24"/>
                <w:szCs w:val="24"/>
                <w:shd w:val="clear" w:color="auto" w:fill="FFFFFF"/>
              </w:rPr>
            </w:pPr>
            <w:r w:rsidRPr="0042796C">
              <w:rPr>
                <w:rFonts w:ascii="Times New Roman" w:hAnsi="Times New Roman"/>
                <w:b w:val="0"/>
                <w:color w:val="FF0000"/>
                <w:sz w:val="24"/>
                <w:szCs w:val="24"/>
              </w:rPr>
              <w:t>NĐH</w:t>
            </w:r>
          </w:p>
        </w:tc>
        <w:tc>
          <w:tcPr>
            <w:tcW w:w="1405" w:type="pct"/>
            <w:vAlign w:val="center"/>
          </w:tcPr>
          <w:p w14:paraId="43B218F8" w14:textId="796C149A" w:rsidR="00C751EB" w:rsidRPr="009B6A87" w:rsidRDefault="00C751EB" w:rsidP="00C751EB">
            <w:pPr>
              <w:pStyle w:val="Default"/>
              <w:jc w:val="both"/>
              <w:rPr>
                <w:color w:val="000000" w:themeColor="text1"/>
                <w:shd w:val="clear" w:color="auto" w:fill="FFFFFF"/>
              </w:rPr>
            </w:pPr>
            <w:r w:rsidRPr="0042796C">
              <w:rPr>
                <w:color w:val="FF0000"/>
                <w:shd w:val="clear" w:color="auto" w:fill="FFFFFF"/>
              </w:rPr>
              <w:t>Họp ban rà soát hồ sơ đề án và thẩm định các điều kiện đảm bảo chất lượng mở chuyên ngành đào tạo Tài chính - Ngân hàng trình độ thạc sĩ.</w:t>
            </w:r>
          </w:p>
        </w:tc>
        <w:tc>
          <w:tcPr>
            <w:tcW w:w="1435" w:type="pct"/>
            <w:vAlign w:val="center"/>
          </w:tcPr>
          <w:p w14:paraId="425F627D" w14:textId="77777777" w:rsidR="00C751EB" w:rsidRPr="0042796C" w:rsidRDefault="00C751EB" w:rsidP="00C751EB">
            <w:pPr>
              <w:shd w:val="clear" w:color="auto" w:fill="FFFFFF"/>
              <w:jc w:val="both"/>
              <w:rPr>
                <w:rFonts w:ascii="Times New Roman" w:hAnsi="Times New Roman"/>
                <w:b w:val="0"/>
                <w:color w:val="FF0000"/>
                <w:sz w:val="24"/>
                <w:szCs w:val="24"/>
              </w:rPr>
            </w:pPr>
            <w:r w:rsidRPr="0042796C">
              <w:rPr>
                <w:rFonts w:ascii="Times New Roman" w:hAnsi="Times New Roman"/>
                <w:b w:val="0"/>
                <w:color w:val="FF0000"/>
                <w:sz w:val="24"/>
                <w:szCs w:val="24"/>
              </w:rPr>
              <w:t>- Theo Quyết định số 102/QĐ-ĐHHĐ ngày 11/01/2024 của Hiệu trưởng;</w:t>
            </w:r>
          </w:p>
          <w:p w14:paraId="605229B4" w14:textId="77777777" w:rsidR="00C751EB" w:rsidRPr="0042796C" w:rsidRDefault="00C751EB" w:rsidP="00C751EB">
            <w:pPr>
              <w:shd w:val="clear" w:color="auto" w:fill="FFFFFF"/>
              <w:jc w:val="both"/>
              <w:rPr>
                <w:rFonts w:ascii="Times New Roman" w:hAnsi="Times New Roman"/>
                <w:b w:val="0"/>
                <w:color w:val="FF0000"/>
                <w:sz w:val="24"/>
                <w:szCs w:val="24"/>
              </w:rPr>
            </w:pPr>
            <w:r w:rsidRPr="0042796C">
              <w:rPr>
                <w:rFonts w:ascii="Times New Roman" w:hAnsi="Times New Roman"/>
                <w:b w:val="0"/>
                <w:color w:val="FF0000"/>
                <w:sz w:val="24"/>
                <w:szCs w:val="24"/>
              </w:rPr>
              <w:t>- Ban rà soát đề án;</w:t>
            </w:r>
          </w:p>
          <w:p w14:paraId="2274B32B" w14:textId="4B16C57E" w:rsidR="00C751EB" w:rsidRPr="009B6A87" w:rsidRDefault="00C751EB" w:rsidP="00C751EB">
            <w:pPr>
              <w:shd w:val="clear" w:color="auto" w:fill="FFFFFF"/>
              <w:jc w:val="both"/>
              <w:rPr>
                <w:rFonts w:ascii="Times New Roman" w:hAnsi="Times New Roman"/>
                <w:b w:val="0"/>
                <w:color w:val="000000" w:themeColor="text1"/>
                <w:sz w:val="24"/>
                <w:szCs w:val="24"/>
                <w:shd w:val="clear" w:color="auto" w:fill="FFFFFF"/>
              </w:rPr>
            </w:pPr>
            <w:r w:rsidRPr="0042796C">
              <w:rPr>
                <w:rFonts w:ascii="Times New Roman" w:hAnsi="Times New Roman"/>
                <w:b w:val="0"/>
                <w:color w:val="FF0000"/>
                <w:sz w:val="24"/>
                <w:szCs w:val="24"/>
              </w:rPr>
              <w:lastRenderedPageBreak/>
              <w:t>- Đại diện Lãnh đạo và chuyên viên P.QLĐT SĐH, đại diện Lãnh đạo Khoa KT-QTKD.</w:t>
            </w:r>
          </w:p>
        </w:tc>
        <w:tc>
          <w:tcPr>
            <w:tcW w:w="632" w:type="pct"/>
            <w:vAlign w:val="center"/>
          </w:tcPr>
          <w:p w14:paraId="26699095" w14:textId="77777777" w:rsidR="00C751EB" w:rsidRDefault="00C751EB" w:rsidP="00C751EB">
            <w:pPr>
              <w:jc w:val="center"/>
              <w:rPr>
                <w:rFonts w:ascii="Times New Roman" w:hAnsi="Times New Roman"/>
                <w:b w:val="0"/>
                <w:color w:val="FF0000"/>
                <w:sz w:val="24"/>
                <w:szCs w:val="24"/>
              </w:rPr>
            </w:pPr>
            <w:r>
              <w:rPr>
                <w:rFonts w:ascii="Times New Roman" w:hAnsi="Times New Roman"/>
                <w:b w:val="0"/>
                <w:color w:val="FF0000"/>
                <w:sz w:val="24"/>
                <w:szCs w:val="24"/>
              </w:rPr>
              <w:lastRenderedPageBreak/>
              <w:t>Phó Hiệu trưởng</w:t>
            </w:r>
          </w:p>
          <w:p w14:paraId="720A40A0" w14:textId="227AE94A" w:rsidR="00C751EB" w:rsidRPr="009B6A87" w:rsidRDefault="00C751EB" w:rsidP="00C751EB">
            <w:pPr>
              <w:jc w:val="center"/>
              <w:rPr>
                <w:rFonts w:ascii="Times New Roman" w:hAnsi="Times New Roman"/>
                <w:b w:val="0"/>
                <w:color w:val="000000" w:themeColor="text1"/>
                <w:sz w:val="24"/>
                <w:szCs w:val="24"/>
              </w:rPr>
            </w:pPr>
            <w:r>
              <w:rPr>
                <w:rFonts w:ascii="Times New Roman" w:hAnsi="Times New Roman"/>
                <w:b w:val="0"/>
                <w:color w:val="FF0000"/>
                <w:sz w:val="24"/>
                <w:szCs w:val="24"/>
              </w:rPr>
              <w:t>Đậu Bá Thìn</w:t>
            </w:r>
          </w:p>
        </w:tc>
        <w:tc>
          <w:tcPr>
            <w:tcW w:w="578" w:type="pct"/>
            <w:vAlign w:val="center"/>
          </w:tcPr>
          <w:p w14:paraId="0E5E2952" w14:textId="6A62F8D8" w:rsidR="00C751EB" w:rsidRDefault="00C751EB" w:rsidP="00C751EB">
            <w:pPr>
              <w:ind w:right="-108"/>
              <w:rPr>
                <w:rFonts w:ascii="Times New Roman" w:hAnsi="Times New Roman"/>
                <w:b w:val="0"/>
                <w:color w:val="000000" w:themeColor="text1"/>
                <w:sz w:val="24"/>
                <w:szCs w:val="24"/>
              </w:rPr>
            </w:pPr>
            <w:r w:rsidRPr="0042796C">
              <w:rPr>
                <w:rFonts w:ascii="Times New Roman" w:hAnsi="Times New Roman"/>
                <w:b w:val="0"/>
                <w:color w:val="FF0000"/>
                <w:sz w:val="24"/>
                <w:szCs w:val="24"/>
              </w:rPr>
              <w:t>P. QLĐT SĐH</w:t>
            </w:r>
          </w:p>
        </w:tc>
      </w:tr>
      <w:tr w:rsidR="00C751EB" w:rsidRPr="000D79CC" w14:paraId="163E36FF" w14:textId="77777777" w:rsidTr="005A38C7">
        <w:trPr>
          <w:trHeight w:val="590"/>
        </w:trPr>
        <w:tc>
          <w:tcPr>
            <w:tcW w:w="285" w:type="pct"/>
            <w:vAlign w:val="center"/>
          </w:tcPr>
          <w:p w14:paraId="53D29132" w14:textId="77777777" w:rsidR="00C751EB" w:rsidRPr="009924C6" w:rsidRDefault="00C751EB" w:rsidP="00C751EB">
            <w:pPr>
              <w:keepNext/>
              <w:ind w:left="-128" w:right="-116" w:firstLine="15"/>
              <w:jc w:val="center"/>
              <w:outlineLvl w:val="0"/>
              <w:rPr>
                <w:rFonts w:ascii="Times New Roman" w:hAnsi="Times New Roman"/>
                <w:b w:val="0"/>
                <w:bCs/>
                <w:sz w:val="24"/>
                <w:szCs w:val="24"/>
              </w:rPr>
            </w:pPr>
            <w:r w:rsidRPr="009924C6">
              <w:rPr>
                <w:rFonts w:ascii="Times New Roman" w:hAnsi="Times New Roman"/>
                <w:b w:val="0"/>
                <w:bCs/>
                <w:sz w:val="24"/>
                <w:szCs w:val="24"/>
              </w:rPr>
              <w:lastRenderedPageBreak/>
              <w:t>Thứ 4</w:t>
            </w:r>
          </w:p>
          <w:p w14:paraId="50190381" w14:textId="77777777" w:rsidR="00C751EB" w:rsidRPr="009924C6" w:rsidRDefault="00C751EB" w:rsidP="00C751EB">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17/01</w:t>
            </w:r>
          </w:p>
        </w:tc>
        <w:tc>
          <w:tcPr>
            <w:tcW w:w="260" w:type="pct"/>
            <w:vAlign w:val="center"/>
          </w:tcPr>
          <w:p w14:paraId="6AA84B9F" w14:textId="77777777" w:rsidR="00C751EB" w:rsidRPr="009B6A87" w:rsidRDefault="00C751EB" w:rsidP="00C751EB">
            <w:pPr>
              <w:jc w:val="center"/>
              <w:rPr>
                <w:rFonts w:ascii="Times New Roman" w:hAnsi="Times New Roman"/>
                <w:b w:val="0"/>
                <w:color w:val="000000" w:themeColor="text1"/>
                <w:sz w:val="24"/>
                <w:szCs w:val="24"/>
              </w:rPr>
            </w:pPr>
            <w:r w:rsidRPr="009B6A87">
              <w:rPr>
                <w:rFonts w:ascii="Times New Roman" w:hAnsi="Times New Roman"/>
                <w:b w:val="0"/>
                <w:color w:val="000000" w:themeColor="text1"/>
                <w:sz w:val="24"/>
                <w:szCs w:val="24"/>
              </w:rPr>
              <w:t>8h00</w:t>
            </w:r>
          </w:p>
        </w:tc>
        <w:tc>
          <w:tcPr>
            <w:tcW w:w="405" w:type="pct"/>
            <w:vAlign w:val="center"/>
          </w:tcPr>
          <w:p w14:paraId="5569F1D8" w14:textId="77777777" w:rsidR="00C751EB" w:rsidRPr="009B6A87" w:rsidRDefault="00C751EB" w:rsidP="00C751EB">
            <w:pPr>
              <w:jc w:val="center"/>
              <w:rPr>
                <w:rFonts w:ascii="Times New Roman" w:hAnsi="Times New Roman"/>
                <w:b w:val="0"/>
                <w:color w:val="000000" w:themeColor="text1"/>
                <w:sz w:val="24"/>
                <w:szCs w:val="24"/>
                <w:shd w:val="clear" w:color="auto" w:fill="FFFFFF"/>
              </w:rPr>
            </w:pPr>
            <w:r w:rsidRPr="009B6A87">
              <w:rPr>
                <w:rFonts w:ascii="Times New Roman" w:hAnsi="Times New Roman"/>
                <w:b w:val="0"/>
                <w:color w:val="000000" w:themeColor="text1"/>
                <w:sz w:val="24"/>
                <w:szCs w:val="24"/>
                <w:shd w:val="clear" w:color="auto" w:fill="FFFFFF"/>
              </w:rPr>
              <w:t>P.</w:t>
            </w:r>
            <w:r>
              <w:rPr>
                <w:rFonts w:ascii="Times New Roman" w:hAnsi="Times New Roman"/>
                <w:b w:val="0"/>
                <w:color w:val="000000" w:themeColor="text1"/>
                <w:sz w:val="24"/>
                <w:szCs w:val="24"/>
                <w:shd w:val="clear" w:color="auto" w:fill="FFFFFF"/>
              </w:rPr>
              <w:t xml:space="preserve"> </w:t>
            </w:r>
            <w:r w:rsidRPr="009B6A87">
              <w:rPr>
                <w:rFonts w:ascii="Times New Roman" w:hAnsi="Times New Roman"/>
                <w:b w:val="0"/>
                <w:color w:val="000000" w:themeColor="text1"/>
                <w:sz w:val="24"/>
                <w:szCs w:val="24"/>
                <w:shd w:val="clear" w:color="auto" w:fill="FFFFFF"/>
              </w:rPr>
              <w:t>707</w:t>
            </w:r>
          </w:p>
          <w:p w14:paraId="5C6FD890" w14:textId="77777777" w:rsidR="00C751EB" w:rsidRPr="009B6A87" w:rsidRDefault="00C751EB" w:rsidP="00C751EB">
            <w:pPr>
              <w:jc w:val="center"/>
              <w:rPr>
                <w:rFonts w:ascii="Times New Roman" w:hAnsi="Times New Roman"/>
                <w:b w:val="0"/>
                <w:color w:val="000000" w:themeColor="text1"/>
                <w:sz w:val="24"/>
                <w:szCs w:val="24"/>
                <w:shd w:val="clear" w:color="auto" w:fill="FFFFFF"/>
              </w:rPr>
            </w:pPr>
            <w:r w:rsidRPr="009B6A87">
              <w:rPr>
                <w:rFonts w:ascii="Times New Roman" w:hAnsi="Times New Roman"/>
                <w:b w:val="0"/>
                <w:color w:val="000000" w:themeColor="text1"/>
                <w:sz w:val="24"/>
                <w:szCs w:val="24"/>
                <w:shd w:val="clear" w:color="auto" w:fill="FFFFFF"/>
              </w:rPr>
              <w:t>NĐH</w:t>
            </w:r>
          </w:p>
        </w:tc>
        <w:tc>
          <w:tcPr>
            <w:tcW w:w="1405" w:type="pct"/>
            <w:vAlign w:val="center"/>
          </w:tcPr>
          <w:p w14:paraId="49D3F822" w14:textId="77777777" w:rsidR="00C751EB" w:rsidRPr="009B6A87" w:rsidRDefault="00C751EB" w:rsidP="00C751EB">
            <w:pPr>
              <w:jc w:val="both"/>
              <w:rPr>
                <w:rFonts w:ascii="Times New Roman" w:hAnsi="Times New Roman"/>
                <w:b w:val="0"/>
                <w:color w:val="000000" w:themeColor="text1"/>
                <w:spacing w:val="-6"/>
                <w:sz w:val="24"/>
                <w:szCs w:val="24"/>
                <w:lang w:val="vi-VN"/>
              </w:rPr>
            </w:pPr>
            <w:r w:rsidRPr="009B6A87">
              <w:rPr>
                <w:rFonts w:ascii="Times New Roman" w:hAnsi="Times New Roman"/>
                <w:b w:val="0"/>
                <w:color w:val="000000" w:themeColor="text1"/>
                <w:sz w:val="24"/>
                <w:szCs w:val="24"/>
                <w:shd w:val="clear" w:color="auto" w:fill="FFFFFF"/>
              </w:rPr>
              <w:t>Kiểm tra, đánh giá thực hiện 02 nhiệm vụ KH&amp;CN cấp tỉnh: "Nghiên cứu quy trình sản xuất hệ sơn nước sử dụng tro bay thải ra từ nhà máy nhiệt điện trên địa bàn tỉnh Thanh Hóa nhằm tăng khả năng chống thấm, kháng kiềm" và " Nghiên cứu, tổng hợp bột nano kháng khuẩn AgZrP ứng dụng cho sản xuất sơn nước"</w:t>
            </w:r>
            <w:r>
              <w:rPr>
                <w:rFonts w:ascii="Times New Roman" w:hAnsi="Times New Roman"/>
                <w:b w:val="0"/>
                <w:color w:val="000000" w:themeColor="text1"/>
                <w:sz w:val="24"/>
                <w:szCs w:val="24"/>
                <w:shd w:val="clear" w:color="auto" w:fill="FFFFFF"/>
              </w:rPr>
              <w:t>.</w:t>
            </w:r>
          </w:p>
        </w:tc>
        <w:tc>
          <w:tcPr>
            <w:tcW w:w="1435" w:type="pct"/>
            <w:vAlign w:val="center"/>
          </w:tcPr>
          <w:p w14:paraId="63E318CD" w14:textId="77777777" w:rsidR="00C751EB" w:rsidRPr="009B6A87" w:rsidRDefault="00C751EB" w:rsidP="00C751EB">
            <w:pPr>
              <w:jc w:val="both"/>
              <w:rPr>
                <w:rFonts w:ascii="Times New Roman" w:hAnsi="Times New Roman"/>
                <w:b w:val="0"/>
                <w:color w:val="000000" w:themeColor="text1"/>
                <w:spacing w:val="-8"/>
                <w:sz w:val="24"/>
                <w:szCs w:val="24"/>
                <w:shd w:val="clear" w:color="auto" w:fill="FFFFFF"/>
                <w:lang w:val="vi-VN"/>
              </w:rPr>
            </w:pPr>
            <w:r w:rsidRPr="009B6A87">
              <w:rPr>
                <w:rFonts w:ascii="Times New Roman" w:hAnsi="Times New Roman"/>
                <w:b w:val="0"/>
                <w:color w:val="000000" w:themeColor="text1"/>
                <w:sz w:val="24"/>
                <w:szCs w:val="24"/>
                <w:shd w:val="clear" w:color="auto" w:fill="FFFFFF"/>
              </w:rPr>
              <w:t>PHT. Hoàng Thị Mai, Đại diện lãnh đạo phòng QLKHCN&amp;HTQT, các Chủ nhiệm đề tài và Đoàn kiểm tra (Theo QĐ Số 06/QĐ-SKHCN và QĐ Số 08/QĐ-SKHCN ngày 10/1/2024)</w:t>
            </w:r>
            <w:r>
              <w:rPr>
                <w:rFonts w:ascii="Times New Roman" w:hAnsi="Times New Roman"/>
                <w:b w:val="0"/>
                <w:color w:val="000000" w:themeColor="text1"/>
                <w:sz w:val="24"/>
                <w:szCs w:val="24"/>
                <w:shd w:val="clear" w:color="auto" w:fill="FFFFFF"/>
              </w:rPr>
              <w:t>.</w:t>
            </w:r>
          </w:p>
        </w:tc>
        <w:tc>
          <w:tcPr>
            <w:tcW w:w="632" w:type="pct"/>
            <w:vAlign w:val="center"/>
          </w:tcPr>
          <w:p w14:paraId="1A3B5242" w14:textId="77777777" w:rsidR="00C751EB" w:rsidRPr="009B6A87" w:rsidRDefault="00C751EB" w:rsidP="00C751EB">
            <w:pPr>
              <w:jc w:val="center"/>
              <w:rPr>
                <w:rFonts w:ascii="Times New Roman" w:hAnsi="Times New Roman"/>
                <w:b w:val="0"/>
                <w:color w:val="000000" w:themeColor="text1"/>
                <w:sz w:val="24"/>
                <w:szCs w:val="24"/>
              </w:rPr>
            </w:pPr>
            <w:r w:rsidRPr="009B6A87">
              <w:rPr>
                <w:rFonts w:ascii="Times New Roman" w:hAnsi="Times New Roman"/>
                <w:b w:val="0"/>
                <w:color w:val="000000" w:themeColor="text1"/>
                <w:sz w:val="24"/>
                <w:szCs w:val="24"/>
              </w:rPr>
              <w:t>Phó Hiệu trưởng</w:t>
            </w:r>
          </w:p>
          <w:p w14:paraId="70CF6306" w14:textId="77777777" w:rsidR="00C751EB" w:rsidRPr="009B6A87" w:rsidRDefault="00C751EB" w:rsidP="00C751EB">
            <w:pPr>
              <w:jc w:val="center"/>
              <w:rPr>
                <w:rFonts w:ascii="Times New Roman" w:hAnsi="Times New Roman"/>
                <w:b w:val="0"/>
                <w:color w:val="000000" w:themeColor="text1"/>
                <w:sz w:val="24"/>
                <w:szCs w:val="24"/>
              </w:rPr>
            </w:pPr>
            <w:r w:rsidRPr="009B6A87">
              <w:rPr>
                <w:rFonts w:ascii="Times New Roman" w:hAnsi="Times New Roman"/>
                <w:b w:val="0"/>
                <w:color w:val="000000" w:themeColor="text1"/>
                <w:sz w:val="24"/>
                <w:szCs w:val="24"/>
              </w:rPr>
              <w:t>Hoàng Thị Mai</w:t>
            </w:r>
          </w:p>
        </w:tc>
        <w:tc>
          <w:tcPr>
            <w:tcW w:w="578" w:type="pct"/>
            <w:vAlign w:val="center"/>
          </w:tcPr>
          <w:p w14:paraId="5F16CE18" w14:textId="77777777" w:rsidR="00C751EB" w:rsidRDefault="00C751EB" w:rsidP="00C751EB">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P. QLKHCN&amp;</w:t>
            </w:r>
          </w:p>
          <w:p w14:paraId="08ED64BC" w14:textId="77777777" w:rsidR="00C751EB" w:rsidRPr="009B6A87" w:rsidRDefault="00C751EB" w:rsidP="00C751EB">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HTQT</w:t>
            </w:r>
          </w:p>
        </w:tc>
      </w:tr>
      <w:tr w:rsidR="00C751EB" w:rsidRPr="000D79CC" w14:paraId="6DF9E97B" w14:textId="77777777" w:rsidTr="00376EDB">
        <w:trPr>
          <w:trHeight w:val="620"/>
        </w:trPr>
        <w:tc>
          <w:tcPr>
            <w:tcW w:w="285" w:type="pct"/>
            <w:vAlign w:val="center"/>
          </w:tcPr>
          <w:p w14:paraId="6BD09F0A" w14:textId="77777777" w:rsidR="00C751EB" w:rsidRPr="009924C6" w:rsidRDefault="00C751EB" w:rsidP="00C751EB">
            <w:pPr>
              <w:ind w:left="-128" w:right="-116" w:firstLine="15"/>
              <w:jc w:val="center"/>
              <w:rPr>
                <w:rFonts w:ascii="Times New Roman" w:hAnsi="Times New Roman"/>
                <w:b w:val="0"/>
                <w:bCs/>
                <w:sz w:val="24"/>
                <w:szCs w:val="24"/>
              </w:rPr>
            </w:pPr>
            <w:r w:rsidRPr="009924C6">
              <w:rPr>
                <w:rFonts w:ascii="Times New Roman" w:hAnsi="Times New Roman"/>
                <w:b w:val="0"/>
                <w:bCs/>
                <w:sz w:val="24"/>
                <w:szCs w:val="24"/>
              </w:rPr>
              <w:t>Thứ 5</w:t>
            </w:r>
          </w:p>
          <w:p w14:paraId="3D722AA2" w14:textId="77777777" w:rsidR="00C751EB" w:rsidRPr="009924C6" w:rsidRDefault="00C751EB" w:rsidP="00C751EB">
            <w:pPr>
              <w:ind w:left="-128" w:right="-116" w:firstLine="15"/>
              <w:jc w:val="center"/>
              <w:rPr>
                <w:rFonts w:ascii="Times New Roman" w:hAnsi="Times New Roman"/>
                <w:b w:val="0"/>
                <w:bCs/>
                <w:sz w:val="24"/>
                <w:szCs w:val="24"/>
              </w:rPr>
            </w:pPr>
            <w:r>
              <w:rPr>
                <w:rFonts w:ascii="Times New Roman" w:hAnsi="Times New Roman"/>
                <w:b w:val="0"/>
                <w:bCs/>
                <w:sz w:val="24"/>
                <w:szCs w:val="24"/>
              </w:rPr>
              <w:t>18/01</w:t>
            </w:r>
          </w:p>
        </w:tc>
        <w:tc>
          <w:tcPr>
            <w:tcW w:w="260" w:type="pct"/>
            <w:tcBorders>
              <w:top w:val="single" w:sz="4" w:space="0" w:color="auto"/>
            </w:tcBorders>
            <w:vAlign w:val="center"/>
          </w:tcPr>
          <w:p w14:paraId="5FDA672F" w14:textId="2F6DB196" w:rsidR="00C751EB" w:rsidRPr="0042796C" w:rsidRDefault="00C751EB" w:rsidP="00C751EB">
            <w:pPr>
              <w:jc w:val="center"/>
              <w:rPr>
                <w:rFonts w:ascii="Times New Roman" w:hAnsi="Times New Roman"/>
                <w:b w:val="0"/>
                <w:bCs/>
                <w:color w:val="FF0000"/>
                <w:sz w:val="24"/>
                <w:szCs w:val="24"/>
              </w:rPr>
            </w:pPr>
            <w:r w:rsidRPr="00DA23BA">
              <w:rPr>
                <w:rFonts w:ascii="Times New Roman" w:hAnsi="Times New Roman"/>
                <w:b w:val="0"/>
                <w:bCs/>
                <w:color w:val="000000" w:themeColor="text1"/>
                <w:sz w:val="24"/>
                <w:szCs w:val="24"/>
              </w:rPr>
              <w:t>14h00</w:t>
            </w:r>
          </w:p>
        </w:tc>
        <w:tc>
          <w:tcPr>
            <w:tcW w:w="405" w:type="pct"/>
            <w:vAlign w:val="center"/>
          </w:tcPr>
          <w:p w14:paraId="1E429F76" w14:textId="77777777" w:rsidR="00C751EB" w:rsidRPr="00DA23BA" w:rsidRDefault="00C751EB" w:rsidP="00C751EB">
            <w:pPr>
              <w:jc w:val="center"/>
              <w:rPr>
                <w:rFonts w:ascii="Times New Roman" w:hAnsi="Times New Roman"/>
                <w:b w:val="0"/>
                <w:color w:val="000000" w:themeColor="text1"/>
                <w:sz w:val="24"/>
                <w:szCs w:val="24"/>
              </w:rPr>
            </w:pPr>
            <w:r w:rsidRPr="00DA23BA">
              <w:rPr>
                <w:rFonts w:ascii="Times New Roman" w:hAnsi="Times New Roman"/>
                <w:b w:val="0"/>
                <w:color w:val="000000" w:themeColor="text1"/>
                <w:sz w:val="24"/>
                <w:szCs w:val="24"/>
              </w:rPr>
              <w:t>P. 404</w:t>
            </w:r>
          </w:p>
          <w:p w14:paraId="42B88849" w14:textId="7CEC2EC8" w:rsidR="00C751EB" w:rsidRPr="0042796C" w:rsidRDefault="00C751EB" w:rsidP="00C751EB">
            <w:pPr>
              <w:jc w:val="center"/>
              <w:rPr>
                <w:rFonts w:ascii="Times New Roman" w:hAnsi="Times New Roman"/>
                <w:b w:val="0"/>
                <w:color w:val="FF0000"/>
                <w:sz w:val="24"/>
                <w:szCs w:val="24"/>
              </w:rPr>
            </w:pPr>
            <w:r w:rsidRPr="00DA23BA">
              <w:rPr>
                <w:rFonts w:ascii="Times New Roman" w:hAnsi="Times New Roman"/>
                <w:b w:val="0"/>
                <w:color w:val="000000" w:themeColor="text1"/>
                <w:sz w:val="24"/>
                <w:szCs w:val="24"/>
              </w:rPr>
              <w:t>NĐH</w:t>
            </w:r>
          </w:p>
        </w:tc>
        <w:tc>
          <w:tcPr>
            <w:tcW w:w="1405" w:type="pct"/>
            <w:vAlign w:val="center"/>
          </w:tcPr>
          <w:p w14:paraId="3C513D39" w14:textId="0BCBA259" w:rsidR="00C751EB" w:rsidRPr="0042796C" w:rsidRDefault="00C751EB" w:rsidP="00C751EB">
            <w:pPr>
              <w:pStyle w:val="Default"/>
              <w:jc w:val="both"/>
              <w:rPr>
                <w:color w:val="FF0000"/>
                <w:shd w:val="clear" w:color="auto" w:fill="FFFFFF"/>
              </w:rPr>
            </w:pPr>
            <w:r w:rsidRPr="00DA23BA">
              <w:rPr>
                <w:color w:val="000000" w:themeColor="text1"/>
                <w:shd w:val="clear" w:color="auto" w:fill="FFFFFF"/>
              </w:rPr>
              <w:t>Nhà trường đón tiếp và làm việc với Công ty Idemitsu Kosan, Nhật Bản</w:t>
            </w:r>
          </w:p>
        </w:tc>
        <w:tc>
          <w:tcPr>
            <w:tcW w:w="1435" w:type="pct"/>
            <w:vAlign w:val="center"/>
          </w:tcPr>
          <w:p w14:paraId="13A69258" w14:textId="1E1FF532" w:rsidR="00C751EB" w:rsidRPr="0042796C" w:rsidRDefault="00C751EB" w:rsidP="00C751EB">
            <w:pPr>
              <w:shd w:val="clear" w:color="auto" w:fill="FFFFFF"/>
              <w:jc w:val="both"/>
              <w:rPr>
                <w:rFonts w:ascii="Times New Roman" w:hAnsi="Times New Roman"/>
                <w:b w:val="0"/>
                <w:color w:val="FF0000"/>
                <w:sz w:val="24"/>
                <w:szCs w:val="24"/>
              </w:rPr>
            </w:pPr>
            <w:r w:rsidRPr="00DA23BA">
              <w:rPr>
                <w:rFonts w:ascii="Times New Roman" w:hAnsi="Times New Roman"/>
                <w:b w:val="0"/>
                <w:color w:val="000000" w:themeColor="text1"/>
                <w:sz w:val="24"/>
                <w:szCs w:val="24"/>
                <w:shd w:val="clear" w:color="auto" w:fill="FFFFFF"/>
              </w:rPr>
              <w:t>Hiệu trưởn</w:t>
            </w:r>
            <w:r>
              <w:rPr>
                <w:rFonts w:ascii="Times New Roman" w:hAnsi="Times New Roman"/>
                <w:b w:val="0"/>
                <w:color w:val="000000" w:themeColor="text1"/>
                <w:sz w:val="24"/>
                <w:szCs w:val="24"/>
                <w:shd w:val="clear" w:color="auto" w:fill="FFFFFF"/>
              </w:rPr>
              <w:t>g, PHT Hoàng Thị Mai, Đại diện L</w:t>
            </w:r>
            <w:r w:rsidRPr="00DA23BA">
              <w:rPr>
                <w:rFonts w:ascii="Times New Roman" w:hAnsi="Times New Roman"/>
                <w:b w:val="0"/>
                <w:color w:val="000000" w:themeColor="text1"/>
                <w:sz w:val="24"/>
                <w:szCs w:val="24"/>
                <w:shd w:val="clear" w:color="auto" w:fill="FFFFFF"/>
              </w:rPr>
              <w:t>ãnh đạo các đơn vị P.</w:t>
            </w:r>
            <w:r>
              <w:rPr>
                <w:rFonts w:ascii="Times New Roman" w:hAnsi="Times New Roman"/>
                <w:b w:val="0"/>
                <w:color w:val="000000" w:themeColor="text1"/>
                <w:sz w:val="24"/>
                <w:szCs w:val="24"/>
                <w:shd w:val="clear" w:color="auto" w:fill="FFFFFF"/>
              </w:rPr>
              <w:t xml:space="preserve"> QLKHCN&amp;</w:t>
            </w:r>
            <w:r w:rsidRPr="00DA23BA">
              <w:rPr>
                <w:rFonts w:ascii="Times New Roman" w:hAnsi="Times New Roman"/>
                <w:b w:val="0"/>
                <w:color w:val="000000" w:themeColor="text1"/>
                <w:sz w:val="24"/>
                <w:szCs w:val="24"/>
                <w:shd w:val="clear" w:color="auto" w:fill="FFFFFF"/>
              </w:rPr>
              <w:t>HTQT, P. TC-HC-QT, P. KHTC, khoa NLNN (Lãnh đạo khoa, Trưởng các bộ môn và toàn thể cán bộ giảng viên bộ môn KHCT)</w:t>
            </w:r>
            <w:r>
              <w:rPr>
                <w:rFonts w:ascii="Times New Roman" w:hAnsi="Times New Roman"/>
                <w:b w:val="0"/>
                <w:color w:val="000000" w:themeColor="text1"/>
                <w:sz w:val="24"/>
                <w:szCs w:val="24"/>
                <w:shd w:val="clear" w:color="auto" w:fill="FFFFFF"/>
              </w:rPr>
              <w:t xml:space="preserve">, </w:t>
            </w:r>
            <w:r w:rsidRPr="00DA23BA">
              <w:rPr>
                <w:rFonts w:ascii="Times New Roman" w:hAnsi="Times New Roman"/>
                <w:b w:val="0"/>
                <w:color w:val="000000" w:themeColor="text1"/>
                <w:sz w:val="24"/>
                <w:szCs w:val="24"/>
                <w:shd w:val="clear" w:color="auto" w:fill="FFFFFF"/>
              </w:rPr>
              <w:t>CBGV có quan tâm.</w:t>
            </w:r>
          </w:p>
        </w:tc>
        <w:tc>
          <w:tcPr>
            <w:tcW w:w="632" w:type="pct"/>
            <w:vAlign w:val="center"/>
          </w:tcPr>
          <w:p w14:paraId="7848FD40" w14:textId="4B0E2FDE" w:rsidR="00C751EB" w:rsidRPr="0042796C" w:rsidRDefault="00C751EB" w:rsidP="00C751EB">
            <w:pPr>
              <w:jc w:val="center"/>
              <w:rPr>
                <w:rFonts w:ascii="Times New Roman" w:hAnsi="Times New Roman"/>
                <w:b w:val="0"/>
                <w:color w:val="FF0000"/>
                <w:sz w:val="24"/>
                <w:szCs w:val="24"/>
              </w:rPr>
            </w:pPr>
            <w:r w:rsidRPr="00DA23BA">
              <w:rPr>
                <w:rFonts w:ascii="Times New Roman" w:hAnsi="Times New Roman"/>
                <w:b w:val="0"/>
                <w:color w:val="000000" w:themeColor="text1"/>
                <w:sz w:val="24"/>
                <w:szCs w:val="24"/>
                <w:shd w:val="clear" w:color="auto" w:fill="FFFFFF"/>
              </w:rPr>
              <w:t>Hiệu trưởng</w:t>
            </w:r>
          </w:p>
        </w:tc>
        <w:tc>
          <w:tcPr>
            <w:tcW w:w="578" w:type="pct"/>
            <w:vAlign w:val="center"/>
          </w:tcPr>
          <w:p w14:paraId="7A4F3408" w14:textId="77777777" w:rsidR="00C751EB" w:rsidRPr="00DA23BA" w:rsidRDefault="00C751EB" w:rsidP="00C751EB">
            <w:pPr>
              <w:ind w:right="-108"/>
              <w:jc w:val="center"/>
              <w:rPr>
                <w:rFonts w:ascii="Times New Roman" w:hAnsi="Times New Roman"/>
                <w:b w:val="0"/>
                <w:color w:val="000000" w:themeColor="text1"/>
                <w:sz w:val="24"/>
                <w:szCs w:val="24"/>
              </w:rPr>
            </w:pPr>
            <w:r w:rsidRPr="00DA23BA">
              <w:rPr>
                <w:rFonts w:ascii="Times New Roman" w:hAnsi="Times New Roman"/>
                <w:b w:val="0"/>
                <w:color w:val="000000" w:themeColor="text1"/>
                <w:sz w:val="24"/>
                <w:szCs w:val="24"/>
              </w:rPr>
              <w:t>P. QLKHCN&amp;</w:t>
            </w:r>
          </w:p>
          <w:p w14:paraId="647B6C62" w14:textId="4B8C15AF" w:rsidR="00C751EB" w:rsidRPr="0042796C" w:rsidRDefault="00C751EB" w:rsidP="00C751EB">
            <w:pPr>
              <w:ind w:right="-108"/>
              <w:jc w:val="center"/>
              <w:rPr>
                <w:rFonts w:ascii="Times New Roman" w:hAnsi="Times New Roman"/>
                <w:b w:val="0"/>
                <w:color w:val="FF0000"/>
                <w:sz w:val="24"/>
                <w:szCs w:val="24"/>
              </w:rPr>
            </w:pPr>
            <w:r w:rsidRPr="00DA23BA">
              <w:rPr>
                <w:rFonts w:ascii="Times New Roman" w:hAnsi="Times New Roman"/>
                <w:b w:val="0"/>
                <w:color w:val="000000" w:themeColor="text1"/>
                <w:sz w:val="24"/>
                <w:szCs w:val="24"/>
              </w:rPr>
              <w:t>HTQT</w:t>
            </w:r>
          </w:p>
        </w:tc>
      </w:tr>
      <w:tr w:rsidR="00C751EB" w:rsidRPr="000D79CC" w14:paraId="12F4B273" w14:textId="77777777" w:rsidTr="00B302F9">
        <w:trPr>
          <w:trHeight w:val="545"/>
        </w:trPr>
        <w:tc>
          <w:tcPr>
            <w:tcW w:w="285" w:type="pct"/>
            <w:vAlign w:val="center"/>
          </w:tcPr>
          <w:p w14:paraId="277EF385" w14:textId="132047A4" w:rsidR="00C751EB" w:rsidRPr="009924C6" w:rsidRDefault="00C751EB" w:rsidP="00C751EB">
            <w:pPr>
              <w:ind w:left="-128" w:right="-116" w:firstLine="15"/>
              <w:jc w:val="center"/>
              <w:rPr>
                <w:rFonts w:ascii="Times New Roman" w:hAnsi="Times New Roman"/>
                <w:b w:val="0"/>
                <w:color w:val="000000" w:themeColor="text1"/>
                <w:sz w:val="24"/>
                <w:szCs w:val="24"/>
              </w:rPr>
            </w:pPr>
            <w:r w:rsidRPr="009924C6">
              <w:rPr>
                <w:rFonts w:ascii="Times New Roman" w:hAnsi="Times New Roman"/>
                <w:b w:val="0"/>
                <w:color w:val="000000" w:themeColor="text1"/>
                <w:sz w:val="24"/>
                <w:szCs w:val="24"/>
              </w:rPr>
              <w:t>Thứ 6</w:t>
            </w:r>
          </w:p>
          <w:p w14:paraId="4C50F514" w14:textId="77777777" w:rsidR="00C751EB" w:rsidRPr="009924C6" w:rsidRDefault="00C751EB" w:rsidP="00C751EB">
            <w:pPr>
              <w:ind w:left="-128" w:right="-116" w:firstLine="15"/>
              <w:jc w:val="center"/>
              <w:rPr>
                <w:rFonts w:ascii="Times New Roman" w:hAnsi="Times New Roman"/>
                <w:b w:val="0"/>
                <w:bCs/>
                <w:sz w:val="24"/>
                <w:szCs w:val="24"/>
              </w:rPr>
            </w:pPr>
            <w:r>
              <w:rPr>
                <w:rFonts w:ascii="Times New Roman" w:hAnsi="Times New Roman"/>
                <w:b w:val="0"/>
                <w:color w:val="000000" w:themeColor="text1"/>
                <w:sz w:val="24"/>
                <w:szCs w:val="24"/>
              </w:rPr>
              <w:t>19/01</w:t>
            </w:r>
          </w:p>
        </w:tc>
        <w:tc>
          <w:tcPr>
            <w:tcW w:w="260" w:type="pct"/>
            <w:tcBorders>
              <w:top w:val="single" w:sz="4" w:space="0" w:color="auto"/>
            </w:tcBorders>
            <w:vAlign w:val="center"/>
          </w:tcPr>
          <w:p w14:paraId="58D6F035" w14:textId="3F30C5B2" w:rsidR="00C751EB" w:rsidRPr="001673D7" w:rsidRDefault="00C751EB" w:rsidP="00C751EB">
            <w:pPr>
              <w:jc w:val="center"/>
              <w:rPr>
                <w:rFonts w:ascii="Times New Roman" w:hAnsi="Times New Roman"/>
                <w:b w:val="0"/>
                <w:bCs/>
                <w:color w:val="FF0000"/>
                <w:sz w:val="24"/>
                <w:szCs w:val="24"/>
              </w:rPr>
            </w:pPr>
            <w:r w:rsidRPr="001673D7">
              <w:rPr>
                <w:rFonts w:ascii="Times New Roman" w:hAnsi="Times New Roman"/>
                <w:b w:val="0"/>
                <w:bCs/>
                <w:color w:val="FF0000"/>
                <w:sz w:val="24"/>
                <w:szCs w:val="24"/>
              </w:rPr>
              <w:t>8h00</w:t>
            </w:r>
          </w:p>
        </w:tc>
        <w:tc>
          <w:tcPr>
            <w:tcW w:w="405" w:type="pct"/>
            <w:vAlign w:val="center"/>
          </w:tcPr>
          <w:p w14:paraId="19968D77" w14:textId="77777777" w:rsidR="00C751EB" w:rsidRPr="001673D7" w:rsidRDefault="00C751EB" w:rsidP="00C751EB">
            <w:pPr>
              <w:jc w:val="center"/>
              <w:rPr>
                <w:rFonts w:ascii="Times New Roman" w:hAnsi="Times New Roman"/>
                <w:b w:val="0"/>
                <w:color w:val="FF0000"/>
                <w:sz w:val="24"/>
                <w:szCs w:val="24"/>
              </w:rPr>
            </w:pPr>
            <w:r w:rsidRPr="001673D7">
              <w:rPr>
                <w:rFonts w:ascii="Times New Roman" w:hAnsi="Times New Roman"/>
                <w:b w:val="0"/>
                <w:color w:val="FF0000"/>
                <w:sz w:val="24"/>
                <w:szCs w:val="24"/>
              </w:rPr>
              <w:t>P.404</w:t>
            </w:r>
          </w:p>
          <w:p w14:paraId="48CA0954" w14:textId="6311D68E" w:rsidR="00C751EB" w:rsidRPr="001673D7" w:rsidRDefault="00C751EB" w:rsidP="00C751EB">
            <w:pPr>
              <w:jc w:val="center"/>
              <w:rPr>
                <w:rFonts w:ascii="Times New Roman" w:hAnsi="Times New Roman"/>
                <w:b w:val="0"/>
                <w:color w:val="FF0000"/>
                <w:sz w:val="24"/>
                <w:szCs w:val="24"/>
              </w:rPr>
            </w:pPr>
            <w:r w:rsidRPr="001673D7">
              <w:rPr>
                <w:rFonts w:ascii="Times New Roman" w:hAnsi="Times New Roman"/>
                <w:b w:val="0"/>
                <w:color w:val="FF0000"/>
                <w:sz w:val="24"/>
                <w:szCs w:val="24"/>
              </w:rPr>
              <w:t>NĐH</w:t>
            </w:r>
          </w:p>
        </w:tc>
        <w:tc>
          <w:tcPr>
            <w:tcW w:w="1405" w:type="pct"/>
            <w:vAlign w:val="center"/>
          </w:tcPr>
          <w:p w14:paraId="09D4C0D3" w14:textId="1BFCB9A1" w:rsidR="00C751EB" w:rsidRPr="001673D7" w:rsidRDefault="00C751EB" w:rsidP="00C751EB">
            <w:pPr>
              <w:pStyle w:val="Default"/>
              <w:jc w:val="both"/>
              <w:rPr>
                <w:color w:val="FF0000"/>
                <w:shd w:val="clear" w:color="auto" w:fill="FFFFFF"/>
              </w:rPr>
            </w:pPr>
            <w:r w:rsidRPr="001673D7">
              <w:rPr>
                <w:color w:val="FF0000"/>
                <w:shd w:val="clear" w:color="auto" w:fill="FFFFFF"/>
              </w:rPr>
              <w:t>Họp Hội đồng khoa học và đào tạo trường.</w:t>
            </w:r>
          </w:p>
        </w:tc>
        <w:tc>
          <w:tcPr>
            <w:tcW w:w="1435" w:type="pct"/>
            <w:vAlign w:val="center"/>
          </w:tcPr>
          <w:p w14:paraId="41F601F2" w14:textId="04E691E5" w:rsidR="00C751EB" w:rsidRPr="001673D7" w:rsidRDefault="00C751EB" w:rsidP="00C751EB">
            <w:pPr>
              <w:shd w:val="clear" w:color="auto" w:fill="FFFFFF"/>
              <w:jc w:val="both"/>
              <w:rPr>
                <w:rFonts w:ascii="Times New Roman" w:hAnsi="Times New Roman"/>
                <w:b w:val="0"/>
                <w:color w:val="FF0000"/>
                <w:sz w:val="24"/>
                <w:szCs w:val="24"/>
              </w:rPr>
            </w:pPr>
            <w:r w:rsidRPr="001673D7">
              <w:rPr>
                <w:rFonts w:ascii="Times New Roman" w:hAnsi="Times New Roman"/>
                <w:b w:val="0"/>
                <w:color w:val="FF0000"/>
                <w:sz w:val="24"/>
                <w:szCs w:val="24"/>
                <w:shd w:val="clear" w:color="auto" w:fill="FFFFFF"/>
              </w:rPr>
              <w:t>Hội đồng khoa học và đào tạo trường.</w:t>
            </w:r>
          </w:p>
        </w:tc>
        <w:tc>
          <w:tcPr>
            <w:tcW w:w="632" w:type="pct"/>
            <w:vAlign w:val="center"/>
          </w:tcPr>
          <w:p w14:paraId="15B56999" w14:textId="0E077582" w:rsidR="00C751EB" w:rsidRPr="001673D7" w:rsidRDefault="00C751EB" w:rsidP="00C751EB">
            <w:pPr>
              <w:jc w:val="center"/>
              <w:rPr>
                <w:rFonts w:ascii="Times New Roman" w:hAnsi="Times New Roman"/>
                <w:b w:val="0"/>
                <w:color w:val="FF0000"/>
                <w:sz w:val="24"/>
                <w:szCs w:val="24"/>
              </w:rPr>
            </w:pPr>
            <w:r w:rsidRPr="001673D7">
              <w:rPr>
                <w:rFonts w:ascii="Times New Roman" w:hAnsi="Times New Roman"/>
                <w:b w:val="0"/>
                <w:color w:val="FF0000"/>
                <w:sz w:val="24"/>
                <w:szCs w:val="24"/>
              </w:rPr>
              <w:t>Hiệu trưởng</w:t>
            </w:r>
          </w:p>
        </w:tc>
        <w:tc>
          <w:tcPr>
            <w:tcW w:w="578" w:type="pct"/>
            <w:vAlign w:val="center"/>
          </w:tcPr>
          <w:p w14:paraId="63817697" w14:textId="74CCB995" w:rsidR="00C751EB" w:rsidRPr="001673D7" w:rsidRDefault="00C751EB" w:rsidP="00C751EB">
            <w:pPr>
              <w:ind w:right="-108"/>
              <w:jc w:val="center"/>
              <w:rPr>
                <w:rFonts w:ascii="Times New Roman" w:hAnsi="Times New Roman"/>
                <w:b w:val="0"/>
                <w:color w:val="FF0000"/>
                <w:sz w:val="24"/>
                <w:szCs w:val="24"/>
              </w:rPr>
            </w:pPr>
            <w:r w:rsidRPr="001673D7">
              <w:rPr>
                <w:rFonts w:ascii="Times New Roman" w:hAnsi="Times New Roman"/>
                <w:b w:val="0"/>
                <w:color w:val="FF0000"/>
                <w:sz w:val="24"/>
                <w:szCs w:val="24"/>
              </w:rPr>
              <w:t>P.</w:t>
            </w:r>
            <w:r w:rsidR="008F102E">
              <w:rPr>
                <w:rFonts w:ascii="Times New Roman" w:hAnsi="Times New Roman"/>
                <w:b w:val="0"/>
                <w:color w:val="FF0000"/>
                <w:sz w:val="24"/>
                <w:szCs w:val="24"/>
              </w:rPr>
              <w:t xml:space="preserve"> </w:t>
            </w:r>
            <w:bookmarkStart w:id="0" w:name="_GoBack"/>
            <w:bookmarkEnd w:id="0"/>
            <w:r w:rsidRPr="001673D7">
              <w:rPr>
                <w:rFonts w:ascii="Times New Roman" w:hAnsi="Times New Roman"/>
                <w:b w:val="0"/>
                <w:color w:val="FF0000"/>
                <w:sz w:val="24"/>
                <w:szCs w:val="24"/>
              </w:rPr>
              <w:t>QLKHCN&amp;</w:t>
            </w:r>
          </w:p>
          <w:p w14:paraId="6BA0CD66" w14:textId="1AEBCF6E" w:rsidR="00C751EB" w:rsidRPr="001673D7" w:rsidRDefault="00C751EB" w:rsidP="00C751EB">
            <w:pPr>
              <w:ind w:right="-108"/>
              <w:jc w:val="center"/>
              <w:rPr>
                <w:rFonts w:ascii="Times New Roman" w:hAnsi="Times New Roman"/>
                <w:b w:val="0"/>
                <w:color w:val="FF0000"/>
                <w:sz w:val="24"/>
                <w:szCs w:val="24"/>
              </w:rPr>
            </w:pPr>
            <w:r w:rsidRPr="001673D7">
              <w:rPr>
                <w:rFonts w:ascii="Times New Roman" w:hAnsi="Times New Roman"/>
                <w:b w:val="0"/>
                <w:color w:val="FF0000"/>
                <w:sz w:val="24"/>
                <w:szCs w:val="24"/>
              </w:rPr>
              <w:t>HTQT</w:t>
            </w:r>
          </w:p>
        </w:tc>
      </w:tr>
      <w:tr w:rsidR="00C751EB" w:rsidRPr="003B14A5" w14:paraId="1B8FAB81" w14:textId="77777777" w:rsidTr="00376EDB">
        <w:trPr>
          <w:trHeight w:val="860"/>
        </w:trPr>
        <w:tc>
          <w:tcPr>
            <w:tcW w:w="285" w:type="pct"/>
            <w:vMerge w:val="restart"/>
            <w:vAlign w:val="center"/>
          </w:tcPr>
          <w:p w14:paraId="506EAAEF" w14:textId="77777777" w:rsidR="00C751EB" w:rsidRPr="00A247BE" w:rsidRDefault="00C751EB" w:rsidP="00C751EB">
            <w:pPr>
              <w:ind w:left="-128" w:right="-116" w:firstLine="15"/>
              <w:jc w:val="center"/>
              <w:rPr>
                <w:rFonts w:ascii="Times New Roman" w:hAnsi="Times New Roman"/>
                <w:b w:val="0"/>
                <w:sz w:val="24"/>
                <w:szCs w:val="24"/>
              </w:rPr>
            </w:pPr>
            <w:r w:rsidRPr="00A247BE">
              <w:rPr>
                <w:rFonts w:ascii="Times New Roman" w:hAnsi="Times New Roman"/>
                <w:b w:val="0"/>
                <w:sz w:val="24"/>
                <w:szCs w:val="24"/>
              </w:rPr>
              <w:t>Thứ 7</w:t>
            </w:r>
          </w:p>
          <w:p w14:paraId="40A085C4" w14:textId="77777777" w:rsidR="00C751EB" w:rsidRPr="00A247BE" w:rsidRDefault="00C751EB" w:rsidP="00C751EB">
            <w:pPr>
              <w:ind w:left="-128" w:right="-116" w:firstLine="15"/>
              <w:jc w:val="center"/>
              <w:rPr>
                <w:rFonts w:ascii="Times New Roman" w:hAnsi="Times New Roman"/>
                <w:b w:val="0"/>
                <w:sz w:val="24"/>
                <w:szCs w:val="24"/>
              </w:rPr>
            </w:pPr>
            <w:r>
              <w:rPr>
                <w:rFonts w:ascii="Times New Roman" w:hAnsi="Times New Roman"/>
                <w:b w:val="0"/>
                <w:sz w:val="24"/>
                <w:szCs w:val="24"/>
              </w:rPr>
              <w:t>20</w:t>
            </w:r>
            <w:r w:rsidRPr="00A247BE">
              <w:rPr>
                <w:rFonts w:ascii="Times New Roman" w:hAnsi="Times New Roman"/>
                <w:b w:val="0"/>
                <w:sz w:val="24"/>
                <w:szCs w:val="24"/>
              </w:rPr>
              <w:t>/</w:t>
            </w:r>
            <w:r>
              <w:rPr>
                <w:rFonts w:ascii="Times New Roman" w:hAnsi="Times New Roman"/>
                <w:b w:val="0"/>
                <w:sz w:val="24"/>
                <w:szCs w:val="24"/>
              </w:rPr>
              <w:t>01</w:t>
            </w:r>
          </w:p>
        </w:tc>
        <w:tc>
          <w:tcPr>
            <w:tcW w:w="260" w:type="pct"/>
            <w:vAlign w:val="center"/>
          </w:tcPr>
          <w:p w14:paraId="69387C1A" w14:textId="77777777" w:rsidR="00C751EB" w:rsidRPr="00C72FAE" w:rsidRDefault="00C751EB" w:rsidP="00C751EB">
            <w:pPr>
              <w:tabs>
                <w:tab w:val="left" w:pos="985"/>
              </w:tabs>
              <w:ind w:left="-108" w:right="-118"/>
              <w:jc w:val="center"/>
              <w:rPr>
                <w:rFonts w:ascii="Times New Roman" w:hAnsi="Times New Roman"/>
                <w:b w:val="0"/>
                <w:color w:val="000000" w:themeColor="text1"/>
                <w:sz w:val="24"/>
                <w:szCs w:val="24"/>
              </w:rPr>
            </w:pPr>
            <w:r w:rsidRPr="00C72FAE">
              <w:rPr>
                <w:rFonts w:ascii="Times New Roman" w:hAnsi="Times New Roman"/>
                <w:b w:val="0"/>
                <w:color w:val="000000" w:themeColor="text1"/>
                <w:sz w:val="24"/>
                <w:szCs w:val="24"/>
              </w:rPr>
              <w:t>7h30</w:t>
            </w:r>
          </w:p>
        </w:tc>
        <w:tc>
          <w:tcPr>
            <w:tcW w:w="405" w:type="pct"/>
            <w:tcBorders>
              <w:top w:val="single" w:sz="4" w:space="0" w:color="auto"/>
              <w:left w:val="single" w:sz="4" w:space="0" w:color="auto"/>
              <w:bottom w:val="single" w:sz="4" w:space="0" w:color="auto"/>
              <w:right w:val="single" w:sz="4" w:space="0" w:color="auto"/>
            </w:tcBorders>
            <w:vAlign w:val="center"/>
          </w:tcPr>
          <w:p w14:paraId="36FDF1B9" w14:textId="77777777" w:rsidR="00C751EB" w:rsidRPr="00C72FAE" w:rsidRDefault="00C751EB" w:rsidP="00C751EB">
            <w:pPr>
              <w:ind w:right="-48"/>
              <w:jc w:val="center"/>
              <w:rPr>
                <w:rFonts w:ascii="Times New Roman" w:hAnsi="Times New Roman"/>
                <w:b w:val="0"/>
                <w:color w:val="000000" w:themeColor="text1"/>
                <w:sz w:val="24"/>
                <w:szCs w:val="24"/>
              </w:rPr>
            </w:pPr>
            <w:r w:rsidRPr="00C72FAE">
              <w:rPr>
                <w:rFonts w:ascii="Times New Roman" w:hAnsi="Times New Roman"/>
                <w:b w:val="0"/>
                <w:color w:val="000000" w:themeColor="text1"/>
                <w:sz w:val="24"/>
                <w:szCs w:val="24"/>
              </w:rPr>
              <w:t>Khoa GDTC</w:t>
            </w:r>
          </w:p>
        </w:tc>
        <w:tc>
          <w:tcPr>
            <w:tcW w:w="1405" w:type="pct"/>
            <w:vAlign w:val="center"/>
          </w:tcPr>
          <w:p w14:paraId="472F1ED9" w14:textId="77777777" w:rsidR="00C751EB" w:rsidRPr="00C72FAE" w:rsidRDefault="00C751EB" w:rsidP="00C751EB">
            <w:pPr>
              <w:jc w:val="both"/>
              <w:rPr>
                <w:rFonts w:ascii="Times New Roman" w:hAnsi="Times New Roman"/>
                <w:b w:val="0"/>
                <w:color w:val="000000" w:themeColor="text1"/>
                <w:spacing w:val="-8"/>
                <w:sz w:val="24"/>
                <w:szCs w:val="24"/>
              </w:rPr>
            </w:pPr>
            <w:r w:rsidRPr="00C72FAE">
              <w:rPr>
                <w:rFonts w:ascii="Times New Roman" w:hAnsi="Times New Roman"/>
                <w:b w:val="0"/>
                <w:color w:val="000000" w:themeColor="text1"/>
                <w:sz w:val="24"/>
                <w:szCs w:val="24"/>
                <w:shd w:val="clear" w:color="auto" w:fill="FFFFFF"/>
              </w:rPr>
              <w:t>Thi đấu giải Bóng bàn CBVC-NLĐ và HVSV Trường Đại học Hồng Đức, năm học 2023-2024</w:t>
            </w:r>
            <w:r>
              <w:rPr>
                <w:rFonts w:ascii="Times New Roman" w:hAnsi="Times New Roman"/>
                <w:b w:val="0"/>
                <w:color w:val="000000" w:themeColor="text1"/>
                <w:sz w:val="24"/>
                <w:szCs w:val="24"/>
                <w:shd w:val="clear" w:color="auto" w:fill="FFFFFF"/>
              </w:rPr>
              <w:t>.</w:t>
            </w:r>
          </w:p>
        </w:tc>
        <w:tc>
          <w:tcPr>
            <w:tcW w:w="1435" w:type="pct"/>
            <w:vAlign w:val="center"/>
          </w:tcPr>
          <w:p w14:paraId="75BF4019" w14:textId="77777777" w:rsidR="00C751EB" w:rsidRPr="00C72FAE" w:rsidRDefault="00C751EB" w:rsidP="00C751EB">
            <w:pPr>
              <w:spacing w:before="120" w:after="120"/>
              <w:jc w:val="both"/>
              <w:rPr>
                <w:rFonts w:ascii="Times New Roman" w:hAnsi="Times New Roman"/>
                <w:b w:val="0"/>
                <w:color w:val="000000" w:themeColor="text1"/>
                <w:sz w:val="24"/>
                <w:szCs w:val="24"/>
                <w:shd w:val="clear" w:color="auto" w:fill="FFFFFF"/>
              </w:rPr>
            </w:pPr>
            <w:r w:rsidRPr="00C72FAE">
              <w:rPr>
                <w:rFonts w:ascii="Times New Roman" w:hAnsi="Times New Roman"/>
                <w:b w:val="0"/>
                <w:color w:val="000000" w:themeColor="text1"/>
                <w:sz w:val="24"/>
                <w:szCs w:val="24"/>
                <w:shd w:val="clear" w:color="auto" w:fill="FFFFFF"/>
              </w:rPr>
              <w:t>Ban tổ chức, Ban trọng tài, Bí thư Liên chi đoàn, Trưởng đoàn và toàn thể VĐV tham gia thi đấu môn Bóng bàn.</w:t>
            </w:r>
          </w:p>
        </w:tc>
        <w:tc>
          <w:tcPr>
            <w:tcW w:w="632" w:type="pct"/>
            <w:vAlign w:val="center"/>
          </w:tcPr>
          <w:p w14:paraId="450AF40C" w14:textId="77777777" w:rsidR="00C751EB" w:rsidRPr="00C72FAE" w:rsidRDefault="00C751EB" w:rsidP="00C751EB">
            <w:pPr>
              <w:jc w:val="center"/>
              <w:rPr>
                <w:rFonts w:ascii="Times New Roman" w:hAnsi="Times New Roman"/>
                <w:b w:val="0"/>
                <w:color w:val="000000" w:themeColor="text1"/>
                <w:sz w:val="24"/>
                <w:szCs w:val="24"/>
              </w:rPr>
            </w:pPr>
            <w:r w:rsidRPr="00C72FAE">
              <w:rPr>
                <w:rFonts w:ascii="Times New Roman" w:hAnsi="Times New Roman"/>
                <w:b w:val="0"/>
                <w:color w:val="000000" w:themeColor="text1"/>
                <w:sz w:val="24"/>
                <w:szCs w:val="24"/>
                <w:shd w:val="clear" w:color="auto" w:fill="FFFFFF"/>
              </w:rPr>
              <w:t>Đậu Bá Thìn</w:t>
            </w:r>
          </w:p>
        </w:tc>
        <w:tc>
          <w:tcPr>
            <w:tcW w:w="578" w:type="pct"/>
            <w:vAlign w:val="center"/>
          </w:tcPr>
          <w:p w14:paraId="504138AA" w14:textId="77777777" w:rsidR="00C751EB" w:rsidRPr="00C72FAE" w:rsidRDefault="00C751EB" w:rsidP="00C751EB">
            <w:pPr>
              <w:ind w:right="106"/>
              <w:jc w:val="center"/>
              <w:rPr>
                <w:rFonts w:ascii="Times New Roman" w:hAnsi="Times New Roman"/>
                <w:b w:val="0"/>
                <w:color w:val="000000" w:themeColor="text1"/>
                <w:spacing w:val="-16"/>
                <w:sz w:val="24"/>
                <w:szCs w:val="24"/>
              </w:rPr>
            </w:pPr>
            <w:r w:rsidRPr="00C72FAE">
              <w:rPr>
                <w:rFonts w:ascii="Times New Roman" w:hAnsi="Times New Roman"/>
                <w:b w:val="0"/>
                <w:color w:val="000000" w:themeColor="text1"/>
                <w:spacing w:val="-16"/>
                <w:sz w:val="24"/>
                <w:szCs w:val="24"/>
              </w:rPr>
              <w:t>P. GDCT&amp;</w:t>
            </w:r>
          </w:p>
          <w:p w14:paraId="7127B675" w14:textId="77777777" w:rsidR="00C751EB" w:rsidRPr="00C72FAE" w:rsidRDefault="00C751EB" w:rsidP="00C751EB">
            <w:pPr>
              <w:ind w:right="106"/>
              <w:jc w:val="center"/>
              <w:rPr>
                <w:rFonts w:ascii="Times New Roman" w:hAnsi="Times New Roman"/>
                <w:b w:val="0"/>
                <w:color w:val="000000" w:themeColor="text1"/>
                <w:spacing w:val="-16"/>
                <w:sz w:val="24"/>
                <w:szCs w:val="24"/>
              </w:rPr>
            </w:pPr>
            <w:r w:rsidRPr="00C72FAE">
              <w:rPr>
                <w:rFonts w:ascii="Times New Roman" w:hAnsi="Times New Roman"/>
                <w:b w:val="0"/>
                <w:color w:val="000000" w:themeColor="text1"/>
                <w:spacing w:val="-16"/>
                <w:sz w:val="24"/>
                <w:szCs w:val="24"/>
              </w:rPr>
              <w:t>CTHSSV</w:t>
            </w:r>
          </w:p>
        </w:tc>
      </w:tr>
      <w:tr w:rsidR="00C751EB" w:rsidRPr="003B14A5" w14:paraId="4B0DFA0E" w14:textId="77777777" w:rsidTr="005A38C7">
        <w:trPr>
          <w:trHeight w:val="800"/>
        </w:trPr>
        <w:tc>
          <w:tcPr>
            <w:tcW w:w="285" w:type="pct"/>
            <w:vMerge/>
            <w:vAlign w:val="center"/>
          </w:tcPr>
          <w:p w14:paraId="71B33739" w14:textId="77777777" w:rsidR="00C751EB" w:rsidRPr="00A247BE" w:rsidRDefault="00C751EB" w:rsidP="00C751EB">
            <w:pPr>
              <w:ind w:left="-128" w:right="-116" w:firstLine="15"/>
              <w:jc w:val="center"/>
              <w:rPr>
                <w:rFonts w:ascii="Times New Roman" w:hAnsi="Times New Roman"/>
                <w:b w:val="0"/>
                <w:sz w:val="24"/>
                <w:szCs w:val="24"/>
              </w:rPr>
            </w:pPr>
          </w:p>
        </w:tc>
        <w:tc>
          <w:tcPr>
            <w:tcW w:w="260" w:type="pct"/>
            <w:vAlign w:val="center"/>
          </w:tcPr>
          <w:p w14:paraId="035A6ADD" w14:textId="77777777" w:rsidR="00C751EB" w:rsidRPr="00C72FAE" w:rsidRDefault="00C751EB" w:rsidP="00C751EB">
            <w:pPr>
              <w:tabs>
                <w:tab w:val="left" w:pos="985"/>
              </w:tabs>
              <w:ind w:left="-108" w:right="-11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Hội trường lớn</w:t>
            </w:r>
          </w:p>
        </w:tc>
        <w:tc>
          <w:tcPr>
            <w:tcW w:w="405" w:type="pct"/>
            <w:tcBorders>
              <w:top w:val="single" w:sz="4" w:space="0" w:color="auto"/>
              <w:left w:val="single" w:sz="4" w:space="0" w:color="auto"/>
              <w:bottom w:val="single" w:sz="4" w:space="0" w:color="auto"/>
              <w:right w:val="single" w:sz="4" w:space="0" w:color="auto"/>
            </w:tcBorders>
            <w:vAlign w:val="center"/>
          </w:tcPr>
          <w:p w14:paraId="3EC25C27" w14:textId="77777777" w:rsidR="00C751EB" w:rsidRPr="00C72FAE" w:rsidRDefault="00C751EB" w:rsidP="00C751EB">
            <w:pPr>
              <w:ind w:right="-4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8h00</w:t>
            </w:r>
          </w:p>
        </w:tc>
        <w:tc>
          <w:tcPr>
            <w:tcW w:w="1405" w:type="pct"/>
            <w:vAlign w:val="center"/>
          </w:tcPr>
          <w:p w14:paraId="41562307" w14:textId="77777777" w:rsidR="00C751EB" w:rsidRPr="00376EDB" w:rsidRDefault="00C751EB" w:rsidP="00C751EB">
            <w:pPr>
              <w:jc w:val="both"/>
              <w:rPr>
                <w:rFonts w:ascii="Times New Roman" w:hAnsi="Times New Roman"/>
                <w:b w:val="0"/>
                <w:color w:val="000000" w:themeColor="text1"/>
                <w:spacing w:val="-8"/>
                <w:sz w:val="24"/>
                <w:szCs w:val="24"/>
                <w:shd w:val="clear" w:color="auto" w:fill="FFFFFF"/>
              </w:rPr>
            </w:pPr>
            <w:r w:rsidRPr="00376EDB">
              <w:rPr>
                <w:rFonts w:ascii="Times New Roman" w:hAnsi="Times New Roman"/>
                <w:b w:val="0"/>
                <w:color w:val="000000" w:themeColor="text1"/>
                <w:spacing w:val="-8"/>
                <w:sz w:val="24"/>
                <w:szCs w:val="24"/>
                <w:shd w:val="clear" w:color="auto" w:fill="FFFFFF"/>
              </w:rPr>
              <w:t>Sơ kết học kỳ 1, Trao Quyết định thành lập Hội khuyến học, Trao thưởng cho học sinh giỏi cấp Thành phố trở lên và ký cam kết công tác phòng chống cháy nổ, an toàn giao thông.</w:t>
            </w:r>
          </w:p>
        </w:tc>
        <w:tc>
          <w:tcPr>
            <w:tcW w:w="1435" w:type="pct"/>
            <w:vAlign w:val="center"/>
          </w:tcPr>
          <w:p w14:paraId="208A9BBC" w14:textId="77777777" w:rsidR="00C751EB" w:rsidRPr="00C72FAE" w:rsidRDefault="00C751EB" w:rsidP="00C751EB">
            <w:pPr>
              <w:spacing w:before="120" w:after="120"/>
              <w:jc w:val="both"/>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Toàn thể cán bộ giáo viên và học sinh trường TH, THCS&amp;THPT Hồng Đức.</w:t>
            </w:r>
          </w:p>
        </w:tc>
        <w:tc>
          <w:tcPr>
            <w:tcW w:w="632" w:type="pct"/>
            <w:vAlign w:val="center"/>
          </w:tcPr>
          <w:p w14:paraId="00854D1F" w14:textId="77777777" w:rsidR="00C751EB" w:rsidRPr="00C72FAE" w:rsidRDefault="00C751EB" w:rsidP="00C751EB">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Trường TH, THCS&amp;THPT Hồng Đức</w:t>
            </w:r>
          </w:p>
        </w:tc>
        <w:tc>
          <w:tcPr>
            <w:tcW w:w="578" w:type="pct"/>
            <w:vAlign w:val="center"/>
          </w:tcPr>
          <w:p w14:paraId="14EC5F3A" w14:textId="77777777" w:rsidR="00C751EB" w:rsidRPr="00C72FAE" w:rsidRDefault="00C751EB" w:rsidP="00C751EB">
            <w:pPr>
              <w:ind w:right="106"/>
              <w:jc w:val="center"/>
              <w:rPr>
                <w:rFonts w:ascii="Times New Roman" w:hAnsi="Times New Roman"/>
                <w:b w:val="0"/>
                <w:color w:val="000000" w:themeColor="text1"/>
                <w:spacing w:val="-16"/>
                <w:sz w:val="24"/>
                <w:szCs w:val="24"/>
              </w:rPr>
            </w:pPr>
            <w:r>
              <w:rPr>
                <w:rFonts w:ascii="Times New Roman" w:hAnsi="Times New Roman"/>
                <w:b w:val="0"/>
                <w:color w:val="000000" w:themeColor="text1"/>
                <w:sz w:val="24"/>
                <w:szCs w:val="24"/>
                <w:shd w:val="clear" w:color="auto" w:fill="FFFFFF"/>
              </w:rPr>
              <w:t>Trường TH, THCS&amp;THPT Hồng Đức</w:t>
            </w:r>
          </w:p>
        </w:tc>
      </w:tr>
      <w:tr w:rsidR="00C751EB" w:rsidRPr="003B14A5" w14:paraId="401BB0CC" w14:textId="77777777" w:rsidTr="00E61E2A">
        <w:trPr>
          <w:trHeight w:val="743"/>
        </w:trPr>
        <w:tc>
          <w:tcPr>
            <w:tcW w:w="285" w:type="pct"/>
            <w:vAlign w:val="center"/>
          </w:tcPr>
          <w:p w14:paraId="723EC316" w14:textId="77777777" w:rsidR="00C751EB" w:rsidRPr="00325904" w:rsidRDefault="00C751EB" w:rsidP="00C751EB">
            <w:pPr>
              <w:ind w:left="-128" w:right="-116" w:firstLine="15"/>
              <w:jc w:val="center"/>
              <w:rPr>
                <w:rFonts w:ascii="Times New Roman" w:hAnsi="Times New Roman"/>
                <w:b w:val="0"/>
                <w:color w:val="000000" w:themeColor="text1"/>
                <w:sz w:val="24"/>
                <w:szCs w:val="24"/>
              </w:rPr>
            </w:pPr>
            <w:r w:rsidRPr="00325904">
              <w:rPr>
                <w:rFonts w:ascii="Times New Roman" w:hAnsi="Times New Roman"/>
                <w:b w:val="0"/>
                <w:color w:val="000000" w:themeColor="text1"/>
                <w:sz w:val="24"/>
                <w:szCs w:val="24"/>
              </w:rPr>
              <w:t>CN</w:t>
            </w:r>
          </w:p>
          <w:p w14:paraId="6CCF1CF9" w14:textId="77777777" w:rsidR="00C751EB" w:rsidRPr="00325904" w:rsidRDefault="00C751EB" w:rsidP="00C751EB">
            <w:pPr>
              <w:ind w:left="-128" w:right="-116" w:firstLine="15"/>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21</w:t>
            </w:r>
            <w:r w:rsidRPr="00325904">
              <w:rPr>
                <w:rFonts w:ascii="Times New Roman" w:hAnsi="Times New Roman"/>
                <w:b w:val="0"/>
                <w:color w:val="000000" w:themeColor="text1"/>
                <w:sz w:val="24"/>
                <w:szCs w:val="24"/>
              </w:rPr>
              <w:t>/</w:t>
            </w:r>
            <w:r>
              <w:rPr>
                <w:rFonts w:ascii="Times New Roman" w:hAnsi="Times New Roman"/>
                <w:b w:val="0"/>
                <w:color w:val="000000" w:themeColor="text1"/>
                <w:sz w:val="24"/>
                <w:szCs w:val="24"/>
              </w:rPr>
              <w:t>01</w:t>
            </w:r>
          </w:p>
        </w:tc>
        <w:tc>
          <w:tcPr>
            <w:tcW w:w="260" w:type="pct"/>
            <w:vAlign w:val="center"/>
          </w:tcPr>
          <w:p w14:paraId="60977191" w14:textId="77777777" w:rsidR="00C751EB" w:rsidRPr="007B3D35" w:rsidRDefault="00C751EB" w:rsidP="00C751EB">
            <w:pPr>
              <w:tabs>
                <w:tab w:val="left" w:pos="985"/>
              </w:tabs>
              <w:ind w:left="-108" w:right="-11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Hội trường lớn</w:t>
            </w:r>
          </w:p>
        </w:tc>
        <w:tc>
          <w:tcPr>
            <w:tcW w:w="405" w:type="pct"/>
            <w:tcBorders>
              <w:top w:val="single" w:sz="4" w:space="0" w:color="auto"/>
              <w:left w:val="single" w:sz="4" w:space="0" w:color="auto"/>
              <w:bottom w:val="single" w:sz="4" w:space="0" w:color="auto"/>
              <w:right w:val="single" w:sz="4" w:space="0" w:color="auto"/>
            </w:tcBorders>
            <w:vAlign w:val="center"/>
          </w:tcPr>
          <w:p w14:paraId="2CECC448" w14:textId="77777777" w:rsidR="00C751EB" w:rsidRPr="007B3D35" w:rsidRDefault="00C751EB" w:rsidP="00C751EB">
            <w:pPr>
              <w:ind w:right="-4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8h00</w:t>
            </w:r>
          </w:p>
        </w:tc>
        <w:tc>
          <w:tcPr>
            <w:tcW w:w="1405" w:type="pct"/>
            <w:vAlign w:val="center"/>
          </w:tcPr>
          <w:p w14:paraId="1232DA9F" w14:textId="77777777" w:rsidR="00C751EB" w:rsidRPr="007B3D35" w:rsidRDefault="00C751EB" w:rsidP="00C751EB">
            <w:pPr>
              <w:jc w:val="both"/>
              <w:rPr>
                <w:rFonts w:ascii="Times New Roman" w:hAnsi="Times New Roman"/>
                <w:b w:val="0"/>
                <w:color w:val="000000" w:themeColor="text1"/>
                <w:spacing w:val="-8"/>
                <w:sz w:val="24"/>
                <w:szCs w:val="24"/>
              </w:rPr>
            </w:pPr>
            <w:r>
              <w:rPr>
                <w:rFonts w:ascii="Times New Roman" w:hAnsi="Times New Roman"/>
                <w:b w:val="0"/>
                <w:color w:val="000000" w:themeColor="text1"/>
                <w:spacing w:val="-8"/>
                <w:sz w:val="24"/>
                <w:szCs w:val="24"/>
              </w:rPr>
              <w:t>Hội nghị cha mẹ học sinh toàn trường.</w:t>
            </w:r>
          </w:p>
        </w:tc>
        <w:tc>
          <w:tcPr>
            <w:tcW w:w="1435" w:type="pct"/>
            <w:vAlign w:val="center"/>
          </w:tcPr>
          <w:p w14:paraId="43F9BEC8" w14:textId="77777777" w:rsidR="00C751EB" w:rsidRPr="007B3D35" w:rsidRDefault="00C751EB" w:rsidP="00C751EB">
            <w:pPr>
              <w:spacing w:before="120" w:after="120"/>
              <w:jc w:val="both"/>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Toàn thể CBGV và phụ huynh Trường TH, THCS&amp;THPT Hồng Đức.</w:t>
            </w:r>
          </w:p>
        </w:tc>
        <w:tc>
          <w:tcPr>
            <w:tcW w:w="632" w:type="pct"/>
            <w:vAlign w:val="center"/>
          </w:tcPr>
          <w:p w14:paraId="5F18E143" w14:textId="77777777" w:rsidR="00C751EB" w:rsidRPr="00C72FAE" w:rsidRDefault="00C751EB" w:rsidP="00C751EB">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Trường TH, THCS&amp;THPT Hồng Đức</w:t>
            </w:r>
          </w:p>
        </w:tc>
        <w:tc>
          <w:tcPr>
            <w:tcW w:w="578" w:type="pct"/>
            <w:vAlign w:val="center"/>
          </w:tcPr>
          <w:p w14:paraId="5886A2AD" w14:textId="77777777" w:rsidR="00C751EB" w:rsidRPr="00C72FAE" w:rsidRDefault="00C751EB" w:rsidP="00C751EB">
            <w:pPr>
              <w:ind w:right="106"/>
              <w:jc w:val="center"/>
              <w:rPr>
                <w:rFonts w:ascii="Times New Roman" w:hAnsi="Times New Roman"/>
                <w:b w:val="0"/>
                <w:color w:val="000000" w:themeColor="text1"/>
                <w:spacing w:val="-16"/>
                <w:sz w:val="24"/>
                <w:szCs w:val="24"/>
              </w:rPr>
            </w:pPr>
            <w:r>
              <w:rPr>
                <w:rFonts w:ascii="Times New Roman" w:hAnsi="Times New Roman"/>
                <w:b w:val="0"/>
                <w:color w:val="000000" w:themeColor="text1"/>
                <w:sz w:val="24"/>
                <w:szCs w:val="24"/>
                <w:shd w:val="clear" w:color="auto" w:fill="FFFFFF"/>
              </w:rPr>
              <w:t>Trường TH, THCS&amp;THPT Hồng Đức</w:t>
            </w:r>
          </w:p>
        </w:tc>
      </w:tr>
    </w:tbl>
    <w:p w14:paraId="015A55CF" w14:textId="77777777" w:rsidR="00D83615" w:rsidRDefault="00D83615" w:rsidP="0003206D">
      <w:pPr>
        <w:rPr>
          <w:rFonts w:ascii="Times New Roman" w:hAnsi="Times New Roman"/>
          <w:b w:val="0"/>
          <w:i/>
          <w:sz w:val="6"/>
          <w:szCs w:val="6"/>
        </w:rPr>
      </w:pPr>
    </w:p>
    <w:p w14:paraId="019A958F" w14:textId="77777777" w:rsidR="00364BE2" w:rsidRPr="00FC6B81" w:rsidRDefault="00364BE2" w:rsidP="0003206D">
      <w:pPr>
        <w:rPr>
          <w:rFonts w:ascii="Times New Roman" w:hAnsi="Times New Roman"/>
          <w:b w:val="0"/>
          <w:i/>
          <w:sz w:val="6"/>
          <w:szCs w:val="6"/>
        </w:rPr>
      </w:pPr>
    </w:p>
    <w:tbl>
      <w:tblPr>
        <w:tblpPr w:leftFromText="180" w:rightFromText="180" w:vertAnchor="text" w:tblpXSpec="center" w:tblpY="1"/>
        <w:tblOverlap w:val="never"/>
        <w:tblW w:w="4913" w:type="pct"/>
        <w:tblLayout w:type="fixed"/>
        <w:tblLook w:val="01E0" w:firstRow="1" w:lastRow="1" w:firstColumn="1" w:lastColumn="1" w:noHBand="0" w:noVBand="0"/>
      </w:tblPr>
      <w:tblGrid>
        <w:gridCol w:w="239"/>
        <w:gridCol w:w="10777"/>
        <w:gridCol w:w="4908"/>
      </w:tblGrid>
      <w:tr w:rsidR="00C92D5C" w:rsidRPr="00C536DB" w14:paraId="339E3C13" w14:textId="77777777" w:rsidTr="00F96998">
        <w:trPr>
          <w:trHeight w:val="2585"/>
        </w:trPr>
        <w:tc>
          <w:tcPr>
            <w:tcW w:w="75" w:type="pct"/>
            <w:vAlign w:val="center"/>
          </w:tcPr>
          <w:p w14:paraId="22683AA3" w14:textId="77777777" w:rsidR="00C92D5C" w:rsidRPr="00F62759" w:rsidRDefault="00C92D5C" w:rsidP="00FC28F7">
            <w:pPr>
              <w:spacing w:before="120"/>
              <w:rPr>
                <w:rFonts w:ascii="Times New Roman" w:hAnsi="Times New Roman"/>
                <w:b w:val="0"/>
                <w:sz w:val="24"/>
                <w:szCs w:val="24"/>
                <w:u w:val="single"/>
                <w:lang w:val="sv-SE"/>
              </w:rPr>
            </w:pPr>
          </w:p>
        </w:tc>
        <w:tc>
          <w:tcPr>
            <w:tcW w:w="3384" w:type="pct"/>
          </w:tcPr>
          <w:p w14:paraId="139E3A39" w14:textId="77777777" w:rsidR="00C72FAE" w:rsidRDefault="00C72FAE" w:rsidP="00881D42">
            <w:pPr>
              <w:spacing w:before="120"/>
              <w:jc w:val="both"/>
              <w:rPr>
                <w:rFonts w:ascii="Times New Roman" w:hAnsi="Times New Roman"/>
                <w:spacing w:val="-12"/>
                <w:sz w:val="24"/>
                <w:szCs w:val="24"/>
                <w:u w:val="single"/>
                <w:lang w:val="sv-SE"/>
              </w:rPr>
            </w:pPr>
            <w:r w:rsidRPr="00C72FAE">
              <w:rPr>
                <w:rFonts w:ascii="Times New Roman" w:hAnsi="Times New Roman"/>
                <w:spacing w:val="-12"/>
                <w:sz w:val="24"/>
                <w:szCs w:val="24"/>
                <w:u w:val="single"/>
                <w:lang w:val="sv-SE"/>
              </w:rPr>
              <w:t>Ghi chú:</w:t>
            </w:r>
          </w:p>
          <w:p w14:paraId="382C4DF9" w14:textId="77777777" w:rsidR="00C72FAE" w:rsidRDefault="00C72FAE" w:rsidP="00C72FAE">
            <w:pPr>
              <w:pStyle w:val="ListParagraph"/>
              <w:numPr>
                <w:ilvl w:val="0"/>
                <w:numId w:val="29"/>
              </w:numPr>
              <w:spacing w:before="120"/>
              <w:jc w:val="both"/>
              <w:rPr>
                <w:rFonts w:ascii="Times New Roman" w:hAnsi="Times New Roman"/>
                <w:b w:val="0"/>
                <w:spacing w:val="-12"/>
                <w:sz w:val="24"/>
                <w:szCs w:val="24"/>
                <w:lang w:val="sv-SE"/>
              </w:rPr>
            </w:pPr>
            <w:r>
              <w:rPr>
                <w:rFonts w:ascii="Times New Roman" w:hAnsi="Times New Roman"/>
                <w:b w:val="0"/>
                <w:spacing w:val="-12"/>
                <w:sz w:val="24"/>
                <w:szCs w:val="24"/>
                <w:lang w:val="sv-SE"/>
              </w:rPr>
              <w:t>14h00 ngày 18/01/2024: Tổ chức ngày hội việc làm cho sinh viên ngành Giáo dục Mầm non năm học 2023</w:t>
            </w:r>
            <w:r w:rsidR="00C62994">
              <w:rPr>
                <w:rFonts w:ascii="Times New Roman" w:hAnsi="Times New Roman"/>
                <w:b w:val="0"/>
                <w:spacing w:val="-12"/>
                <w:sz w:val="24"/>
                <w:szCs w:val="24"/>
                <w:lang w:val="sv-SE"/>
              </w:rPr>
              <w:t>-2024 của Khoa Giáo dục Mầm non</w:t>
            </w:r>
            <w:r>
              <w:rPr>
                <w:rFonts w:ascii="Times New Roman" w:hAnsi="Times New Roman"/>
                <w:b w:val="0"/>
                <w:spacing w:val="-12"/>
                <w:sz w:val="24"/>
                <w:szCs w:val="24"/>
                <w:lang w:val="sv-SE"/>
              </w:rPr>
              <w:t>. Tại Hội trường lớn.</w:t>
            </w:r>
          </w:p>
          <w:p w14:paraId="16B82090" w14:textId="77777777" w:rsidR="00C72FAE" w:rsidRDefault="00C72FAE" w:rsidP="00C86E0D">
            <w:pPr>
              <w:pStyle w:val="ListParagraph"/>
              <w:numPr>
                <w:ilvl w:val="0"/>
                <w:numId w:val="29"/>
              </w:numPr>
              <w:spacing w:before="120"/>
              <w:jc w:val="both"/>
              <w:rPr>
                <w:rFonts w:ascii="Times New Roman" w:hAnsi="Times New Roman"/>
                <w:b w:val="0"/>
                <w:spacing w:val="-12"/>
                <w:sz w:val="24"/>
                <w:szCs w:val="24"/>
                <w:lang w:val="sv-SE"/>
              </w:rPr>
            </w:pPr>
            <w:r>
              <w:rPr>
                <w:rFonts w:ascii="Times New Roman" w:hAnsi="Times New Roman"/>
                <w:b w:val="0"/>
                <w:spacing w:val="-12"/>
                <w:sz w:val="24"/>
                <w:szCs w:val="24"/>
                <w:lang w:val="sv-SE"/>
              </w:rPr>
              <w:t xml:space="preserve">18h00 ngày 18/01/2024: </w:t>
            </w:r>
            <w:r w:rsidR="00C86E0D">
              <w:rPr>
                <w:rFonts w:ascii="Times New Roman" w:hAnsi="Times New Roman"/>
                <w:b w:val="0"/>
                <w:spacing w:val="-12"/>
                <w:sz w:val="24"/>
                <w:szCs w:val="24"/>
                <w:lang w:val="sv-SE"/>
              </w:rPr>
              <w:t>Tổ chức Hội thi nghiệp vụ sư phạm năm học 2023-2024 cho sinh viên khoa KHTN</w:t>
            </w:r>
            <w:r w:rsidR="00C62994">
              <w:rPr>
                <w:rFonts w:ascii="Times New Roman" w:hAnsi="Times New Roman"/>
                <w:b w:val="0"/>
                <w:spacing w:val="-12"/>
                <w:sz w:val="24"/>
                <w:szCs w:val="24"/>
                <w:lang w:val="sv-SE"/>
              </w:rPr>
              <w:t>. Tại Hội trường lớn.</w:t>
            </w:r>
          </w:p>
          <w:p w14:paraId="30C6010A" w14:textId="77777777" w:rsidR="00C62994" w:rsidRPr="00C72FAE" w:rsidRDefault="00C62994" w:rsidP="00DA23BA">
            <w:pPr>
              <w:pStyle w:val="ListParagraph"/>
              <w:numPr>
                <w:ilvl w:val="0"/>
                <w:numId w:val="29"/>
              </w:numPr>
              <w:spacing w:before="120"/>
              <w:jc w:val="both"/>
              <w:rPr>
                <w:rFonts w:ascii="Times New Roman" w:hAnsi="Times New Roman"/>
                <w:b w:val="0"/>
                <w:spacing w:val="-12"/>
                <w:sz w:val="24"/>
                <w:szCs w:val="24"/>
                <w:lang w:val="sv-SE"/>
              </w:rPr>
            </w:pPr>
            <w:r>
              <w:rPr>
                <w:rFonts w:ascii="Times New Roman" w:hAnsi="Times New Roman"/>
                <w:b w:val="0"/>
                <w:spacing w:val="-12"/>
                <w:sz w:val="24"/>
                <w:szCs w:val="24"/>
                <w:lang w:val="sv-SE"/>
              </w:rPr>
              <w:t xml:space="preserve">7h00 ngày 21/01/2024: Tổ chức Đại hội Liên Chi đoàn khoa KHTN. Tại </w:t>
            </w:r>
            <w:r w:rsidR="00CD738B">
              <w:rPr>
                <w:rFonts w:ascii="Times New Roman" w:hAnsi="Times New Roman"/>
                <w:b w:val="0"/>
                <w:spacing w:val="-12"/>
                <w:sz w:val="24"/>
                <w:szCs w:val="24"/>
                <w:lang w:val="sv-SE"/>
              </w:rPr>
              <w:t>P.</w:t>
            </w:r>
            <w:r w:rsidR="00DA23BA">
              <w:rPr>
                <w:rFonts w:ascii="Times New Roman" w:hAnsi="Times New Roman"/>
                <w:b w:val="0"/>
                <w:spacing w:val="-12"/>
                <w:sz w:val="24"/>
                <w:szCs w:val="24"/>
                <w:lang w:val="sv-SE"/>
              </w:rPr>
              <w:t>302, NĐH</w:t>
            </w:r>
            <w:r>
              <w:rPr>
                <w:rFonts w:ascii="Times New Roman" w:hAnsi="Times New Roman"/>
                <w:b w:val="0"/>
                <w:spacing w:val="-12"/>
                <w:sz w:val="24"/>
                <w:szCs w:val="24"/>
                <w:lang w:val="sv-SE"/>
              </w:rPr>
              <w:t>.</w:t>
            </w:r>
          </w:p>
        </w:tc>
        <w:tc>
          <w:tcPr>
            <w:tcW w:w="1541" w:type="pct"/>
            <w:vAlign w:val="center"/>
          </w:tcPr>
          <w:p w14:paraId="3722B679" w14:textId="77777777" w:rsidR="00C92D5C" w:rsidRPr="00F62759" w:rsidRDefault="00C92D5C" w:rsidP="00FC28F7">
            <w:pPr>
              <w:spacing w:before="120"/>
              <w:jc w:val="center"/>
              <w:rPr>
                <w:rFonts w:ascii="Times New Roman" w:hAnsi="Times New Roman"/>
                <w:b w:val="0"/>
                <w:i/>
                <w:color w:val="000000"/>
                <w:sz w:val="24"/>
                <w:szCs w:val="24"/>
                <w:lang w:val="sv-SE"/>
              </w:rPr>
            </w:pPr>
            <w:r>
              <w:rPr>
                <w:rFonts w:ascii="Times New Roman" w:hAnsi="Times New Roman"/>
                <w:b w:val="0"/>
                <w:i/>
                <w:color w:val="000000"/>
                <w:sz w:val="24"/>
                <w:szCs w:val="24"/>
                <w:lang w:val="sv-SE"/>
              </w:rPr>
              <w:t>15giờ 3</w:t>
            </w:r>
            <w:r w:rsidRPr="00F62759">
              <w:rPr>
                <w:rFonts w:ascii="Times New Roman" w:hAnsi="Times New Roman"/>
                <w:b w:val="0"/>
                <w:i/>
                <w:color w:val="000000"/>
                <w:sz w:val="24"/>
                <w:szCs w:val="24"/>
                <w:lang w:val="sv-SE"/>
              </w:rPr>
              <w:t>0’, ngày</w:t>
            </w:r>
            <w:r w:rsidR="00FF5228">
              <w:rPr>
                <w:rFonts w:ascii="Times New Roman" w:hAnsi="Times New Roman"/>
                <w:b w:val="0"/>
                <w:i/>
                <w:color w:val="000000"/>
                <w:sz w:val="24"/>
                <w:szCs w:val="24"/>
                <w:lang w:val="sv-SE"/>
              </w:rPr>
              <w:t xml:space="preserve"> 12</w:t>
            </w:r>
            <w:r w:rsidR="00560669">
              <w:rPr>
                <w:rFonts w:ascii="Times New Roman" w:hAnsi="Times New Roman"/>
                <w:b w:val="0"/>
                <w:i/>
                <w:color w:val="000000"/>
                <w:sz w:val="24"/>
                <w:szCs w:val="24"/>
              </w:rPr>
              <w:t xml:space="preserve">  </w:t>
            </w:r>
            <w:r w:rsidR="00B57B33">
              <w:rPr>
                <w:rFonts w:ascii="Times New Roman" w:hAnsi="Times New Roman"/>
                <w:b w:val="0"/>
                <w:i/>
                <w:color w:val="000000"/>
                <w:sz w:val="24"/>
                <w:szCs w:val="24"/>
                <w:lang w:val="sv-SE"/>
              </w:rPr>
              <w:t>tháng  01  năm 2024</w:t>
            </w:r>
          </w:p>
          <w:p w14:paraId="49BF11A1" w14:textId="77777777" w:rsidR="00C92D5C" w:rsidRDefault="00C92D5C" w:rsidP="00FC28F7">
            <w:pPr>
              <w:spacing w:before="120"/>
              <w:jc w:val="center"/>
              <w:rPr>
                <w:rFonts w:ascii="Times New Roman" w:hAnsi="Times New Roman"/>
                <w:color w:val="000000"/>
                <w:spacing w:val="2"/>
                <w:sz w:val="24"/>
                <w:szCs w:val="24"/>
                <w:lang w:val="sv-SE"/>
              </w:rPr>
            </w:pPr>
            <w:r>
              <w:rPr>
                <w:rFonts w:ascii="Times New Roman" w:hAnsi="Times New Roman"/>
                <w:color w:val="000000"/>
                <w:spacing w:val="2"/>
                <w:sz w:val="24"/>
                <w:szCs w:val="24"/>
                <w:lang w:val="sv-SE"/>
              </w:rPr>
              <w:t xml:space="preserve"> HIỆU TRƯỞNG</w:t>
            </w:r>
          </w:p>
          <w:p w14:paraId="421426E1" w14:textId="77777777" w:rsidR="00527354" w:rsidRDefault="00527354" w:rsidP="00FC28F7">
            <w:pPr>
              <w:spacing w:before="120"/>
              <w:rPr>
                <w:rFonts w:ascii="Times New Roman" w:hAnsi="Times New Roman"/>
                <w:b w:val="0"/>
                <w:i/>
                <w:color w:val="000000"/>
                <w:spacing w:val="2"/>
                <w:sz w:val="24"/>
                <w:szCs w:val="24"/>
                <w:lang w:val="sv-SE"/>
              </w:rPr>
            </w:pPr>
          </w:p>
          <w:p w14:paraId="1A2453F7" w14:textId="7914CBB8" w:rsidR="001F1555" w:rsidRDefault="00E8528E" w:rsidP="006C5722">
            <w:pPr>
              <w:spacing w:before="120"/>
              <w:jc w:val="center"/>
              <w:rPr>
                <w:rFonts w:ascii="Times New Roman" w:hAnsi="Times New Roman"/>
                <w:b w:val="0"/>
                <w:i/>
                <w:color w:val="000000"/>
                <w:spacing w:val="2"/>
                <w:sz w:val="24"/>
                <w:szCs w:val="24"/>
              </w:rPr>
            </w:pPr>
            <w:r>
              <w:rPr>
                <w:rFonts w:ascii="Times New Roman" w:hAnsi="Times New Roman"/>
                <w:b w:val="0"/>
                <w:i/>
                <w:color w:val="000000"/>
                <w:spacing w:val="2"/>
                <w:sz w:val="24"/>
                <w:szCs w:val="24"/>
              </w:rPr>
              <w:t>(Đã ký)</w:t>
            </w:r>
          </w:p>
          <w:p w14:paraId="7EB5F67B" w14:textId="77777777" w:rsidR="00FA3A46" w:rsidRDefault="00FA3A46" w:rsidP="00FC28F7">
            <w:pPr>
              <w:spacing w:before="120"/>
              <w:rPr>
                <w:rFonts w:ascii="Times New Roman" w:hAnsi="Times New Roman"/>
                <w:b w:val="0"/>
                <w:i/>
                <w:color w:val="000000"/>
                <w:spacing w:val="2"/>
                <w:sz w:val="24"/>
                <w:szCs w:val="24"/>
                <w:lang w:val="vi-VN"/>
              </w:rPr>
            </w:pPr>
          </w:p>
          <w:p w14:paraId="25BDBF07" w14:textId="77777777" w:rsidR="00C92D5C" w:rsidRDefault="00C92D5C" w:rsidP="00FC28F7">
            <w:pPr>
              <w:spacing w:before="120"/>
              <w:jc w:val="center"/>
              <w:rPr>
                <w:rFonts w:ascii="Times New Roman" w:hAnsi="Times New Roman"/>
                <w:color w:val="000000"/>
                <w:spacing w:val="2"/>
                <w:sz w:val="24"/>
                <w:szCs w:val="24"/>
                <w:lang w:val="sv-SE"/>
              </w:rPr>
            </w:pPr>
            <w:r>
              <w:rPr>
                <w:rFonts w:ascii="Times New Roman" w:hAnsi="Times New Roman"/>
                <w:color w:val="000000"/>
                <w:spacing w:val="2"/>
                <w:sz w:val="24"/>
                <w:szCs w:val="24"/>
                <w:lang w:val="sv-SE"/>
              </w:rPr>
              <w:t>Bùi Văn Dũng</w:t>
            </w:r>
          </w:p>
          <w:p w14:paraId="7B562A35" w14:textId="77777777" w:rsidR="009448AD" w:rsidRPr="00F62759" w:rsidRDefault="009448AD" w:rsidP="00FC28F7">
            <w:pPr>
              <w:spacing w:before="120"/>
              <w:jc w:val="center"/>
              <w:rPr>
                <w:rFonts w:ascii="Times New Roman" w:hAnsi="Times New Roman"/>
                <w:b w:val="0"/>
                <w:i/>
                <w:color w:val="000000"/>
                <w:spacing w:val="2"/>
                <w:sz w:val="24"/>
                <w:szCs w:val="24"/>
                <w:lang w:val="sv-SE"/>
              </w:rPr>
            </w:pPr>
          </w:p>
        </w:tc>
      </w:tr>
    </w:tbl>
    <w:p w14:paraId="1653414D" w14:textId="77777777" w:rsidR="007F3E66" w:rsidRPr="00C536DB" w:rsidRDefault="007F3E66" w:rsidP="004E4DEF">
      <w:pPr>
        <w:rPr>
          <w:rFonts w:ascii="Times New Roman" w:hAnsi="Times New Roman"/>
          <w:sz w:val="22"/>
          <w:szCs w:val="22"/>
        </w:rPr>
      </w:pPr>
    </w:p>
    <w:sectPr w:rsidR="007F3E66" w:rsidRPr="00C536DB" w:rsidSect="008F3E73">
      <w:pgSz w:w="16840" w:h="11907" w:orient="landscape" w:code="9"/>
      <w:pgMar w:top="346" w:right="288" w:bottom="346" w:left="34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46947" w14:textId="77777777" w:rsidR="008B468D" w:rsidRDefault="008B468D" w:rsidP="00A722F6">
      <w:r>
        <w:separator/>
      </w:r>
    </w:p>
  </w:endnote>
  <w:endnote w:type="continuationSeparator" w:id="0">
    <w:p w14:paraId="5A7E020B" w14:textId="77777777" w:rsidR="008B468D" w:rsidRDefault="008B468D" w:rsidP="00A7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AD622" w14:textId="77777777" w:rsidR="008B468D" w:rsidRDefault="008B468D" w:rsidP="00A722F6">
      <w:r>
        <w:separator/>
      </w:r>
    </w:p>
  </w:footnote>
  <w:footnote w:type="continuationSeparator" w:id="0">
    <w:p w14:paraId="678077D9" w14:textId="77777777" w:rsidR="008B468D" w:rsidRDefault="008B468D" w:rsidP="00A722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8AB"/>
    <w:multiLevelType w:val="hybridMultilevel"/>
    <w:tmpl w:val="3E76A296"/>
    <w:lvl w:ilvl="0" w:tplc="30C20FF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E10E3"/>
    <w:multiLevelType w:val="hybridMultilevel"/>
    <w:tmpl w:val="022CB156"/>
    <w:lvl w:ilvl="0" w:tplc="0862D7D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9E01834"/>
    <w:multiLevelType w:val="hybridMultilevel"/>
    <w:tmpl w:val="6CAC6A4E"/>
    <w:lvl w:ilvl="0" w:tplc="20522C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00AA3"/>
    <w:multiLevelType w:val="hybridMultilevel"/>
    <w:tmpl w:val="662295CE"/>
    <w:lvl w:ilvl="0" w:tplc="C25263D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12B7C"/>
    <w:multiLevelType w:val="hybridMultilevel"/>
    <w:tmpl w:val="14401E60"/>
    <w:lvl w:ilvl="0" w:tplc="A32EA19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A3501"/>
    <w:multiLevelType w:val="hybridMultilevel"/>
    <w:tmpl w:val="4A260E8E"/>
    <w:lvl w:ilvl="0" w:tplc="1EF4F3B0">
      <w:start w:val="1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0F043706"/>
    <w:multiLevelType w:val="hybridMultilevel"/>
    <w:tmpl w:val="E0FCCD42"/>
    <w:lvl w:ilvl="0" w:tplc="CD8ADC30">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91746"/>
    <w:multiLevelType w:val="hybridMultilevel"/>
    <w:tmpl w:val="B98EFA8A"/>
    <w:lvl w:ilvl="0" w:tplc="B6405D2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76FF5"/>
    <w:multiLevelType w:val="hybridMultilevel"/>
    <w:tmpl w:val="203E7252"/>
    <w:lvl w:ilvl="0" w:tplc="59AA524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91F41"/>
    <w:multiLevelType w:val="hybridMultilevel"/>
    <w:tmpl w:val="EF4E17FC"/>
    <w:lvl w:ilvl="0" w:tplc="4CF82C0A">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F72E9"/>
    <w:multiLevelType w:val="hybridMultilevel"/>
    <w:tmpl w:val="AFAA8922"/>
    <w:lvl w:ilvl="0" w:tplc="FEB4078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F22B4"/>
    <w:multiLevelType w:val="hybridMultilevel"/>
    <w:tmpl w:val="81065292"/>
    <w:lvl w:ilvl="0" w:tplc="4382488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21DAB"/>
    <w:multiLevelType w:val="hybridMultilevel"/>
    <w:tmpl w:val="3A5C6518"/>
    <w:lvl w:ilvl="0" w:tplc="EF2AB00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022E4"/>
    <w:multiLevelType w:val="hybridMultilevel"/>
    <w:tmpl w:val="4C82680E"/>
    <w:lvl w:ilvl="0" w:tplc="2462161A">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D2645"/>
    <w:multiLevelType w:val="hybridMultilevel"/>
    <w:tmpl w:val="70D07DBC"/>
    <w:lvl w:ilvl="0" w:tplc="C778BAD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06EB3"/>
    <w:multiLevelType w:val="hybridMultilevel"/>
    <w:tmpl w:val="DB725346"/>
    <w:lvl w:ilvl="0" w:tplc="F3BE4BD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B7075"/>
    <w:multiLevelType w:val="hybridMultilevel"/>
    <w:tmpl w:val="87B82DE0"/>
    <w:lvl w:ilvl="0" w:tplc="7E60B446">
      <w:start w:val="4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32361B"/>
    <w:multiLevelType w:val="hybridMultilevel"/>
    <w:tmpl w:val="1B0E3D58"/>
    <w:lvl w:ilvl="0" w:tplc="DE366E2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F1A01"/>
    <w:multiLevelType w:val="hybridMultilevel"/>
    <w:tmpl w:val="75DCEA62"/>
    <w:lvl w:ilvl="0" w:tplc="9268407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6124C"/>
    <w:multiLevelType w:val="hybridMultilevel"/>
    <w:tmpl w:val="6A48EA6C"/>
    <w:lvl w:ilvl="0" w:tplc="276E118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CD265F"/>
    <w:multiLevelType w:val="hybridMultilevel"/>
    <w:tmpl w:val="1652C2E0"/>
    <w:lvl w:ilvl="0" w:tplc="4C48E69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5012BF"/>
    <w:multiLevelType w:val="hybridMultilevel"/>
    <w:tmpl w:val="930A546C"/>
    <w:lvl w:ilvl="0" w:tplc="D6622966">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427D1"/>
    <w:multiLevelType w:val="hybridMultilevel"/>
    <w:tmpl w:val="3E5A6276"/>
    <w:lvl w:ilvl="0" w:tplc="435E01D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476142"/>
    <w:multiLevelType w:val="hybridMultilevel"/>
    <w:tmpl w:val="59CA2286"/>
    <w:lvl w:ilvl="0" w:tplc="30F22DE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18735C"/>
    <w:multiLevelType w:val="hybridMultilevel"/>
    <w:tmpl w:val="7A00E1AC"/>
    <w:lvl w:ilvl="0" w:tplc="4D2E3F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9A3BA2"/>
    <w:multiLevelType w:val="hybridMultilevel"/>
    <w:tmpl w:val="9EF25386"/>
    <w:lvl w:ilvl="0" w:tplc="18D614FE">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A10D15"/>
    <w:multiLevelType w:val="hybridMultilevel"/>
    <w:tmpl w:val="7C204FC4"/>
    <w:lvl w:ilvl="0" w:tplc="EB18802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16173"/>
    <w:multiLevelType w:val="hybridMultilevel"/>
    <w:tmpl w:val="25A45FF6"/>
    <w:lvl w:ilvl="0" w:tplc="9F64398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F95BC6"/>
    <w:multiLevelType w:val="hybridMultilevel"/>
    <w:tmpl w:val="28A4923C"/>
    <w:lvl w:ilvl="0" w:tplc="17B262B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3D1B5D"/>
    <w:multiLevelType w:val="hybridMultilevel"/>
    <w:tmpl w:val="3AFC5028"/>
    <w:lvl w:ilvl="0" w:tplc="C56E9A20">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9F3C14"/>
    <w:multiLevelType w:val="hybridMultilevel"/>
    <w:tmpl w:val="B31CE060"/>
    <w:lvl w:ilvl="0" w:tplc="529215D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5"/>
  </w:num>
  <w:num w:numId="4">
    <w:abstractNumId w:val="18"/>
  </w:num>
  <w:num w:numId="5">
    <w:abstractNumId w:val="2"/>
  </w:num>
  <w:num w:numId="6">
    <w:abstractNumId w:val="1"/>
  </w:num>
  <w:num w:numId="7">
    <w:abstractNumId w:val="8"/>
  </w:num>
  <w:num w:numId="8">
    <w:abstractNumId w:val="6"/>
  </w:num>
  <w:num w:numId="9">
    <w:abstractNumId w:val="13"/>
  </w:num>
  <w:num w:numId="10">
    <w:abstractNumId w:val="29"/>
  </w:num>
  <w:num w:numId="11">
    <w:abstractNumId w:val="7"/>
  </w:num>
  <w:num w:numId="12">
    <w:abstractNumId w:val="21"/>
  </w:num>
  <w:num w:numId="13">
    <w:abstractNumId w:val="0"/>
  </w:num>
  <w:num w:numId="14">
    <w:abstractNumId w:val="23"/>
  </w:num>
  <w:num w:numId="15">
    <w:abstractNumId w:val="28"/>
  </w:num>
  <w:num w:numId="16">
    <w:abstractNumId w:val="14"/>
  </w:num>
  <w:num w:numId="17">
    <w:abstractNumId w:val="20"/>
  </w:num>
  <w:num w:numId="18">
    <w:abstractNumId w:val="17"/>
  </w:num>
  <w:num w:numId="19">
    <w:abstractNumId w:val="9"/>
  </w:num>
  <w:num w:numId="20">
    <w:abstractNumId w:val="26"/>
  </w:num>
  <w:num w:numId="21">
    <w:abstractNumId w:val="24"/>
  </w:num>
  <w:num w:numId="22">
    <w:abstractNumId w:val="16"/>
  </w:num>
  <w:num w:numId="23">
    <w:abstractNumId w:val="10"/>
  </w:num>
  <w:num w:numId="24">
    <w:abstractNumId w:val="4"/>
  </w:num>
  <w:num w:numId="25">
    <w:abstractNumId w:val="27"/>
  </w:num>
  <w:num w:numId="26">
    <w:abstractNumId w:val="22"/>
  </w:num>
  <w:num w:numId="27">
    <w:abstractNumId w:val="12"/>
  </w:num>
  <w:num w:numId="28">
    <w:abstractNumId w:val="25"/>
  </w:num>
  <w:num w:numId="29">
    <w:abstractNumId w:val="15"/>
  </w:num>
  <w:num w:numId="30">
    <w:abstractNumId w:val="3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B9"/>
    <w:rsid w:val="00001F10"/>
    <w:rsid w:val="00002B93"/>
    <w:rsid w:val="00005592"/>
    <w:rsid w:val="000055D6"/>
    <w:rsid w:val="00005CD3"/>
    <w:rsid w:val="000067AD"/>
    <w:rsid w:val="00006A05"/>
    <w:rsid w:val="00007BE5"/>
    <w:rsid w:val="00010175"/>
    <w:rsid w:val="000104D0"/>
    <w:rsid w:val="000107D4"/>
    <w:rsid w:val="00010A5A"/>
    <w:rsid w:val="0001170C"/>
    <w:rsid w:val="00012491"/>
    <w:rsid w:val="000132CF"/>
    <w:rsid w:val="0001430A"/>
    <w:rsid w:val="00014D2D"/>
    <w:rsid w:val="00014EF5"/>
    <w:rsid w:val="0001596F"/>
    <w:rsid w:val="00015B08"/>
    <w:rsid w:val="000169A1"/>
    <w:rsid w:val="00020C5B"/>
    <w:rsid w:val="00020E14"/>
    <w:rsid w:val="00021FF8"/>
    <w:rsid w:val="00022FF2"/>
    <w:rsid w:val="00023330"/>
    <w:rsid w:val="0002489A"/>
    <w:rsid w:val="0002534F"/>
    <w:rsid w:val="00026FE2"/>
    <w:rsid w:val="00027470"/>
    <w:rsid w:val="000279A3"/>
    <w:rsid w:val="00027F76"/>
    <w:rsid w:val="00030CCA"/>
    <w:rsid w:val="000318A8"/>
    <w:rsid w:val="00031A4E"/>
    <w:rsid w:val="00031A74"/>
    <w:rsid w:val="0003206D"/>
    <w:rsid w:val="000326A9"/>
    <w:rsid w:val="00032C64"/>
    <w:rsid w:val="00033749"/>
    <w:rsid w:val="00033E0E"/>
    <w:rsid w:val="00033FFD"/>
    <w:rsid w:val="00035755"/>
    <w:rsid w:val="0003578B"/>
    <w:rsid w:val="00035A45"/>
    <w:rsid w:val="00040264"/>
    <w:rsid w:val="00041F4E"/>
    <w:rsid w:val="000437F7"/>
    <w:rsid w:val="00043857"/>
    <w:rsid w:val="000466B1"/>
    <w:rsid w:val="00047A9B"/>
    <w:rsid w:val="00047CF3"/>
    <w:rsid w:val="00050BD0"/>
    <w:rsid w:val="00052202"/>
    <w:rsid w:val="00053597"/>
    <w:rsid w:val="0005414D"/>
    <w:rsid w:val="000542D1"/>
    <w:rsid w:val="000550E4"/>
    <w:rsid w:val="000552A4"/>
    <w:rsid w:val="00056488"/>
    <w:rsid w:val="00056D01"/>
    <w:rsid w:val="00057028"/>
    <w:rsid w:val="000571BC"/>
    <w:rsid w:val="0006074B"/>
    <w:rsid w:val="00061238"/>
    <w:rsid w:val="000621FC"/>
    <w:rsid w:val="000626FE"/>
    <w:rsid w:val="00063A13"/>
    <w:rsid w:val="00063E9F"/>
    <w:rsid w:val="00064A7F"/>
    <w:rsid w:val="000672AC"/>
    <w:rsid w:val="000673D7"/>
    <w:rsid w:val="0007019A"/>
    <w:rsid w:val="00070697"/>
    <w:rsid w:val="000708EF"/>
    <w:rsid w:val="000709BE"/>
    <w:rsid w:val="0007138D"/>
    <w:rsid w:val="00071642"/>
    <w:rsid w:val="00072013"/>
    <w:rsid w:val="000735BF"/>
    <w:rsid w:val="00073BE4"/>
    <w:rsid w:val="00074C06"/>
    <w:rsid w:val="00074F9E"/>
    <w:rsid w:val="000750C7"/>
    <w:rsid w:val="00075585"/>
    <w:rsid w:val="000756CC"/>
    <w:rsid w:val="000766E3"/>
    <w:rsid w:val="00076903"/>
    <w:rsid w:val="00080843"/>
    <w:rsid w:val="0008096F"/>
    <w:rsid w:val="00080A05"/>
    <w:rsid w:val="000810C8"/>
    <w:rsid w:val="0008244E"/>
    <w:rsid w:val="00082935"/>
    <w:rsid w:val="00082CEF"/>
    <w:rsid w:val="0008378C"/>
    <w:rsid w:val="00083BBE"/>
    <w:rsid w:val="000849FC"/>
    <w:rsid w:val="0008619D"/>
    <w:rsid w:val="0008693C"/>
    <w:rsid w:val="00086E43"/>
    <w:rsid w:val="00087032"/>
    <w:rsid w:val="00087452"/>
    <w:rsid w:val="00090758"/>
    <w:rsid w:val="000907F9"/>
    <w:rsid w:val="000917D1"/>
    <w:rsid w:val="00095CA0"/>
    <w:rsid w:val="00096F9C"/>
    <w:rsid w:val="00097242"/>
    <w:rsid w:val="00097708"/>
    <w:rsid w:val="00097ABA"/>
    <w:rsid w:val="000A097C"/>
    <w:rsid w:val="000A0B34"/>
    <w:rsid w:val="000A309B"/>
    <w:rsid w:val="000A3633"/>
    <w:rsid w:val="000A3DA2"/>
    <w:rsid w:val="000A4525"/>
    <w:rsid w:val="000A5527"/>
    <w:rsid w:val="000A76F4"/>
    <w:rsid w:val="000A786B"/>
    <w:rsid w:val="000B081A"/>
    <w:rsid w:val="000B0838"/>
    <w:rsid w:val="000B0A67"/>
    <w:rsid w:val="000B18D0"/>
    <w:rsid w:val="000B5ACA"/>
    <w:rsid w:val="000B5B21"/>
    <w:rsid w:val="000B6A2E"/>
    <w:rsid w:val="000B6B94"/>
    <w:rsid w:val="000B7C1C"/>
    <w:rsid w:val="000C122C"/>
    <w:rsid w:val="000C1756"/>
    <w:rsid w:val="000C1EE9"/>
    <w:rsid w:val="000C22D8"/>
    <w:rsid w:val="000C2786"/>
    <w:rsid w:val="000C325A"/>
    <w:rsid w:val="000C3A18"/>
    <w:rsid w:val="000C57C5"/>
    <w:rsid w:val="000C6928"/>
    <w:rsid w:val="000C6ADD"/>
    <w:rsid w:val="000C7108"/>
    <w:rsid w:val="000C716E"/>
    <w:rsid w:val="000D19EA"/>
    <w:rsid w:val="000D2006"/>
    <w:rsid w:val="000D2BF5"/>
    <w:rsid w:val="000D4BE1"/>
    <w:rsid w:val="000D62FC"/>
    <w:rsid w:val="000D79CC"/>
    <w:rsid w:val="000E0B21"/>
    <w:rsid w:val="000E219B"/>
    <w:rsid w:val="000E22EF"/>
    <w:rsid w:val="000E243C"/>
    <w:rsid w:val="000E3447"/>
    <w:rsid w:val="000E43EA"/>
    <w:rsid w:val="000E604A"/>
    <w:rsid w:val="000E6479"/>
    <w:rsid w:val="000E64C5"/>
    <w:rsid w:val="000E65F4"/>
    <w:rsid w:val="000E6FF9"/>
    <w:rsid w:val="000E76A8"/>
    <w:rsid w:val="000E7C40"/>
    <w:rsid w:val="000E7CDF"/>
    <w:rsid w:val="000F121E"/>
    <w:rsid w:val="000F1611"/>
    <w:rsid w:val="000F2AC2"/>
    <w:rsid w:val="000F3B62"/>
    <w:rsid w:val="000F4358"/>
    <w:rsid w:val="000F5AD8"/>
    <w:rsid w:val="000F6D46"/>
    <w:rsid w:val="000F6D83"/>
    <w:rsid w:val="000F7CAB"/>
    <w:rsid w:val="000F7E90"/>
    <w:rsid w:val="00100437"/>
    <w:rsid w:val="00101360"/>
    <w:rsid w:val="001014E5"/>
    <w:rsid w:val="0010286E"/>
    <w:rsid w:val="00104471"/>
    <w:rsid w:val="00104A79"/>
    <w:rsid w:val="00104F9A"/>
    <w:rsid w:val="0010570B"/>
    <w:rsid w:val="00105A54"/>
    <w:rsid w:val="00106260"/>
    <w:rsid w:val="001077B6"/>
    <w:rsid w:val="00107D9C"/>
    <w:rsid w:val="001121E8"/>
    <w:rsid w:val="00112F6A"/>
    <w:rsid w:val="00113492"/>
    <w:rsid w:val="0011457D"/>
    <w:rsid w:val="0011485D"/>
    <w:rsid w:val="00115060"/>
    <w:rsid w:val="001178A5"/>
    <w:rsid w:val="001205A9"/>
    <w:rsid w:val="00121577"/>
    <w:rsid w:val="00121AF8"/>
    <w:rsid w:val="00122C63"/>
    <w:rsid w:val="001244C4"/>
    <w:rsid w:val="00124A11"/>
    <w:rsid w:val="00125689"/>
    <w:rsid w:val="00127157"/>
    <w:rsid w:val="00127B05"/>
    <w:rsid w:val="00132193"/>
    <w:rsid w:val="00133EDC"/>
    <w:rsid w:val="0013409D"/>
    <w:rsid w:val="00134A17"/>
    <w:rsid w:val="00136B76"/>
    <w:rsid w:val="001400C5"/>
    <w:rsid w:val="0014116A"/>
    <w:rsid w:val="00142602"/>
    <w:rsid w:val="00142983"/>
    <w:rsid w:val="00142FC8"/>
    <w:rsid w:val="00143C16"/>
    <w:rsid w:val="001476A6"/>
    <w:rsid w:val="00150E39"/>
    <w:rsid w:val="001513C7"/>
    <w:rsid w:val="00151DC1"/>
    <w:rsid w:val="00152134"/>
    <w:rsid w:val="0015421A"/>
    <w:rsid w:val="001546E9"/>
    <w:rsid w:val="00154A45"/>
    <w:rsid w:val="00156867"/>
    <w:rsid w:val="00157BB4"/>
    <w:rsid w:val="00160126"/>
    <w:rsid w:val="00160F9E"/>
    <w:rsid w:val="00161FC5"/>
    <w:rsid w:val="00162DCB"/>
    <w:rsid w:val="0016305E"/>
    <w:rsid w:val="001635A0"/>
    <w:rsid w:val="00163D4A"/>
    <w:rsid w:val="00164514"/>
    <w:rsid w:val="001673D7"/>
    <w:rsid w:val="001679C7"/>
    <w:rsid w:val="00170353"/>
    <w:rsid w:val="00170659"/>
    <w:rsid w:val="00170717"/>
    <w:rsid w:val="00176FFA"/>
    <w:rsid w:val="0018091D"/>
    <w:rsid w:val="00180A65"/>
    <w:rsid w:val="001823C0"/>
    <w:rsid w:val="0018543B"/>
    <w:rsid w:val="001872A8"/>
    <w:rsid w:val="00187DED"/>
    <w:rsid w:val="00187E1E"/>
    <w:rsid w:val="00191664"/>
    <w:rsid w:val="001934CE"/>
    <w:rsid w:val="001948D6"/>
    <w:rsid w:val="0019525A"/>
    <w:rsid w:val="001956F8"/>
    <w:rsid w:val="001958D7"/>
    <w:rsid w:val="00195BCC"/>
    <w:rsid w:val="00196129"/>
    <w:rsid w:val="0019627A"/>
    <w:rsid w:val="00197734"/>
    <w:rsid w:val="001A2434"/>
    <w:rsid w:val="001A40CB"/>
    <w:rsid w:val="001A5A71"/>
    <w:rsid w:val="001A5C44"/>
    <w:rsid w:val="001A6885"/>
    <w:rsid w:val="001A7146"/>
    <w:rsid w:val="001A77C9"/>
    <w:rsid w:val="001A7F66"/>
    <w:rsid w:val="001B0B94"/>
    <w:rsid w:val="001B2C75"/>
    <w:rsid w:val="001B3A95"/>
    <w:rsid w:val="001B47B5"/>
    <w:rsid w:val="001B4EC5"/>
    <w:rsid w:val="001B5BC4"/>
    <w:rsid w:val="001C053A"/>
    <w:rsid w:val="001C2E08"/>
    <w:rsid w:val="001C32BC"/>
    <w:rsid w:val="001C5038"/>
    <w:rsid w:val="001C5831"/>
    <w:rsid w:val="001D15B1"/>
    <w:rsid w:val="001D19C8"/>
    <w:rsid w:val="001D19D8"/>
    <w:rsid w:val="001D3C23"/>
    <w:rsid w:val="001D531F"/>
    <w:rsid w:val="001D786B"/>
    <w:rsid w:val="001D78EA"/>
    <w:rsid w:val="001D797B"/>
    <w:rsid w:val="001E0341"/>
    <w:rsid w:val="001E04DF"/>
    <w:rsid w:val="001E13CF"/>
    <w:rsid w:val="001E1A9B"/>
    <w:rsid w:val="001E62D0"/>
    <w:rsid w:val="001E7279"/>
    <w:rsid w:val="001F1555"/>
    <w:rsid w:val="001F1757"/>
    <w:rsid w:val="001F2BDF"/>
    <w:rsid w:val="001F3679"/>
    <w:rsid w:val="001F4796"/>
    <w:rsid w:val="001F5D80"/>
    <w:rsid w:val="001F6C19"/>
    <w:rsid w:val="00200AFD"/>
    <w:rsid w:val="00200C97"/>
    <w:rsid w:val="00201031"/>
    <w:rsid w:val="00202FED"/>
    <w:rsid w:val="00203297"/>
    <w:rsid w:val="00203CE0"/>
    <w:rsid w:val="00203DD1"/>
    <w:rsid w:val="002040B5"/>
    <w:rsid w:val="00204B47"/>
    <w:rsid w:val="00206814"/>
    <w:rsid w:val="00206AF8"/>
    <w:rsid w:val="00210018"/>
    <w:rsid w:val="00210323"/>
    <w:rsid w:val="00210834"/>
    <w:rsid w:val="00210F90"/>
    <w:rsid w:val="00211F68"/>
    <w:rsid w:val="002121EF"/>
    <w:rsid w:val="002127F7"/>
    <w:rsid w:val="00212842"/>
    <w:rsid w:val="00213543"/>
    <w:rsid w:val="002143F1"/>
    <w:rsid w:val="00214FDB"/>
    <w:rsid w:val="00216C57"/>
    <w:rsid w:val="00217ABC"/>
    <w:rsid w:val="0022129F"/>
    <w:rsid w:val="00222978"/>
    <w:rsid w:val="00222B87"/>
    <w:rsid w:val="0022380B"/>
    <w:rsid w:val="002242A1"/>
    <w:rsid w:val="00225A5A"/>
    <w:rsid w:val="00226A4B"/>
    <w:rsid w:val="00227DDB"/>
    <w:rsid w:val="00227E6F"/>
    <w:rsid w:val="00230510"/>
    <w:rsid w:val="00230D0C"/>
    <w:rsid w:val="00231844"/>
    <w:rsid w:val="002321A0"/>
    <w:rsid w:val="002322B8"/>
    <w:rsid w:val="0023698F"/>
    <w:rsid w:val="00236EEA"/>
    <w:rsid w:val="00237350"/>
    <w:rsid w:val="0024362A"/>
    <w:rsid w:val="0024445D"/>
    <w:rsid w:val="002457FA"/>
    <w:rsid w:val="00245FDC"/>
    <w:rsid w:val="00247F73"/>
    <w:rsid w:val="002529DF"/>
    <w:rsid w:val="002541A7"/>
    <w:rsid w:val="00254AD4"/>
    <w:rsid w:val="002550AB"/>
    <w:rsid w:val="002579A3"/>
    <w:rsid w:val="002606CB"/>
    <w:rsid w:val="002610C6"/>
    <w:rsid w:val="002639CE"/>
    <w:rsid w:val="00263B06"/>
    <w:rsid w:val="002676DE"/>
    <w:rsid w:val="00267E50"/>
    <w:rsid w:val="00271D47"/>
    <w:rsid w:val="00273350"/>
    <w:rsid w:val="00273460"/>
    <w:rsid w:val="00273E7A"/>
    <w:rsid w:val="00275779"/>
    <w:rsid w:val="002760C8"/>
    <w:rsid w:val="00277DBA"/>
    <w:rsid w:val="002824CB"/>
    <w:rsid w:val="00282749"/>
    <w:rsid w:val="002838C8"/>
    <w:rsid w:val="00284D34"/>
    <w:rsid w:val="002860E9"/>
    <w:rsid w:val="00287432"/>
    <w:rsid w:val="00290108"/>
    <w:rsid w:val="002907E2"/>
    <w:rsid w:val="00292374"/>
    <w:rsid w:val="00293EF7"/>
    <w:rsid w:val="002944F2"/>
    <w:rsid w:val="002966CB"/>
    <w:rsid w:val="0029769B"/>
    <w:rsid w:val="00297C95"/>
    <w:rsid w:val="002A026F"/>
    <w:rsid w:val="002A071D"/>
    <w:rsid w:val="002A12B2"/>
    <w:rsid w:val="002A1E2B"/>
    <w:rsid w:val="002A2CC9"/>
    <w:rsid w:val="002A357D"/>
    <w:rsid w:val="002A35CE"/>
    <w:rsid w:val="002A3FB4"/>
    <w:rsid w:val="002A4311"/>
    <w:rsid w:val="002A47BE"/>
    <w:rsid w:val="002A5969"/>
    <w:rsid w:val="002A69B7"/>
    <w:rsid w:val="002A6C18"/>
    <w:rsid w:val="002A787C"/>
    <w:rsid w:val="002B040B"/>
    <w:rsid w:val="002B0521"/>
    <w:rsid w:val="002B0F40"/>
    <w:rsid w:val="002B1358"/>
    <w:rsid w:val="002B201C"/>
    <w:rsid w:val="002B4AF4"/>
    <w:rsid w:val="002B4F0C"/>
    <w:rsid w:val="002B5D9A"/>
    <w:rsid w:val="002B7FAD"/>
    <w:rsid w:val="002C12F5"/>
    <w:rsid w:val="002C1691"/>
    <w:rsid w:val="002C256A"/>
    <w:rsid w:val="002C2632"/>
    <w:rsid w:val="002C2D06"/>
    <w:rsid w:val="002C5CED"/>
    <w:rsid w:val="002C686D"/>
    <w:rsid w:val="002D15D9"/>
    <w:rsid w:val="002D203F"/>
    <w:rsid w:val="002D261B"/>
    <w:rsid w:val="002D3446"/>
    <w:rsid w:val="002D46AB"/>
    <w:rsid w:val="002D4F54"/>
    <w:rsid w:val="002D55E6"/>
    <w:rsid w:val="002D5884"/>
    <w:rsid w:val="002D5B45"/>
    <w:rsid w:val="002D7D95"/>
    <w:rsid w:val="002D7F39"/>
    <w:rsid w:val="002D7F95"/>
    <w:rsid w:val="002E07BD"/>
    <w:rsid w:val="002E0E81"/>
    <w:rsid w:val="002E164E"/>
    <w:rsid w:val="002E18DD"/>
    <w:rsid w:val="002E26FC"/>
    <w:rsid w:val="002E3746"/>
    <w:rsid w:val="002E50FA"/>
    <w:rsid w:val="002E6BCC"/>
    <w:rsid w:val="002F14E6"/>
    <w:rsid w:val="002F5D17"/>
    <w:rsid w:val="002F7A51"/>
    <w:rsid w:val="002F7BBA"/>
    <w:rsid w:val="00300308"/>
    <w:rsid w:val="00301F1C"/>
    <w:rsid w:val="003022FC"/>
    <w:rsid w:val="00302AC9"/>
    <w:rsid w:val="00302B7E"/>
    <w:rsid w:val="00305174"/>
    <w:rsid w:val="003053E7"/>
    <w:rsid w:val="003054BB"/>
    <w:rsid w:val="00306CC0"/>
    <w:rsid w:val="0030757D"/>
    <w:rsid w:val="00307EDE"/>
    <w:rsid w:val="00310C50"/>
    <w:rsid w:val="00311745"/>
    <w:rsid w:val="00313145"/>
    <w:rsid w:val="00313ADD"/>
    <w:rsid w:val="00314F71"/>
    <w:rsid w:val="00315DB7"/>
    <w:rsid w:val="003166F0"/>
    <w:rsid w:val="0031773A"/>
    <w:rsid w:val="00320216"/>
    <w:rsid w:val="003215CB"/>
    <w:rsid w:val="003215DD"/>
    <w:rsid w:val="003233E0"/>
    <w:rsid w:val="00325904"/>
    <w:rsid w:val="00326124"/>
    <w:rsid w:val="00326B3C"/>
    <w:rsid w:val="0032777D"/>
    <w:rsid w:val="00330395"/>
    <w:rsid w:val="00331C4B"/>
    <w:rsid w:val="003330F7"/>
    <w:rsid w:val="00334847"/>
    <w:rsid w:val="003349FE"/>
    <w:rsid w:val="003350F6"/>
    <w:rsid w:val="003355E1"/>
    <w:rsid w:val="00335863"/>
    <w:rsid w:val="00336B3D"/>
    <w:rsid w:val="0033744F"/>
    <w:rsid w:val="00340209"/>
    <w:rsid w:val="00340BD7"/>
    <w:rsid w:val="0034124C"/>
    <w:rsid w:val="0034209D"/>
    <w:rsid w:val="0034259D"/>
    <w:rsid w:val="0034260B"/>
    <w:rsid w:val="00342DB1"/>
    <w:rsid w:val="00343069"/>
    <w:rsid w:val="00344A61"/>
    <w:rsid w:val="00344CEE"/>
    <w:rsid w:val="00345DC5"/>
    <w:rsid w:val="00346342"/>
    <w:rsid w:val="00347092"/>
    <w:rsid w:val="003479A5"/>
    <w:rsid w:val="0035005B"/>
    <w:rsid w:val="00350E60"/>
    <w:rsid w:val="00351085"/>
    <w:rsid w:val="00351228"/>
    <w:rsid w:val="00351BAE"/>
    <w:rsid w:val="003527AB"/>
    <w:rsid w:val="00354914"/>
    <w:rsid w:val="0036116D"/>
    <w:rsid w:val="00361BCF"/>
    <w:rsid w:val="003633F5"/>
    <w:rsid w:val="00364BE2"/>
    <w:rsid w:val="00367190"/>
    <w:rsid w:val="00370EFC"/>
    <w:rsid w:val="0037166F"/>
    <w:rsid w:val="003720BE"/>
    <w:rsid w:val="00372E06"/>
    <w:rsid w:val="00374477"/>
    <w:rsid w:val="00376EDB"/>
    <w:rsid w:val="003777DE"/>
    <w:rsid w:val="00377E69"/>
    <w:rsid w:val="0038001E"/>
    <w:rsid w:val="00380560"/>
    <w:rsid w:val="00381074"/>
    <w:rsid w:val="00382E69"/>
    <w:rsid w:val="00383024"/>
    <w:rsid w:val="00385F2D"/>
    <w:rsid w:val="00387216"/>
    <w:rsid w:val="0038746E"/>
    <w:rsid w:val="00387E58"/>
    <w:rsid w:val="003903A3"/>
    <w:rsid w:val="0039099C"/>
    <w:rsid w:val="00392272"/>
    <w:rsid w:val="0039257D"/>
    <w:rsid w:val="0039297E"/>
    <w:rsid w:val="003933D9"/>
    <w:rsid w:val="00393771"/>
    <w:rsid w:val="00394324"/>
    <w:rsid w:val="003946E8"/>
    <w:rsid w:val="00394DDE"/>
    <w:rsid w:val="00396DFD"/>
    <w:rsid w:val="00396F82"/>
    <w:rsid w:val="00397743"/>
    <w:rsid w:val="003A14E9"/>
    <w:rsid w:val="003A4607"/>
    <w:rsid w:val="003A623F"/>
    <w:rsid w:val="003A62E2"/>
    <w:rsid w:val="003A645D"/>
    <w:rsid w:val="003B03E3"/>
    <w:rsid w:val="003B12C7"/>
    <w:rsid w:val="003B14A5"/>
    <w:rsid w:val="003B26C5"/>
    <w:rsid w:val="003B2EE2"/>
    <w:rsid w:val="003B4AEC"/>
    <w:rsid w:val="003B4C63"/>
    <w:rsid w:val="003B5477"/>
    <w:rsid w:val="003B5AB3"/>
    <w:rsid w:val="003B62FD"/>
    <w:rsid w:val="003B7897"/>
    <w:rsid w:val="003C0DCE"/>
    <w:rsid w:val="003C1EEB"/>
    <w:rsid w:val="003C2A0B"/>
    <w:rsid w:val="003C2F68"/>
    <w:rsid w:val="003C5410"/>
    <w:rsid w:val="003C5D23"/>
    <w:rsid w:val="003C7811"/>
    <w:rsid w:val="003C7FAB"/>
    <w:rsid w:val="003D1788"/>
    <w:rsid w:val="003D188A"/>
    <w:rsid w:val="003D2DE0"/>
    <w:rsid w:val="003D2E57"/>
    <w:rsid w:val="003D301D"/>
    <w:rsid w:val="003D39A2"/>
    <w:rsid w:val="003D47A6"/>
    <w:rsid w:val="003D4F75"/>
    <w:rsid w:val="003D63A5"/>
    <w:rsid w:val="003D7942"/>
    <w:rsid w:val="003E1444"/>
    <w:rsid w:val="003E23C4"/>
    <w:rsid w:val="003E27AE"/>
    <w:rsid w:val="003E37A9"/>
    <w:rsid w:val="003E47E6"/>
    <w:rsid w:val="003E48BD"/>
    <w:rsid w:val="003E48F8"/>
    <w:rsid w:val="003E5734"/>
    <w:rsid w:val="003E6BF2"/>
    <w:rsid w:val="003E6DB4"/>
    <w:rsid w:val="003E6F30"/>
    <w:rsid w:val="003F088C"/>
    <w:rsid w:val="003F31CC"/>
    <w:rsid w:val="003F32D8"/>
    <w:rsid w:val="003F3751"/>
    <w:rsid w:val="003F3E09"/>
    <w:rsid w:val="003F4118"/>
    <w:rsid w:val="003F4F07"/>
    <w:rsid w:val="003F5B8F"/>
    <w:rsid w:val="004001E5"/>
    <w:rsid w:val="00400C91"/>
    <w:rsid w:val="00400F4F"/>
    <w:rsid w:val="004018D6"/>
    <w:rsid w:val="00402260"/>
    <w:rsid w:val="004022ED"/>
    <w:rsid w:val="00402C64"/>
    <w:rsid w:val="0040429E"/>
    <w:rsid w:val="004048E1"/>
    <w:rsid w:val="00405802"/>
    <w:rsid w:val="00405D8D"/>
    <w:rsid w:val="0040684B"/>
    <w:rsid w:val="00406EBC"/>
    <w:rsid w:val="00410759"/>
    <w:rsid w:val="00410A26"/>
    <w:rsid w:val="0041133E"/>
    <w:rsid w:val="00413D39"/>
    <w:rsid w:val="00413F10"/>
    <w:rsid w:val="00414C77"/>
    <w:rsid w:val="00415229"/>
    <w:rsid w:val="00415CB8"/>
    <w:rsid w:val="004174F4"/>
    <w:rsid w:val="00417B4D"/>
    <w:rsid w:val="00420AEE"/>
    <w:rsid w:val="00424787"/>
    <w:rsid w:val="0042566B"/>
    <w:rsid w:val="0042796C"/>
    <w:rsid w:val="00430FC2"/>
    <w:rsid w:val="0043112D"/>
    <w:rsid w:val="004315B4"/>
    <w:rsid w:val="00432F03"/>
    <w:rsid w:val="00433503"/>
    <w:rsid w:val="0043362E"/>
    <w:rsid w:val="0043391C"/>
    <w:rsid w:val="00433B5E"/>
    <w:rsid w:val="00434843"/>
    <w:rsid w:val="004373A6"/>
    <w:rsid w:val="004418A4"/>
    <w:rsid w:val="00442FD0"/>
    <w:rsid w:val="00443427"/>
    <w:rsid w:val="00444342"/>
    <w:rsid w:val="00444897"/>
    <w:rsid w:val="004455CE"/>
    <w:rsid w:val="00445E77"/>
    <w:rsid w:val="004461CD"/>
    <w:rsid w:val="004464BD"/>
    <w:rsid w:val="00447AB6"/>
    <w:rsid w:val="004542C4"/>
    <w:rsid w:val="00454728"/>
    <w:rsid w:val="00455634"/>
    <w:rsid w:val="00456D0D"/>
    <w:rsid w:val="00457CF5"/>
    <w:rsid w:val="00457D59"/>
    <w:rsid w:val="00460D94"/>
    <w:rsid w:val="00460DB4"/>
    <w:rsid w:val="004621B2"/>
    <w:rsid w:val="004624AD"/>
    <w:rsid w:val="00463124"/>
    <w:rsid w:val="004639C2"/>
    <w:rsid w:val="00465223"/>
    <w:rsid w:val="0046691F"/>
    <w:rsid w:val="00466C1E"/>
    <w:rsid w:val="00466C92"/>
    <w:rsid w:val="0046717E"/>
    <w:rsid w:val="00471A0E"/>
    <w:rsid w:val="00471AE6"/>
    <w:rsid w:val="0047213A"/>
    <w:rsid w:val="004725E0"/>
    <w:rsid w:val="00473124"/>
    <w:rsid w:val="004732A0"/>
    <w:rsid w:val="004737EF"/>
    <w:rsid w:val="00473B36"/>
    <w:rsid w:val="00475736"/>
    <w:rsid w:val="00475FEA"/>
    <w:rsid w:val="00477C25"/>
    <w:rsid w:val="00477D5D"/>
    <w:rsid w:val="00477DF7"/>
    <w:rsid w:val="00480551"/>
    <w:rsid w:val="00480AF9"/>
    <w:rsid w:val="00482962"/>
    <w:rsid w:val="00482D67"/>
    <w:rsid w:val="0049003E"/>
    <w:rsid w:val="00490476"/>
    <w:rsid w:val="00494C2C"/>
    <w:rsid w:val="00495232"/>
    <w:rsid w:val="00495C83"/>
    <w:rsid w:val="0049609C"/>
    <w:rsid w:val="004A0728"/>
    <w:rsid w:val="004A1721"/>
    <w:rsid w:val="004A1813"/>
    <w:rsid w:val="004A4687"/>
    <w:rsid w:val="004A47E2"/>
    <w:rsid w:val="004A4C66"/>
    <w:rsid w:val="004A4EB6"/>
    <w:rsid w:val="004A5306"/>
    <w:rsid w:val="004A5DA0"/>
    <w:rsid w:val="004A62C7"/>
    <w:rsid w:val="004A665D"/>
    <w:rsid w:val="004A6E29"/>
    <w:rsid w:val="004A7A15"/>
    <w:rsid w:val="004B08BE"/>
    <w:rsid w:val="004B1E41"/>
    <w:rsid w:val="004B266F"/>
    <w:rsid w:val="004B34FE"/>
    <w:rsid w:val="004B6497"/>
    <w:rsid w:val="004B70F6"/>
    <w:rsid w:val="004B7C43"/>
    <w:rsid w:val="004C0BFB"/>
    <w:rsid w:val="004C156D"/>
    <w:rsid w:val="004C2AC5"/>
    <w:rsid w:val="004C2C38"/>
    <w:rsid w:val="004C2CC8"/>
    <w:rsid w:val="004C5647"/>
    <w:rsid w:val="004C7424"/>
    <w:rsid w:val="004C79CE"/>
    <w:rsid w:val="004D148D"/>
    <w:rsid w:val="004D1CD1"/>
    <w:rsid w:val="004D40B6"/>
    <w:rsid w:val="004D47B2"/>
    <w:rsid w:val="004D4ABA"/>
    <w:rsid w:val="004D4E83"/>
    <w:rsid w:val="004D6E4D"/>
    <w:rsid w:val="004D6F2D"/>
    <w:rsid w:val="004D787F"/>
    <w:rsid w:val="004D79F0"/>
    <w:rsid w:val="004D7B34"/>
    <w:rsid w:val="004E207D"/>
    <w:rsid w:val="004E3380"/>
    <w:rsid w:val="004E4DEF"/>
    <w:rsid w:val="004E50E7"/>
    <w:rsid w:val="004E6107"/>
    <w:rsid w:val="004F0DA0"/>
    <w:rsid w:val="004F0E31"/>
    <w:rsid w:val="004F1972"/>
    <w:rsid w:val="004F206B"/>
    <w:rsid w:val="004F3158"/>
    <w:rsid w:val="004F33FD"/>
    <w:rsid w:val="004F5504"/>
    <w:rsid w:val="004F67AA"/>
    <w:rsid w:val="00500529"/>
    <w:rsid w:val="0050133A"/>
    <w:rsid w:val="00501488"/>
    <w:rsid w:val="005020FA"/>
    <w:rsid w:val="00503D37"/>
    <w:rsid w:val="00503E7E"/>
    <w:rsid w:val="0050412A"/>
    <w:rsid w:val="00504696"/>
    <w:rsid w:val="005052CA"/>
    <w:rsid w:val="00505BEA"/>
    <w:rsid w:val="0050648C"/>
    <w:rsid w:val="00507948"/>
    <w:rsid w:val="00511267"/>
    <w:rsid w:val="0051152B"/>
    <w:rsid w:val="00511F6F"/>
    <w:rsid w:val="0051238F"/>
    <w:rsid w:val="00513C20"/>
    <w:rsid w:val="005156E5"/>
    <w:rsid w:val="005157F1"/>
    <w:rsid w:val="00516333"/>
    <w:rsid w:val="00517C11"/>
    <w:rsid w:val="00520575"/>
    <w:rsid w:val="00520AED"/>
    <w:rsid w:val="00520E47"/>
    <w:rsid w:val="00521CC7"/>
    <w:rsid w:val="00523E8C"/>
    <w:rsid w:val="005265EA"/>
    <w:rsid w:val="00527354"/>
    <w:rsid w:val="00527BC3"/>
    <w:rsid w:val="00530BB9"/>
    <w:rsid w:val="00530E13"/>
    <w:rsid w:val="005314B4"/>
    <w:rsid w:val="0053220F"/>
    <w:rsid w:val="005339BF"/>
    <w:rsid w:val="00533B65"/>
    <w:rsid w:val="00533CB0"/>
    <w:rsid w:val="0053453F"/>
    <w:rsid w:val="0053485F"/>
    <w:rsid w:val="00535216"/>
    <w:rsid w:val="00536FB1"/>
    <w:rsid w:val="005371AC"/>
    <w:rsid w:val="005424CB"/>
    <w:rsid w:val="005425BF"/>
    <w:rsid w:val="005427B3"/>
    <w:rsid w:val="005438DC"/>
    <w:rsid w:val="00543D44"/>
    <w:rsid w:val="0054429D"/>
    <w:rsid w:val="00544852"/>
    <w:rsid w:val="00545F20"/>
    <w:rsid w:val="005461AA"/>
    <w:rsid w:val="00546D75"/>
    <w:rsid w:val="0055015F"/>
    <w:rsid w:val="00553151"/>
    <w:rsid w:val="0055509E"/>
    <w:rsid w:val="00555DF5"/>
    <w:rsid w:val="00556A9D"/>
    <w:rsid w:val="005576FA"/>
    <w:rsid w:val="005578B3"/>
    <w:rsid w:val="00560669"/>
    <w:rsid w:val="005646AD"/>
    <w:rsid w:val="005650A8"/>
    <w:rsid w:val="00566BAA"/>
    <w:rsid w:val="00570F33"/>
    <w:rsid w:val="00571067"/>
    <w:rsid w:val="00571B96"/>
    <w:rsid w:val="00572CF0"/>
    <w:rsid w:val="00573CBF"/>
    <w:rsid w:val="00575A7C"/>
    <w:rsid w:val="00576554"/>
    <w:rsid w:val="005773A7"/>
    <w:rsid w:val="00577F08"/>
    <w:rsid w:val="00580B3E"/>
    <w:rsid w:val="00580F0B"/>
    <w:rsid w:val="00580F6C"/>
    <w:rsid w:val="00582338"/>
    <w:rsid w:val="005828CB"/>
    <w:rsid w:val="00582C20"/>
    <w:rsid w:val="00583288"/>
    <w:rsid w:val="0058415D"/>
    <w:rsid w:val="00584D30"/>
    <w:rsid w:val="0058559D"/>
    <w:rsid w:val="00586CBC"/>
    <w:rsid w:val="00586F53"/>
    <w:rsid w:val="005901E3"/>
    <w:rsid w:val="005904FC"/>
    <w:rsid w:val="005922E2"/>
    <w:rsid w:val="00593337"/>
    <w:rsid w:val="005940FB"/>
    <w:rsid w:val="005946C6"/>
    <w:rsid w:val="00595BB3"/>
    <w:rsid w:val="00595E05"/>
    <w:rsid w:val="00596F4E"/>
    <w:rsid w:val="0059782E"/>
    <w:rsid w:val="005A0AB9"/>
    <w:rsid w:val="005A13D5"/>
    <w:rsid w:val="005A1700"/>
    <w:rsid w:val="005A38C7"/>
    <w:rsid w:val="005A3B10"/>
    <w:rsid w:val="005A5925"/>
    <w:rsid w:val="005B0E43"/>
    <w:rsid w:val="005B13B1"/>
    <w:rsid w:val="005B1657"/>
    <w:rsid w:val="005B1DBB"/>
    <w:rsid w:val="005B2CF0"/>
    <w:rsid w:val="005B34E1"/>
    <w:rsid w:val="005B4714"/>
    <w:rsid w:val="005B5BB5"/>
    <w:rsid w:val="005B68EF"/>
    <w:rsid w:val="005C11B5"/>
    <w:rsid w:val="005C1375"/>
    <w:rsid w:val="005C3C1F"/>
    <w:rsid w:val="005C408D"/>
    <w:rsid w:val="005C4A70"/>
    <w:rsid w:val="005C4F24"/>
    <w:rsid w:val="005C5510"/>
    <w:rsid w:val="005C5ABB"/>
    <w:rsid w:val="005C63DA"/>
    <w:rsid w:val="005C6604"/>
    <w:rsid w:val="005D0746"/>
    <w:rsid w:val="005D1AED"/>
    <w:rsid w:val="005D2CDC"/>
    <w:rsid w:val="005D3496"/>
    <w:rsid w:val="005D4A89"/>
    <w:rsid w:val="005E27B3"/>
    <w:rsid w:val="005E4F7A"/>
    <w:rsid w:val="005E58F6"/>
    <w:rsid w:val="005E5B0B"/>
    <w:rsid w:val="005E699F"/>
    <w:rsid w:val="005F267C"/>
    <w:rsid w:val="005F27F2"/>
    <w:rsid w:val="005F2F96"/>
    <w:rsid w:val="005F53AA"/>
    <w:rsid w:val="005F60B1"/>
    <w:rsid w:val="005F65BE"/>
    <w:rsid w:val="005F6ADD"/>
    <w:rsid w:val="005F6BE9"/>
    <w:rsid w:val="006007EA"/>
    <w:rsid w:val="006023D1"/>
    <w:rsid w:val="006030FF"/>
    <w:rsid w:val="00603200"/>
    <w:rsid w:val="00603B46"/>
    <w:rsid w:val="00603BE8"/>
    <w:rsid w:val="00605246"/>
    <w:rsid w:val="00610D8F"/>
    <w:rsid w:val="00611787"/>
    <w:rsid w:val="00614920"/>
    <w:rsid w:val="006153D8"/>
    <w:rsid w:val="006160C8"/>
    <w:rsid w:val="0061686C"/>
    <w:rsid w:val="0061731A"/>
    <w:rsid w:val="006178DB"/>
    <w:rsid w:val="00621744"/>
    <w:rsid w:val="00621E53"/>
    <w:rsid w:val="00621FBF"/>
    <w:rsid w:val="0062386F"/>
    <w:rsid w:val="00624E99"/>
    <w:rsid w:val="00625034"/>
    <w:rsid w:val="00627E11"/>
    <w:rsid w:val="00630FD4"/>
    <w:rsid w:val="00631303"/>
    <w:rsid w:val="0063162D"/>
    <w:rsid w:val="00631E11"/>
    <w:rsid w:val="006347C0"/>
    <w:rsid w:val="0063503D"/>
    <w:rsid w:val="00635380"/>
    <w:rsid w:val="006353AC"/>
    <w:rsid w:val="006362EA"/>
    <w:rsid w:val="006365E3"/>
    <w:rsid w:val="00643354"/>
    <w:rsid w:val="0064390D"/>
    <w:rsid w:val="006458B8"/>
    <w:rsid w:val="0064624C"/>
    <w:rsid w:val="00650BBF"/>
    <w:rsid w:val="00651826"/>
    <w:rsid w:val="00653B7B"/>
    <w:rsid w:val="00654269"/>
    <w:rsid w:val="006548A7"/>
    <w:rsid w:val="00655403"/>
    <w:rsid w:val="00656B96"/>
    <w:rsid w:val="006602BE"/>
    <w:rsid w:val="006607EC"/>
    <w:rsid w:val="00662CE2"/>
    <w:rsid w:val="0066386F"/>
    <w:rsid w:val="00664EE4"/>
    <w:rsid w:val="00670A61"/>
    <w:rsid w:val="00670DA4"/>
    <w:rsid w:val="00671BC1"/>
    <w:rsid w:val="006725AF"/>
    <w:rsid w:val="006728C3"/>
    <w:rsid w:val="006733AB"/>
    <w:rsid w:val="00673842"/>
    <w:rsid w:val="00673A29"/>
    <w:rsid w:val="0067421D"/>
    <w:rsid w:val="006763C3"/>
    <w:rsid w:val="00676C50"/>
    <w:rsid w:val="00677797"/>
    <w:rsid w:val="00677FAE"/>
    <w:rsid w:val="00681916"/>
    <w:rsid w:val="0068714B"/>
    <w:rsid w:val="0068722F"/>
    <w:rsid w:val="00690F62"/>
    <w:rsid w:val="00692B22"/>
    <w:rsid w:val="00692E4B"/>
    <w:rsid w:val="00695A65"/>
    <w:rsid w:val="00696077"/>
    <w:rsid w:val="006A14F4"/>
    <w:rsid w:val="006A1519"/>
    <w:rsid w:val="006A157D"/>
    <w:rsid w:val="006A170C"/>
    <w:rsid w:val="006A4B48"/>
    <w:rsid w:val="006A4F18"/>
    <w:rsid w:val="006A512B"/>
    <w:rsid w:val="006A5D72"/>
    <w:rsid w:val="006A74ED"/>
    <w:rsid w:val="006B0CDF"/>
    <w:rsid w:val="006B0F1C"/>
    <w:rsid w:val="006B1A26"/>
    <w:rsid w:val="006B342F"/>
    <w:rsid w:val="006B39B6"/>
    <w:rsid w:val="006B3E0F"/>
    <w:rsid w:val="006B49EA"/>
    <w:rsid w:val="006B55E1"/>
    <w:rsid w:val="006B6233"/>
    <w:rsid w:val="006B6523"/>
    <w:rsid w:val="006C0252"/>
    <w:rsid w:val="006C11B1"/>
    <w:rsid w:val="006C179B"/>
    <w:rsid w:val="006C1CC8"/>
    <w:rsid w:val="006C2764"/>
    <w:rsid w:val="006C2DC4"/>
    <w:rsid w:val="006C4F7C"/>
    <w:rsid w:val="006C5722"/>
    <w:rsid w:val="006C63D0"/>
    <w:rsid w:val="006C684E"/>
    <w:rsid w:val="006C7B06"/>
    <w:rsid w:val="006D12F9"/>
    <w:rsid w:val="006D1F9B"/>
    <w:rsid w:val="006D414D"/>
    <w:rsid w:val="006D4692"/>
    <w:rsid w:val="006D4EA7"/>
    <w:rsid w:val="006D4EAC"/>
    <w:rsid w:val="006D5ADE"/>
    <w:rsid w:val="006D6937"/>
    <w:rsid w:val="006D6A7B"/>
    <w:rsid w:val="006D6E0E"/>
    <w:rsid w:val="006E3175"/>
    <w:rsid w:val="006E35DD"/>
    <w:rsid w:val="006E3C27"/>
    <w:rsid w:val="006E4205"/>
    <w:rsid w:val="006E435A"/>
    <w:rsid w:val="006E45D5"/>
    <w:rsid w:val="006E7657"/>
    <w:rsid w:val="006E7FA4"/>
    <w:rsid w:val="006F2748"/>
    <w:rsid w:val="006F2CBA"/>
    <w:rsid w:val="006F3E5B"/>
    <w:rsid w:val="006F3E63"/>
    <w:rsid w:val="006F3FAF"/>
    <w:rsid w:val="006F4CD0"/>
    <w:rsid w:val="006F58AA"/>
    <w:rsid w:val="006F6507"/>
    <w:rsid w:val="006F6DB2"/>
    <w:rsid w:val="006F712E"/>
    <w:rsid w:val="006F74B5"/>
    <w:rsid w:val="007000C0"/>
    <w:rsid w:val="00703914"/>
    <w:rsid w:val="00704A1D"/>
    <w:rsid w:val="007050B4"/>
    <w:rsid w:val="00705891"/>
    <w:rsid w:val="00705A40"/>
    <w:rsid w:val="00705C2B"/>
    <w:rsid w:val="007071AA"/>
    <w:rsid w:val="00707AA8"/>
    <w:rsid w:val="007103F9"/>
    <w:rsid w:val="007105B9"/>
    <w:rsid w:val="00714C48"/>
    <w:rsid w:val="007157E0"/>
    <w:rsid w:val="007170F0"/>
    <w:rsid w:val="00717DCD"/>
    <w:rsid w:val="00720646"/>
    <w:rsid w:val="00720AA2"/>
    <w:rsid w:val="00723948"/>
    <w:rsid w:val="00724260"/>
    <w:rsid w:val="00724BC4"/>
    <w:rsid w:val="007259B4"/>
    <w:rsid w:val="00725B69"/>
    <w:rsid w:val="00725BAA"/>
    <w:rsid w:val="007268EC"/>
    <w:rsid w:val="00727433"/>
    <w:rsid w:val="00730CEE"/>
    <w:rsid w:val="00730FC4"/>
    <w:rsid w:val="00731092"/>
    <w:rsid w:val="007319ED"/>
    <w:rsid w:val="0073235B"/>
    <w:rsid w:val="00732EE0"/>
    <w:rsid w:val="007332B1"/>
    <w:rsid w:val="00734235"/>
    <w:rsid w:val="00734302"/>
    <w:rsid w:val="00734C0B"/>
    <w:rsid w:val="00735A59"/>
    <w:rsid w:val="00735EA8"/>
    <w:rsid w:val="00736B90"/>
    <w:rsid w:val="00736D79"/>
    <w:rsid w:val="00740D4A"/>
    <w:rsid w:val="00741C05"/>
    <w:rsid w:val="00741C9A"/>
    <w:rsid w:val="007421F6"/>
    <w:rsid w:val="00742C4D"/>
    <w:rsid w:val="007437E1"/>
    <w:rsid w:val="00744D73"/>
    <w:rsid w:val="00746489"/>
    <w:rsid w:val="00746BAF"/>
    <w:rsid w:val="0075044E"/>
    <w:rsid w:val="007521F8"/>
    <w:rsid w:val="00754B68"/>
    <w:rsid w:val="00754CDB"/>
    <w:rsid w:val="00755B2A"/>
    <w:rsid w:val="00755BEB"/>
    <w:rsid w:val="007561BF"/>
    <w:rsid w:val="00756E8A"/>
    <w:rsid w:val="007616F0"/>
    <w:rsid w:val="00762422"/>
    <w:rsid w:val="007649E1"/>
    <w:rsid w:val="007654A8"/>
    <w:rsid w:val="00767055"/>
    <w:rsid w:val="00767E4A"/>
    <w:rsid w:val="007700C4"/>
    <w:rsid w:val="00770805"/>
    <w:rsid w:val="00772930"/>
    <w:rsid w:val="00772FCE"/>
    <w:rsid w:val="00773476"/>
    <w:rsid w:val="007735FD"/>
    <w:rsid w:val="0077367E"/>
    <w:rsid w:val="00773813"/>
    <w:rsid w:val="0077546B"/>
    <w:rsid w:val="007754E3"/>
    <w:rsid w:val="00775C15"/>
    <w:rsid w:val="007768A1"/>
    <w:rsid w:val="007775E3"/>
    <w:rsid w:val="00780BD5"/>
    <w:rsid w:val="00780C61"/>
    <w:rsid w:val="007816E4"/>
    <w:rsid w:val="00781C73"/>
    <w:rsid w:val="00782E58"/>
    <w:rsid w:val="007831F3"/>
    <w:rsid w:val="0078408C"/>
    <w:rsid w:val="0078516E"/>
    <w:rsid w:val="00786330"/>
    <w:rsid w:val="0078738B"/>
    <w:rsid w:val="00787D8D"/>
    <w:rsid w:val="00787DD2"/>
    <w:rsid w:val="00787F28"/>
    <w:rsid w:val="00790B59"/>
    <w:rsid w:val="0079197F"/>
    <w:rsid w:val="00791C9E"/>
    <w:rsid w:val="00792B5F"/>
    <w:rsid w:val="00793EEB"/>
    <w:rsid w:val="007944A4"/>
    <w:rsid w:val="00794F18"/>
    <w:rsid w:val="00795E0E"/>
    <w:rsid w:val="0079686D"/>
    <w:rsid w:val="007974EA"/>
    <w:rsid w:val="007979A1"/>
    <w:rsid w:val="00797B57"/>
    <w:rsid w:val="007A05C9"/>
    <w:rsid w:val="007A2B46"/>
    <w:rsid w:val="007A2BC2"/>
    <w:rsid w:val="007A3AFD"/>
    <w:rsid w:val="007A3CD0"/>
    <w:rsid w:val="007A534A"/>
    <w:rsid w:val="007A7D71"/>
    <w:rsid w:val="007B0256"/>
    <w:rsid w:val="007B2337"/>
    <w:rsid w:val="007B3D35"/>
    <w:rsid w:val="007B5329"/>
    <w:rsid w:val="007B59C8"/>
    <w:rsid w:val="007B6B93"/>
    <w:rsid w:val="007B6BEA"/>
    <w:rsid w:val="007B7F6B"/>
    <w:rsid w:val="007C083A"/>
    <w:rsid w:val="007C0DCC"/>
    <w:rsid w:val="007C28F8"/>
    <w:rsid w:val="007C386F"/>
    <w:rsid w:val="007C43FE"/>
    <w:rsid w:val="007C4FFF"/>
    <w:rsid w:val="007C7A41"/>
    <w:rsid w:val="007C7B3C"/>
    <w:rsid w:val="007D0C70"/>
    <w:rsid w:val="007D344E"/>
    <w:rsid w:val="007D4499"/>
    <w:rsid w:val="007D4CE1"/>
    <w:rsid w:val="007D6189"/>
    <w:rsid w:val="007D6B54"/>
    <w:rsid w:val="007D7E35"/>
    <w:rsid w:val="007D7F0F"/>
    <w:rsid w:val="007E2E6F"/>
    <w:rsid w:val="007E61C0"/>
    <w:rsid w:val="007E6847"/>
    <w:rsid w:val="007E77F0"/>
    <w:rsid w:val="007E781E"/>
    <w:rsid w:val="007F07FB"/>
    <w:rsid w:val="007F1037"/>
    <w:rsid w:val="007F12B2"/>
    <w:rsid w:val="007F1D6E"/>
    <w:rsid w:val="007F233A"/>
    <w:rsid w:val="007F3E66"/>
    <w:rsid w:val="007F4C83"/>
    <w:rsid w:val="007F5472"/>
    <w:rsid w:val="007F7A16"/>
    <w:rsid w:val="00801E36"/>
    <w:rsid w:val="00802792"/>
    <w:rsid w:val="00802C1F"/>
    <w:rsid w:val="008038D5"/>
    <w:rsid w:val="00804740"/>
    <w:rsid w:val="00804FAC"/>
    <w:rsid w:val="0080540E"/>
    <w:rsid w:val="00805827"/>
    <w:rsid w:val="00805948"/>
    <w:rsid w:val="00805A8B"/>
    <w:rsid w:val="00805DFD"/>
    <w:rsid w:val="00811268"/>
    <w:rsid w:val="00811313"/>
    <w:rsid w:val="00812498"/>
    <w:rsid w:val="008124D3"/>
    <w:rsid w:val="00812838"/>
    <w:rsid w:val="008135DF"/>
    <w:rsid w:val="00814406"/>
    <w:rsid w:val="00814E02"/>
    <w:rsid w:val="00815EDA"/>
    <w:rsid w:val="0081677B"/>
    <w:rsid w:val="008169F2"/>
    <w:rsid w:val="00817403"/>
    <w:rsid w:val="008174BC"/>
    <w:rsid w:val="008203C9"/>
    <w:rsid w:val="00823831"/>
    <w:rsid w:val="00824AC4"/>
    <w:rsid w:val="008254B8"/>
    <w:rsid w:val="00825EC4"/>
    <w:rsid w:val="00827AB7"/>
    <w:rsid w:val="008300F6"/>
    <w:rsid w:val="008302F7"/>
    <w:rsid w:val="00832248"/>
    <w:rsid w:val="00833764"/>
    <w:rsid w:val="00834D21"/>
    <w:rsid w:val="0083598E"/>
    <w:rsid w:val="0083642E"/>
    <w:rsid w:val="00837062"/>
    <w:rsid w:val="0084104A"/>
    <w:rsid w:val="00841B08"/>
    <w:rsid w:val="008423A4"/>
    <w:rsid w:val="0084266A"/>
    <w:rsid w:val="00843582"/>
    <w:rsid w:val="008440CF"/>
    <w:rsid w:val="00844F4F"/>
    <w:rsid w:val="0084608A"/>
    <w:rsid w:val="00847E0F"/>
    <w:rsid w:val="00851313"/>
    <w:rsid w:val="00851663"/>
    <w:rsid w:val="00853FB8"/>
    <w:rsid w:val="008548B7"/>
    <w:rsid w:val="00854CED"/>
    <w:rsid w:val="0085649E"/>
    <w:rsid w:val="0085713E"/>
    <w:rsid w:val="008573F6"/>
    <w:rsid w:val="00857476"/>
    <w:rsid w:val="008614F6"/>
    <w:rsid w:val="008645CC"/>
    <w:rsid w:val="00864820"/>
    <w:rsid w:val="008650CA"/>
    <w:rsid w:val="0086633E"/>
    <w:rsid w:val="00867727"/>
    <w:rsid w:val="008678E2"/>
    <w:rsid w:val="008700A7"/>
    <w:rsid w:val="0087025A"/>
    <w:rsid w:val="0087269E"/>
    <w:rsid w:val="008733CD"/>
    <w:rsid w:val="00877D1D"/>
    <w:rsid w:val="00881D42"/>
    <w:rsid w:val="0088292D"/>
    <w:rsid w:val="008833AF"/>
    <w:rsid w:val="00883A03"/>
    <w:rsid w:val="00884EFC"/>
    <w:rsid w:val="00886202"/>
    <w:rsid w:val="00886F1D"/>
    <w:rsid w:val="0089096D"/>
    <w:rsid w:val="008919F7"/>
    <w:rsid w:val="00892DD2"/>
    <w:rsid w:val="00892EC9"/>
    <w:rsid w:val="008978D6"/>
    <w:rsid w:val="00897E07"/>
    <w:rsid w:val="00897EA1"/>
    <w:rsid w:val="00897FD4"/>
    <w:rsid w:val="008A0205"/>
    <w:rsid w:val="008A36CB"/>
    <w:rsid w:val="008A3DE5"/>
    <w:rsid w:val="008A42CC"/>
    <w:rsid w:val="008A59C0"/>
    <w:rsid w:val="008A6046"/>
    <w:rsid w:val="008A6C71"/>
    <w:rsid w:val="008A72B1"/>
    <w:rsid w:val="008A7724"/>
    <w:rsid w:val="008A7AB7"/>
    <w:rsid w:val="008B130D"/>
    <w:rsid w:val="008B139B"/>
    <w:rsid w:val="008B1899"/>
    <w:rsid w:val="008B1EBB"/>
    <w:rsid w:val="008B3A8C"/>
    <w:rsid w:val="008B468D"/>
    <w:rsid w:val="008B47DA"/>
    <w:rsid w:val="008B4BE7"/>
    <w:rsid w:val="008B5BBE"/>
    <w:rsid w:val="008B7181"/>
    <w:rsid w:val="008B750D"/>
    <w:rsid w:val="008C09B3"/>
    <w:rsid w:val="008C1D4B"/>
    <w:rsid w:val="008C2343"/>
    <w:rsid w:val="008C28E3"/>
    <w:rsid w:val="008C2EA5"/>
    <w:rsid w:val="008C4484"/>
    <w:rsid w:val="008C4677"/>
    <w:rsid w:val="008C5B11"/>
    <w:rsid w:val="008C691C"/>
    <w:rsid w:val="008C6E67"/>
    <w:rsid w:val="008D02A8"/>
    <w:rsid w:val="008D050C"/>
    <w:rsid w:val="008D1BA4"/>
    <w:rsid w:val="008D3398"/>
    <w:rsid w:val="008D40A5"/>
    <w:rsid w:val="008D4C37"/>
    <w:rsid w:val="008D5357"/>
    <w:rsid w:val="008D55C5"/>
    <w:rsid w:val="008D74D9"/>
    <w:rsid w:val="008D7C40"/>
    <w:rsid w:val="008E205B"/>
    <w:rsid w:val="008E477A"/>
    <w:rsid w:val="008E5191"/>
    <w:rsid w:val="008E7710"/>
    <w:rsid w:val="008F02D1"/>
    <w:rsid w:val="008F0EC6"/>
    <w:rsid w:val="008F0FD6"/>
    <w:rsid w:val="008F102E"/>
    <w:rsid w:val="008F11E4"/>
    <w:rsid w:val="008F1A04"/>
    <w:rsid w:val="008F3449"/>
    <w:rsid w:val="008F36E4"/>
    <w:rsid w:val="008F3D8C"/>
    <w:rsid w:val="008F3E73"/>
    <w:rsid w:val="008F423B"/>
    <w:rsid w:val="008F5DC6"/>
    <w:rsid w:val="008F6C46"/>
    <w:rsid w:val="008F7269"/>
    <w:rsid w:val="008F7E0C"/>
    <w:rsid w:val="0090079D"/>
    <w:rsid w:val="00901119"/>
    <w:rsid w:val="00901253"/>
    <w:rsid w:val="00901A51"/>
    <w:rsid w:val="00902108"/>
    <w:rsid w:val="00902E6F"/>
    <w:rsid w:val="00903C7C"/>
    <w:rsid w:val="00903D09"/>
    <w:rsid w:val="00904381"/>
    <w:rsid w:val="00904E7C"/>
    <w:rsid w:val="009055A5"/>
    <w:rsid w:val="009056CB"/>
    <w:rsid w:val="00905B48"/>
    <w:rsid w:val="009064CC"/>
    <w:rsid w:val="009068BB"/>
    <w:rsid w:val="00906A62"/>
    <w:rsid w:val="0090782A"/>
    <w:rsid w:val="00907DA0"/>
    <w:rsid w:val="00907DCD"/>
    <w:rsid w:val="0091075F"/>
    <w:rsid w:val="0091109B"/>
    <w:rsid w:val="009111B9"/>
    <w:rsid w:val="009123AE"/>
    <w:rsid w:val="0091330C"/>
    <w:rsid w:val="00913AF9"/>
    <w:rsid w:val="00913F8B"/>
    <w:rsid w:val="00914110"/>
    <w:rsid w:val="0091472E"/>
    <w:rsid w:val="00915D05"/>
    <w:rsid w:val="00916E8C"/>
    <w:rsid w:val="00917B68"/>
    <w:rsid w:val="00921563"/>
    <w:rsid w:val="00923F4D"/>
    <w:rsid w:val="009245B3"/>
    <w:rsid w:val="00924A99"/>
    <w:rsid w:val="009271A3"/>
    <w:rsid w:val="00927B7A"/>
    <w:rsid w:val="009311BC"/>
    <w:rsid w:val="00932DCA"/>
    <w:rsid w:val="00934FB9"/>
    <w:rsid w:val="00941582"/>
    <w:rsid w:val="00942332"/>
    <w:rsid w:val="00942786"/>
    <w:rsid w:val="009434F5"/>
    <w:rsid w:val="00944262"/>
    <w:rsid w:val="009448AD"/>
    <w:rsid w:val="00945984"/>
    <w:rsid w:val="00945F77"/>
    <w:rsid w:val="0094619A"/>
    <w:rsid w:val="00947E1D"/>
    <w:rsid w:val="00953F8F"/>
    <w:rsid w:val="009543ED"/>
    <w:rsid w:val="00955F96"/>
    <w:rsid w:val="0095677E"/>
    <w:rsid w:val="00957450"/>
    <w:rsid w:val="009605D0"/>
    <w:rsid w:val="00960AF3"/>
    <w:rsid w:val="00961F8C"/>
    <w:rsid w:val="009630CE"/>
    <w:rsid w:val="00963185"/>
    <w:rsid w:val="0096345A"/>
    <w:rsid w:val="00965BC5"/>
    <w:rsid w:val="0096718E"/>
    <w:rsid w:val="0096728B"/>
    <w:rsid w:val="009674FF"/>
    <w:rsid w:val="00967825"/>
    <w:rsid w:val="0097242E"/>
    <w:rsid w:val="00972440"/>
    <w:rsid w:val="0097387A"/>
    <w:rsid w:val="00973C99"/>
    <w:rsid w:val="00975AB8"/>
    <w:rsid w:val="009800EF"/>
    <w:rsid w:val="009811E1"/>
    <w:rsid w:val="00981955"/>
    <w:rsid w:val="00982832"/>
    <w:rsid w:val="00982991"/>
    <w:rsid w:val="00983D3B"/>
    <w:rsid w:val="00983E9B"/>
    <w:rsid w:val="009846D8"/>
    <w:rsid w:val="00985E41"/>
    <w:rsid w:val="009863A6"/>
    <w:rsid w:val="00986849"/>
    <w:rsid w:val="00990438"/>
    <w:rsid w:val="009911EE"/>
    <w:rsid w:val="00991E18"/>
    <w:rsid w:val="009924C6"/>
    <w:rsid w:val="009933EC"/>
    <w:rsid w:val="00994679"/>
    <w:rsid w:val="009948B1"/>
    <w:rsid w:val="00994C29"/>
    <w:rsid w:val="0099559A"/>
    <w:rsid w:val="00995AF4"/>
    <w:rsid w:val="00995D4E"/>
    <w:rsid w:val="00995D63"/>
    <w:rsid w:val="009974DC"/>
    <w:rsid w:val="009A319C"/>
    <w:rsid w:val="009A3BE5"/>
    <w:rsid w:val="009A4361"/>
    <w:rsid w:val="009A4A69"/>
    <w:rsid w:val="009A54CE"/>
    <w:rsid w:val="009A5E09"/>
    <w:rsid w:val="009B06C4"/>
    <w:rsid w:val="009B17DC"/>
    <w:rsid w:val="009B40CD"/>
    <w:rsid w:val="009B4789"/>
    <w:rsid w:val="009B69DB"/>
    <w:rsid w:val="009B6A16"/>
    <w:rsid w:val="009B6A87"/>
    <w:rsid w:val="009B6CC0"/>
    <w:rsid w:val="009B6D95"/>
    <w:rsid w:val="009B7042"/>
    <w:rsid w:val="009B7F64"/>
    <w:rsid w:val="009C5773"/>
    <w:rsid w:val="009C5827"/>
    <w:rsid w:val="009C6D64"/>
    <w:rsid w:val="009C70F3"/>
    <w:rsid w:val="009D07DE"/>
    <w:rsid w:val="009D0847"/>
    <w:rsid w:val="009D12F8"/>
    <w:rsid w:val="009D23C6"/>
    <w:rsid w:val="009D24C1"/>
    <w:rsid w:val="009D2F8D"/>
    <w:rsid w:val="009D3723"/>
    <w:rsid w:val="009D3F17"/>
    <w:rsid w:val="009D476F"/>
    <w:rsid w:val="009D4B8C"/>
    <w:rsid w:val="009D5D29"/>
    <w:rsid w:val="009D706E"/>
    <w:rsid w:val="009E089B"/>
    <w:rsid w:val="009E0AF6"/>
    <w:rsid w:val="009E20CB"/>
    <w:rsid w:val="009E2789"/>
    <w:rsid w:val="009E2979"/>
    <w:rsid w:val="009E3F6A"/>
    <w:rsid w:val="009E3FDD"/>
    <w:rsid w:val="009E4914"/>
    <w:rsid w:val="009E68DD"/>
    <w:rsid w:val="009E7B57"/>
    <w:rsid w:val="009E7E4D"/>
    <w:rsid w:val="009F067D"/>
    <w:rsid w:val="009F0892"/>
    <w:rsid w:val="009F195E"/>
    <w:rsid w:val="009F1E21"/>
    <w:rsid w:val="009F28FB"/>
    <w:rsid w:val="009F3A93"/>
    <w:rsid w:val="009F3FB3"/>
    <w:rsid w:val="009F4484"/>
    <w:rsid w:val="009F5903"/>
    <w:rsid w:val="009F64B3"/>
    <w:rsid w:val="009F72D4"/>
    <w:rsid w:val="009F797C"/>
    <w:rsid w:val="00A00DA4"/>
    <w:rsid w:val="00A0246A"/>
    <w:rsid w:val="00A03CED"/>
    <w:rsid w:val="00A049BB"/>
    <w:rsid w:val="00A04A72"/>
    <w:rsid w:val="00A04EDA"/>
    <w:rsid w:val="00A04F31"/>
    <w:rsid w:val="00A06140"/>
    <w:rsid w:val="00A0722D"/>
    <w:rsid w:val="00A07CB0"/>
    <w:rsid w:val="00A07D06"/>
    <w:rsid w:val="00A10B9E"/>
    <w:rsid w:val="00A10E7E"/>
    <w:rsid w:val="00A11BAB"/>
    <w:rsid w:val="00A12E38"/>
    <w:rsid w:val="00A12EE7"/>
    <w:rsid w:val="00A12F32"/>
    <w:rsid w:val="00A14405"/>
    <w:rsid w:val="00A14932"/>
    <w:rsid w:val="00A16DDB"/>
    <w:rsid w:val="00A179B7"/>
    <w:rsid w:val="00A20B98"/>
    <w:rsid w:val="00A21413"/>
    <w:rsid w:val="00A22AB1"/>
    <w:rsid w:val="00A22BAF"/>
    <w:rsid w:val="00A232B6"/>
    <w:rsid w:val="00A233C3"/>
    <w:rsid w:val="00A23A7A"/>
    <w:rsid w:val="00A24285"/>
    <w:rsid w:val="00A247BE"/>
    <w:rsid w:val="00A26F3B"/>
    <w:rsid w:val="00A27890"/>
    <w:rsid w:val="00A27F2B"/>
    <w:rsid w:val="00A314E3"/>
    <w:rsid w:val="00A322D4"/>
    <w:rsid w:val="00A33924"/>
    <w:rsid w:val="00A34DF6"/>
    <w:rsid w:val="00A357E4"/>
    <w:rsid w:val="00A359E2"/>
    <w:rsid w:val="00A40057"/>
    <w:rsid w:val="00A4041D"/>
    <w:rsid w:val="00A4265D"/>
    <w:rsid w:val="00A42B53"/>
    <w:rsid w:val="00A430C6"/>
    <w:rsid w:val="00A44D16"/>
    <w:rsid w:val="00A44ED8"/>
    <w:rsid w:val="00A459D0"/>
    <w:rsid w:val="00A462C7"/>
    <w:rsid w:val="00A474EB"/>
    <w:rsid w:val="00A47AD9"/>
    <w:rsid w:val="00A51E24"/>
    <w:rsid w:val="00A520B2"/>
    <w:rsid w:val="00A52AD2"/>
    <w:rsid w:val="00A537B6"/>
    <w:rsid w:val="00A5481E"/>
    <w:rsid w:val="00A54D56"/>
    <w:rsid w:val="00A5504D"/>
    <w:rsid w:val="00A568E2"/>
    <w:rsid w:val="00A56E80"/>
    <w:rsid w:val="00A56FB8"/>
    <w:rsid w:val="00A60014"/>
    <w:rsid w:val="00A600F1"/>
    <w:rsid w:val="00A60282"/>
    <w:rsid w:val="00A6167D"/>
    <w:rsid w:val="00A61BAA"/>
    <w:rsid w:val="00A61E7C"/>
    <w:rsid w:val="00A6200B"/>
    <w:rsid w:val="00A637BA"/>
    <w:rsid w:val="00A63B4F"/>
    <w:rsid w:val="00A64796"/>
    <w:rsid w:val="00A66396"/>
    <w:rsid w:val="00A66437"/>
    <w:rsid w:val="00A674B3"/>
    <w:rsid w:val="00A675C4"/>
    <w:rsid w:val="00A71530"/>
    <w:rsid w:val="00A722F6"/>
    <w:rsid w:val="00A7305E"/>
    <w:rsid w:val="00A7420E"/>
    <w:rsid w:val="00A742D7"/>
    <w:rsid w:val="00A77204"/>
    <w:rsid w:val="00A77F42"/>
    <w:rsid w:val="00A811A2"/>
    <w:rsid w:val="00A853D5"/>
    <w:rsid w:val="00A879DB"/>
    <w:rsid w:val="00A90523"/>
    <w:rsid w:val="00A917EB"/>
    <w:rsid w:val="00A921C7"/>
    <w:rsid w:val="00A97FCD"/>
    <w:rsid w:val="00AA0809"/>
    <w:rsid w:val="00AA0829"/>
    <w:rsid w:val="00AA23C7"/>
    <w:rsid w:val="00AA2E6A"/>
    <w:rsid w:val="00AA326E"/>
    <w:rsid w:val="00AA3285"/>
    <w:rsid w:val="00AA3C34"/>
    <w:rsid w:val="00AA3E87"/>
    <w:rsid w:val="00AA5504"/>
    <w:rsid w:val="00AA62AF"/>
    <w:rsid w:val="00AA7703"/>
    <w:rsid w:val="00AB1109"/>
    <w:rsid w:val="00AB19F8"/>
    <w:rsid w:val="00AB1A85"/>
    <w:rsid w:val="00AB2D7F"/>
    <w:rsid w:val="00AB2DBA"/>
    <w:rsid w:val="00AB3F23"/>
    <w:rsid w:val="00AB40F9"/>
    <w:rsid w:val="00AB4727"/>
    <w:rsid w:val="00AB60A3"/>
    <w:rsid w:val="00AB6672"/>
    <w:rsid w:val="00AB6BE2"/>
    <w:rsid w:val="00AB6C52"/>
    <w:rsid w:val="00AB7876"/>
    <w:rsid w:val="00AC0E3F"/>
    <w:rsid w:val="00AC1850"/>
    <w:rsid w:val="00AC2CE2"/>
    <w:rsid w:val="00AC2DFA"/>
    <w:rsid w:val="00AC64E7"/>
    <w:rsid w:val="00AC6548"/>
    <w:rsid w:val="00AD0181"/>
    <w:rsid w:val="00AD01DA"/>
    <w:rsid w:val="00AD024C"/>
    <w:rsid w:val="00AD02FF"/>
    <w:rsid w:val="00AD0910"/>
    <w:rsid w:val="00AD1B0A"/>
    <w:rsid w:val="00AD2986"/>
    <w:rsid w:val="00AD2ADF"/>
    <w:rsid w:val="00AD42B3"/>
    <w:rsid w:val="00AD5A96"/>
    <w:rsid w:val="00AD7985"/>
    <w:rsid w:val="00AE0934"/>
    <w:rsid w:val="00AE1452"/>
    <w:rsid w:val="00AE1A73"/>
    <w:rsid w:val="00AE1E4D"/>
    <w:rsid w:val="00AE2514"/>
    <w:rsid w:val="00AE263E"/>
    <w:rsid w:val="00AE26F2"/>
    <w:rsid w:val="00AE29A6"/>
    <w:rsid w:val="00AE29AF"/>
    <w:rsid w:val="00AE4057"/>
    <w:rsid w:val="00AE407A"/>
    <w:rsid w:val="00AE509C"/>
    <w:rsid w:val="00AE7736"/>
    <w:rsid w:val="00AF1E95"/>
    <w:rsid w:val="00AF217A"/>
    <w:rsid w:val="00AF22CC"/>
    <w:rsid w:val="00AF25A3"/>
    <w:rsid w:val="00AF30AA"/>
    <w:rsid w:val="00AF32B2"/>
    <w:rsid w:val="00AF6FE4"/>
    <w:rsid w:val="00B0033C"/>
    <w:rsid w:val="00B022F9"/>
    <w:rsid w:val="00B037C5"/>
    <w:rsid w:val="00B05640"/>
    <w:rsid w:val="00B062FC"/>
    <w:rsid w:val="00B064A8"/>
    <w:rsid w:val="00B1038E"/>
    <w:rsid w:val="00B11C02"/>
    <w:rsid w:val="00B1508A"/>
    <w:rsid w:val="00B159AA"/>
    <w:rsid w:val="00B15EF8"/>
    <w:rsid w:val="00B16FD4"/>
    <w:rsid w:val="00B21380"/>
    <w:rsid w:val="00B2277F"/>
    <w:rsid w:val="00B22ABE"/>
    <w:rsid w:val="00B22F13"/>
    <w:rsid w:val="00B23116"/>
    <w:rsid w:val="00B233EE"/>
    <w:rsid w:val="00B23D34"/>
    <w:rsid w:val="00B23F97"/>
    <w:rsid w:val="00B26E69"/>
    <w:rsid w:val="00B274E2"/>
    <w:rsid w:val="00B274F8"/>
    <w:rsid w:val="00B302F9"/>
    <w:rsid w:val="00B30B13"/>
    <w:rsid w:val="00B325BD"/>
    <w:rsid w:val="00B336D4"/>
    <w:rsid w:val="00B402CE"/>
    <w:rsid w:val="00B40C73"/>
    <w:rsid w:val="00B443CC"/>
    <w:rsid w:val="00B4562B"/>
    <w:rsid w:val="00B47316"/>
    <w:rsid w:val="00B4766D"/>
    <w:rsid w:val="00B47F16"/>
    <w:rsid w:val="00B47FA6"/>
    <w:rsid w:val="00B5035A"/>
    <w:rsid w:val="00B50A46"/>
    <w:rsid w:val="00B51494"/>
    <w:rsid w:val="00B51764"/>
    <w:rsid w:val="00B517DA"/>
    <w:rsid w:val="00B51D40"/>
    <w:rsid w:val="00B5247A"/>
    <w:rsid w:val="00B52C06"/>
    <w:rsid w:val="00B54FF3"/>
    <w:rsid w:val="00B552E8"/>
    <w:rsid w:val="00B56497"/>
    <w:rsid w:val="00B5682D"/>
    <w:rsid w:val="00B57B33"/>
    <w:rsid w:val="00B61C0A"/>
    <w:rsid w:val="00B626D1"/>
    <w:rsid w:val="00B650CC"/>
    <w:rsid w:val="00B67137"/>
    <w:rsid w:val="00B67802"/>
    <w:rsid w:val="00B6790E"/>
    <w:rsid w:val="00B7021D"/>
    <w:rsid w:val="00B718BC"/>
    <w:rsid w:val="00B72101"/>
    <w:rsid w:val="00B73CC4"/>
    <w:rsid w:val="00B74291"/>
    <w:rsid w:val="00B7450E"/>
    <w:rsid w:val="00B752C5"/>
    <w:rsid w:val="00B80371"/>
    <w:rsid w:val="00B816F0"/>
    <w:rsid w:val="00B81DD8"/>
    <w:rsid w:val="00B82F22"/>
    <w:rsid w:val="00B8306C"/>
    <w:rsid w:val="00B8307B"/>
    <w:rsid w:val="00B83190"/>
    <w:rsid w:val="00B84AEE"/>
    <w:rsid w:val="00B85869"/>
    <w:rsid w:val="00B85A83"/>
    <w:rsid w:val="00B86982"/>
    <w:rsid w:val="00B9168E"/>
    <w:rsid w:val="00B922BA"/>
    <w:rsid w:val="00B923C4"/>
    <w:rsid w:val="00B924FF"/>
    <w:rsid w:val="00B933B9"/>
    <w:rsid w:val="00B93AB1"/>
    <w:rsid w:val="00B9454D"/>
    <w:rsid w:val="00B94B19"/>
    <w:rsid w:val="00B95677"/>
    <w:rsid w:val="00B96B1B"/>
    <w:rsid w:val="00BA09D8"/>
    <w:rsid w:val="00BA16E0"/>
    <w:rsid w:val="00BA35A7"/>
    <w:rsid w:val="00BA4708"/>
    <w:rsid w:val="00BA593B"/>
    <w:rsid w:val="00BB0201"/>
    <w:rsid w:val="00BB2CE1"/>
    <w:rsid w:val="00BB35CD"/>
    <w:rsid w:val="00BB3E60"/>
    <w:rsid w:val="00BB3E8A"/>
    <w:rsid w:val="00BB49B7"/>
    <w:rsid w:val="00BB50A6"/>
    <w:rsid w:val="00BB7082"/>
    <w:rsid w:val="00BB7CA7"/>
    <w:rsid w:val="00BC0409"/>
    <w:rsid w:val="00BC12A7"/>
    <w:rsid w:val="00BC3E62"/>
    <w:rsid w:val="00BC57AF"/>
    <w:rsid w:val="00BC5AD4"/>
    <w:rsid w:val="00BC66E6"/>
    <w:rsid w:val="00BC77B0"/>
    <w:rsid w:val="00BD03A7"/>
    <w:rsid w:val="00BD1442"/>
    <w:rsid w:val="00BD19A1"/>
    <w:rsid w:val="00BD1A2D"/>
    <w:rsid w:val="00BD1EEF"/>
    <w:rsid w:val="00BD27C1"/>
    <w:rsid w:val="00BD2A31"/>
    <w:rsid w:val="00BD352B"/>
    <w:rsid w:val="00BD42B7"/>
    <w:rsid w:val="00BD4D89"/>
    <w:rsid w:val="00BD4ECF"/>
    <w:rsid w:val="00BD4F41"/>
    <w:rsid w:val="00BD5365"/>
    <w:rsid w:val="00BD5BAB"/>
    <w:rsid w:val="00BE161F"/>
    <w:rsid w:val="00BE1DBD"/>
    <w:rsid w:val="00BE4E9C"/>
    <w:rsid w:val="00BE5B2F"/>
    <w:rsid w:val="00BE7380"/>
    <w:rsid w:val="00BE7757"/>
    <w:rsid w:val="00BE77EC"/>
    <w:rsid w:val="00BE781A"/>
    <w:rsid w:val="00BE7A8A"/>
    <w:rsid w:val="00BF09D3"/>
    <w:rsid w:val="00BF1A00"/>
    <w:rsid w:val="00BF1A18"/>
    <w:rsid w:val="00BF226B"/>
    <w:rsid w:val="00BF2436"/>
    <w:rsid w:val="00BF3913"/>
    <w:rsid w:val="00BF3E87"/>
    <w:rsid w:val="00BF4460"/>
    <w:rsid w:val="00BF50F4"/>
    <w:rsid w:val="00C0337A"/>
    <w:rsid w:val="00C036CD"/>
    <w:rsid w:val="00C04413"/>
    <w:rsid w:val="00C0480E"/>
    <w:rsid w:val="00C05600"/>
    <w:rsid w:val="00C05D1F"/>
    <w:rsid w:val="00C07F19"/>
    <w:rsid w:val="00C1052B"/>
    <w:rsid w:val="00C10708"/>
    <w:rsid w:val="00C110AD"/>
    <w:rsid w:val="00C11634"/>
    <w:rsid w:val="00C11D29"/>
    <w:rsid w:val="00C12095"/>
    <w:rsid w:val="00C12BA2"/>
    <w:rsid w:val="00C14CD1"/>
    <w:rsid w:val="00C1548F"/>
    <w:rsid w:val="00C1564C"/>
    <w:rsid w:val="00C20891"/>
    <w:rsid w:val="00C21ADA"/>
    <w:rsid w:val="00C22B1B"/>
    <w:rsid w:val="00C230B2"/>
    <w:rsid w:val="00C2345D"/>
    <w:rsid w:val="00C26EA6"/>
    <w:rsid w:val="00C27099"/>
    <w:rsid w:val="00C273E6"/>
    <w:rsid w:val="00C275FA"/>
    <w:rsid w:val="00C30BC4"/>
    <w:rsid w:val="00C33725"/>
    <w:rsid w:val="00C34531"/>
    <w:rsid w:val="00C35034"/>
    <w:rsid w:val="00C35064"/>
    <w:rsid w:val="00C358B2"/>
    <w:rsid w:val="00C36B48"/>
    <w:rsid w:val="00C36D7C"/>
    <w:rsid w:val="00C51D46"/>
    <w:rsid w:val="00C51E74"/>
    <w:rsid w:val="00C523DE"/>
    <w:rsid w:val="00C536DB"/>
    <w:rsid w:val="00C53DA3"/>
    <w:rsid w:val="00C54528"/>
    <w:rsid w:val="00C54898"/>
    <w:rsid w:val="00C5740E"/>
    <w:rsid w:val="00C57BBB"/>
    <w:rsid w:val="00C60461"/>
    <w:rsid w:val="00C60771"/>
    <w:rsid w:val="00C611D0"/>
    <w:rsid w:val="00C61579"/>
    <w:rsid w:val="00C62994"/>
    <w:rsid w:val="00C67D9B"/>
    <w:rsid w:val="00C70A9C"/>
    <w:rsid w:val="00C70EC1"/>
    <w:rsid w:val="00C7131D"/>
    <w:rsid w:val="00C72968"/>
    <w:rsid w:val="00C72C7B"/>
    <w:rsid w:val="00C72F82"/>
    <w:rsid w:val="00C72FAE"/>
    <w:rsid w:val="00C751EB"/>
    <w:rsid w:val="00C805E9"/>
    <w:rsid w:val="00C80C14"/>
    <w:rsid w:val="00C812CB"/>
    <w:rsid w:val="00C81F90"/>
    <w:rsid w:val="00C82E95"/>
    <w:rsid w:val="00C83499"/>
    <w:rsid w:val="00C848C3"/>
    <w:rsid w:val="00C84C7A"/>
    <w:rsid w:val="00C86E0D"/>
    <w:rsid w:val="00C86EF4"/>
    <w:rsid w:val="00C8711A"/>
    <w:rsid w:val="00C9133F"/>
    <w:rsid w:val="00C923BB"/>
    <w:rsid w:val="00C92D5C"/>
    <w:rsid w:val="00C9378F"/>
    <w:rsid w:val="00C93D81"/>
    <w:rsid w:val="00C94226"/>
    <w:rsid w:val="00C94731"/>
    <w:rsid w:val="00C94D22"/>
    <w:rsid w:val="00C95FBE"/>
    <w:rsid w:val="00C9616B"/>
    <w:rsid w:val="00CA01E5"/>
    <w:rsid w:val="00CA0A23"/>
    <w:rsid w:val="00CA0BBA"/>
    <w:rsid w:val="00CA0CCE"/>
    <w:rsid w:val="00CA1F0A"/>
    <w:rsid w:val="00CA2EA5"/>
    <w:rsid w:val="00CA3442"/>
    <w:rsid w:val="00CA456B"/>
    <w:rsid w:val="00CA4789"/>
    <w:rsid w:val="00CA4B56"/>
    <w:rsid w:val="00CA6691"/>
    <w:rsid w:val="00CA7E46"/>
    <w:rsid w:val="00CB160A"/>
    <w:rsid w:val="00CB240A"/>
    <w:rsid w:val="00CB245F"/>
    <w:rsid w:val="00CB26AA"/>
    <w:rsid w:val="00CB3E45"/>
    <w:rsid w:val="00CB5F76"/>
    <w:rsid w:val="00CB637E"/>
    <w:rsid w:val="00CB6823"/>
    <w:rsid w:val="00CC70AA"/>
    <w:rsid w:val="00CC7FCF"/>
    <w:rsid w:val="00CD00E1"/>
    <w:rsid w:val="00CD19DB"/>
    <w:rsid w:val="00CD4993"/>
    <w:rsid w:val="00CD5EF3"/>
    <w:rsid w:val="00CD65E9"/>
    <w:rsid w:val="00CD738B"/>
    <w:rsid w:val="00CE203C"/>
    <w:rsid w:val="00CE2129"/>
    <w:rsid w:val="00CE25AA"/>
    <w:rsid w:val="00CE33C2"/>
    <w:rsid w:val="00CE35B2"/>
    <w:rsid w:val="00CE600E"/>
    <w:rsid w:val="00CE6F7B"/>
    <w:rsid w:val="00CE7267"/>
    <w:rsid w:val="00CE7867"/>
    <w:rsid w:val="00CE7899"/>
    <w:rsid w:val="00CF09BC"/>
    <w:rsid w:val="00CF09E4"/>
    <w:rsid w:val="00CF0CD0"/>
    <w:rsid w:val="00CF0DD3"/>
    <w:rsid w:val="00CF5E20"/>
    <w:rsid w:val="00CF6734"/>
    <w:rsid w:val="00CF67C8"/>
    <w:rsid w:val="00D00F12"/>
    <w:rsid w:val="00D023AC"/>
    <w:rsid w:val="00D027D3"/>
    <w:rsid w:val="00D028FF"/>
    <w:rsid w:val="00D03391"/>
    <w:rsid w:val="00D05999"/>
    <w:rsid w:val="00D075DB"/>
    <w:rsid w:val="00D077D3"/>
    <w:rsid w:val="00D100C7"/>
    <w:rsid w:val="00D100CF"/>
    <w:rsid w:val="00D1020E"/>
    <w:rsid w:val="00D106C6"/>
    <w:rsid w:val="00D10F50"/>
    <w:rsid w:val="00D11D37"/>
    <w:rsid w:val="00D126B3"/>
    <w:rsid w:val="00D13B00"/>
    <w:rsid w:val="00D14058"/>
    <w:rsid w:val="00D178D0"/>
    <w:rsid w:val="00D21825"/>
    <w:rsid w:val="00D21F33"/>
    <w:rsid w:val="00D22356"/>
    <w:rsid w:val="00D23F93"/>
    <w:rsid w:val="00D24DD0"/>
    <w:rsid w:val="00D24EA3"/>
    <w:rsid w:val="00D27EA3"/>
    <w:rsid w:val="00D300E0"/>
    <w:rsid w:val="00D3088B"/>
    <w:rsid w:val="00D314ED"/>
    <w:rsid w:val="00D325AD"/>
    <w:rsid w:val="00D33E96"/>
    <w:rsid w:val="00D349B8"/>
    <w:rsid w:val="00D366A3"/>
    <w:rsid w:val="00D378A6"/>
    <w:rsid w:val="00D37AFA"/>
    <w:rsid w:val="00D40804"/>
    <w:rsid w:val="00D41922"/>
    <w:rsid w:val="00D42276"/>
    <w:rsid w:val="00D422EC"/>
    <w:rsid w:val="00D42BAF"/>
    <w:rsid w:val="00D4396C"/>
    <w:rsid w:val="00D43A4E"/>
    <w:rsid w:val="00D43C6A"/>
    <w:rsid w:val="00D45D99"/>
    <w:rsid w:val="00D47BA2"/>
    <w:rsid w:val="00D47DCB"/>
    <w:rsid w:val="00D50A07"/>
    <w:rsid w:val="00D51661"/>
    <w:rsid w:val="00D545A2"/>
    <w:rsid w:val="00D5460A"/>
    <w:rsid w:val="00D5633B"/>
    <w:rsid w:val="00D574B8"/>
    <w:rsid w:val="00D5756B"/>
    <w:rsid w:val="00D5757A"/>
    <w:rsid w:val="00D5773C"/>
    <w:rsid w:val="00D57D90"/>
    <w:rsid w:val="00D611F7"/>
    <w:rsid w:val="00D617C0"/>
    <w:rsid w:val="00D624E6"/>
    <w:rsid w:val="00D6544D"/>
    <w:rsid w:val="00D66F16"/>
    <w:rsid w:val="00D70094"/>
    <w:rsid w:val="00D70BD0"/>
    <w:rsid w:val="00D72AF5"/>
    <w:rsid w:val="00D72B01"/>
    <w:rsid w:val="00D73833"/>
    <w:rsid w:val="00D7404E"/>
    <w:rsid w:val="00D743E8"/>
    <w:rsid w:val="00D7448B"/>
    <w:rsid w:val="00D74D90"/>
    <w:rsid w:val="00D753C5"/>
    <w:rsid w:val="00D7577E"/>
    <w:rsid w:val="00D762D1"/>
    <w:rsid w:val="00D76DED"/>
    <w:rsid w:val="00D77930"/>
    <w:rsid w:val="00D80319"/>
    <w:rsid w:val="00D8081B"/>
    <w:rsid w:val="00D8149B"/>
    <w:rsid w:val="00D82C73"/>
    <w:rsid w:val="00D82ED0"/>
    <w:rsid w:val="00D83514"/>
    <w:rsid w:val="00D83615"/>
    <w:rsid w:val="00D83BFF"/>
    <w:rsid w:val="00D853E5"/>
    <w:rsid w:val="00D85A0A"/>
    <w:rsid w:val="00D85B72"/>
    <w:rsid w:val="00D865A3"/>
    <w:rsid w:val="00D90D04"/>
    <w:rsid w:val="00D9235F"/>
    <w:rsid w:val="00D93201"/>
    <w:rsid w:val="00D93825"/>
    <w:rsid w:val="00D94CCE"/>
    <w:rsid w:val="00D94CD9"/>
    <w:rsid w:val="00D95F51"/>
    <w:rsid w:val="00DA13C3"/>
    <w:rsid w:val="00DA1401"/>
    <w:rsid w:val="00DA1D6A"/>
    <w:rsid w:val="00DA23BA"/>
    <w:rsid w:val="00DA2572"/>
    <w:rsid w:val="00DA2785"/>
    <w:rsid w:val="00DA2FB1"/>
    <w:rsid w:val="00DA6FD6"/>
    <w:rsid w:val="00DB162B"/>
    <w:rsid w:val="00DB186D"/>
    <w:rsid w:val="00DB1EA6"/>
    <w:rsid w:val="00DB1ED5"/>
    <w:rsid w:val="00DB338C"/>
    <w:rsid w:val="00DB3F4F"/>
    <w:rsid w:val="00DB446B"/>
    <w:rsid w:val="00DB4812"/>
    <w:rsid w:val="00DB5E3A"/>
    <w:rsid w:val="00DB6694"/>
    <w:rsid w:val="00DC0351"/>
    <w:rsid w:val="00DC09D5"/>
    <w:rsid w:val="00DC458F"/>
    <w:rsid w:val="00DC4ACD"/>
    <w:rsid w:val="00DC7A48"/>
    <w:rsid w:val="00DC7E75"/>
    <w:rsid w:val="00DD01D1"/>
    <w:rsid w:val="00DD0DDC"/>
    <w:rsid w:val="00DD1BC1"/>
    <w:rsid w:val="00DD244F"/>
    <w:rsid w:val="00DD462F"/>
    <w:rsid w:val="00DD5106"/>
    <w:rsid w:val="00DD57D7"/>
    <w:rsid w:val="00DD68D6"/>
    <w:rsid w:val="00DE10B1"/>
    <w:rsid w:val="00DE236D"/>
    <w:rsid w:val="00DE3F78"/>
    <w:rsid w:val="00DE5845"/>
    <w:rsid w:val="00DE6249"/>
    <w:rsid w:val="00DE7308"/>
    <w:rsid w:val="00DF03D1"/>
    <w:rsid w:val="00DF0801"/>
    <w:rsid w:val="00DF1B52"/>
    <w:rsid w:val="00DF305C"/>
    <w:rsid w:val="00DF3970"/>
    <w:rsid w:val="00DF4F37"/>
    <w:rsid w:val="00DF50EB"/>
    <w:rsid w:val="00DF643C"/>
    <w:rsid w:val="00DF768F"/>
    <w:rsid w:val="00E00E06"/>
    <w:rsid w:val="00E011C9"/>
    <w:rsid w:val="00E01285"/>
    <w:rsid w:val="00E02C0C"/>
    <w:rsid w:val="00E05753"/>
    <w:rsid w:val="00E05908"/>
    <w:rsid w:val="00E059D5"/>
    <w:rsid w:val="00E076CE"/>
    <w:rsid w:val="00E07805"/>
    <w:rsid w:val="00E07BC0"/>
    <w:rsid w:val="00E10FF3"/>
    <w:rsid w:val="00E11D7B"/>
    <w:rsid w:val="00E12654"/>
    <w:rsid w:val="00E12D41"/>
    <w:rsid w:val="00E1358F"/>
    <w:rsid w:val="00E13833"/>
    <w:rsid w:val="00E14B4F"/>
    <w:rsid w:val="00E154E2"/>
    <w:rsid w:val="00E16F58"/>
    <w:rsid w:val="00E20250"/>
    <w:rsid w:val="00E20D0C"/>
    <w:rsid w:val="00E21208"/>
    <w:rsid w:val="00E216AB"/>
    <w:rsid w:val="00E2183B"/>
    <w:rsid w:val="00E225F3"/>
    <w:rsid w:val="00E23298"/>
    <w:rsid w:val="00E23B4D"/>
    <w:rsid w:val="00E24D13"/>
    <w:rsid w:val="00E26EC4"/>
    <w:rsid w:val="00E272FD"/>
    <w:rsid w:val="00E3000B"/>
    <w:rsid w:val="00E30478"/>
    <w:rsid w:val="00E305B1"/>
    <w:rsid w:val="00E31494"/>
    <w:rsid w:val="00E351B8"/>
    <w:rsid w:val="00E35B52"/>
    <w:rsid w:val="00E36090"/>
    <w:rsid w:val="00E368F8"/>
    <w:rsid w:val="00E36B1A"/>
    <w:rsid w:val="00E36C7B"/>
    <w:rsid w:val="00E36F39"/>
    <w:rsid w:val="00E37805"/>
    <w:rsid w:val="00E40C4E"/>
    <w:rsid w:val="00E40E32"/>
    <w:rsid w:val="00E4130C"/>
    <w:rsid w:val="00E4154D"/>
    <w:rsid w:val="00E41777"/>
    <w:rsid w:val="00E434CA"/>
    <w:rsid w:val="00E43D2E"/>
    <w:rsid w:val="00E44258"/>
    <w:rsid w:val="00E442D3"/>
    <w:rsid w:val="00E535E7"/>
    <w:rsid w:val="00E57008"/>
    <w:rsid w:val="00E57DB2"/>
    <w:rsid w:val="00E60B9D"/>
    <w:rsid w:val="00E60E3C"/>
    <w:rsid w:val="00E61184"/>
    <w:rsid w:val="00E619D4"/>
    <w:rsid w:val="00E61E2A"/>
    <w:rsid w:val="00E61EBF"/>
    <w:rsid w:val="00E64235"/>
    <w:rsid w:val="00E6425D"/>
    <w:rsid w:val="00E672E8"/>
    <w:rsid w:val="00E70905"/>
    <w:rsid w:val="00E70AA5"/>
    <w:rsid w:val="00E70E33"/>
    <w:rsid w:val="00E7145A"/>
    <w:rsid w:val="00E72083"/>
    <w:rsid w:val="00E744B6"/>
    <w:rsid w:val="00E75A92"/>
    <w:rsid w:val="00E773C8"/>
    <w:rsid w:val="00E7770D"/>
    <w:rsid w:val="00E837C9"/>
    <w:rsid w:val="00E83DBD"/>
    <w:rsid w:val="00E8402C"/>
    <w:rsid w:val="00E84435"/>
    <w:rsid w:val="00E845A0"/>
    <w:rsid w:val="00E8528E"/>
    <w:rsid w:val="00E85790"/>
    <w:rsid w:val="00E8617C"/>
    <w:rsid w:val="00E86B6F"/>
    <w:rsid w:val="00E86EC7"/>
    <w:rsid w:val="00E87474"/>
    <w:rsid w:val="00E87A62"/>
    <w:rsid w:val="00E91E58"/>
    <w:rsid w:val="00E920C8"/>
    <w:rsid w:val="00E929B4"/>
    <w:rsid w:val="00E95DC4"/>
    <w:rsid w:val="00E965D7"/>
    <w:rsid w:val="00E97798"/>
    <w:rsid w:val="00EA0AE4"/>
    <w:rsid w:val="00EA2712"/>
    <w:rsid w:val="00EA4209"/>
    <w:rsid w:val="00EA5325"/>
    <w:rsid w:val="00EA62F1"/>
    <w:rsid w:val="00EA665B"/>
    <w:rsid w:val="00EA696C"/>
    <w:rsid w:val="00EA7788"/>
    <w:rsid w:val="00EB0338"/>
    <w:rsid w:val="00EB0DFB"/>
    <w:rsid w:val="00EB2B56"/>
    <w:rsid w:val="00EB3BC6"/>
    <w:rsid w:val="00EB543D"/>
    <w:rsid w:val="00EB616C"/>
    <w:rsid w:val="00EB6ACE"/>
    <w:rsid w:val="00EB70E6"/>
    <w:rsid w:val="00EC0DA5"/>
    <w:rsid w:val="00EC206F"/>
    <w:rsid w:val="00EC3067"/>
    <w:rsid w:val="00EC3152"/>
    <w:rsid w:val="00EC3AA2"/>
    <w:rsid w:val="00EC529D"/>
    <w:rsid w:val="00EC594C"/>
    <w:rsid w:val="00EC5B42"/>
    <w:rsid w:val="00EC5BEA"/>
    <w:rsid w:val="00EC6A11"/>
    <w:rsid w:val="00EC718A"/>
    <w:rsid w:val="00EC7247"/>
    <w:rsid w:val="00ED0066"/>
    <w:rsid w:val="00ED0C63"/>
    <w:rsid w:val="00ED1367"/>
    <w:rsid w:val="00ED14C9"/>
    <w:rsid w:val="00ED3737"/>
    <w:rsid w:val="00ED4D89"/>
    <w:rsid w:val="00ED57F1"/>
    <w:rsid w:val="00ED5C2D"/>
    <w:rsid w:val="00ED7AF3"/>
    <w:rsid w:val="00EE1E6F"/>
    <w:rsid w:val="00EE2390"/>
    <w:rsid w:val="00EE24CA"/>
    <w:rsid w:val="00EE3054"/>
    <w:rsid w:val="00EE316D"/>
    <w:rsid w:val="00EE3B2F"/>
    <w:rsid w:val="00EE5826"/>
    <w:rsid w:val="00EE65D1"/>
    <w:rsid w:val="00EE74D9"/>
    <w:rsid w:val="00EE7A80"/>
    <w:rsid w:val="00EE7CAD"/>
    <w:rsid w:val="00EE7CB6"/>
    <w:rsid w:val="00EF02F6"/>
    <w:rsid w:val="00EF11CB"/>
    <w:rsid w:val="00EF1755"/>
    <w:rsid w:val="00EF1847"/>
    <w:rsid w:val="00EF3355"/>
    <w:rsid w:val="00EF3B9B"/>
    <w:rsid w:val="00EF4333"/>
    <w:rsid w:val="00EF61F4"/>
    <w:rsid w:val="00EF622D"/>
    <w:rsid w:val="00EF625E"/>
    <w:rsid w:val="00EF64AA"/>
    <w:rsid w:val="00EF66F6"/>
    <w:rsid w:val="00F01836"/>
    <w:rsid w:val="00F02406"/>
    <w:rsid w:val="00F02F5C"/>
    <w:rsid w:val="00F035BE"/>
    <w:rsid w:val="00F0372E"/>
    <w:rsid w:val="00F03C66"/>
    <w:rsid w:val="00F03E6C"/>
    <w:rsid w:val="00F05671"/>
    <w:rsid w:val="00F05A35"/>
    <w:rsid w:val="00F05F2E"/>
    <w:rsid w:val="00F06677"/>
    <w:rsid w:val="00F0729E"/>
    <w:rsid w:val="00F10E56"/>
    <w:rsid w:val="00F11660"/>
    <w:rsid w:val="00F122F4"/>
    <w:rsid w:val="00F1239B"/>
    <w:rsid w:val="00F12F37"/>
    <w:rsid w:val="00F130EE"/>
    <w:rsid w:val="00F13423"/>
    <w:rsid w:val="00F137F6"/>
    <w:rsid w:val="00F141E0"/>
    <w:rsid w:val="00F141FB"/>
    <w:rsid w:val="00F14D54"/>
    <w:rsid w:val="00F15021"/>
    <w:rsid w:val="00F1573B"/>
    <w:rsid w:val="00F1643B"/>
    <w:rsid w:val="00F16EE8"/>
    <w:rsid w:val="00F17A24"/>
    <w:rsid w:val="00F17CC0"/>
    <w:rsid w:val="00F207E9"/>
    <w:rsid w:val="00F212C5"/>
    <w:rsid w:val="00F227F5"/>
    <w:rsid w:val="00F23565"/>
    <w:rsid w:val="00F2369B"/>
    <w:rsid w:val="00F248A6"/>
    <w:rsid w:val="00F24E29"/>
    <w:rsid w:val="00F254B0"/>
    <w:rsid w:val="00F2591F"/>
    <w:rsid w:val="00F25A8D"/>
    <w:rsid w:val="00F26EE9"/>
    <w:rsid w:val="00F27247"/>
    <w:rsid w:val="00F27659"/>
    <w:rsid w:val="00F30E23"/>
    <w:rsid w:val="00F31413"/>
    <w:rsid w:val="00F31781"/>
    <w:rsid w:val="00F33759"/>
    <w:rsid w:val="00F339DE"/>
    <w:rsid w:val="00F3400B"/>
    <w:rsid w:val="00F3417B"/>
    <w:rsid w:val="00F34568"/>
    <w:rsid w:val="00F40049"/>
    <w:rsid w:val="00F412B8"/>
    <w:rsid w:val="00F41B72"/>
    <w:rsid w:val="00F41E0D"/>
    <w:rsid w:val="00F42C25"/>
    <w:rsid w:val="00F439FE"/>
    <w:rsid w:val="00F4696A"/>
    <w:rsid w:val="00F47457"/>
    <w:rsid w:val="00F47C78"/>
    <w:rsid w:val="00F5200F"/>
    <w:rsid w:val="00F54553"/>
    <w:rsid w:val="00F54FE7"/>
    <w:rsid w:val="00F5526E"/>
    <w:rsid w:val="00F558D6"/>
    <w:rsid w:val="00F55B2E"/>
    <w:rsid w:val="00F60132"/>
    <w:rsid w:val="00F609FF"/>
    <w:rsid w:val="00F60B78"/>
    <w:rsid w:val="00F61CB3"/>
    <w:rsid w:val="00F61E86"/>
    <w:rsid w:val="00F62759"/>
    <w:rsid w:val="00F640D3"/>
    <w:rsid w:val="00F644FA"/>
    <w:rsid w:val="00F64A21"/>
    <w:rsid w:val="00F65DEF"/>
    <w:rsid w:val="00F65E21"/>
    <w:rsid w:val="00F66699"/>
    <w:rsid w:val="00F67697"/>
    <w:rsid w:val="00F67E37"/>
    <w:rsid w:val="00F707CC"/>
    <w:rsid w:val="00F721E3"/>
    <w:rsid w:val="00F73C66"/>
    <w:rsid w:val="00F74637"/>
    <w:rsid w:val="00F756BD"/>
    <w:rsid w:val="00F75D37"/>
    <w:rsid w:val="00F75EB9"/>
    <w:rsid w:val="00F770D2"/>
    <w:rsid w:val="00F82376"/>
    <w:rsid w:val="00F8274F"/>
    <w:rsid w:val="00F832E6"/>
    <w:rsid w:val="00F84307"/>
    <w:rsid w:val="00F84B33"/>
    <w:rsid w:val="00F84EE8"/>
    <w:rsid w:val="00F85666"/>
    <w:rsid w:val="00F859E3"/>
    <w:rsid w:val="00F86A6F"/>
    <w:rsid w:val="00F93C99"/>
    <w:rsid w:val="00F93F0D"/>
    <w:rsid w:val="00F942E5"/>
    <w:rsid w:val="00F95A80"/>
    <w:rsid w:val="00F96518"/>
    <w:rsid w:val="00F96908"/>
    <w:rsid w:val="00F96998"/>
    <w:rsid w:val="00FA042C"/>
    <w:rsid w:val="00FA0982"/>
    <w:rsid w:val="00FA0A1C"/>
    <w:rsid w:val="00FA0D8D"/>
    <w:rsid w:val="00FA1E25"/>
    <w:rsid w:val="00FA2288"/>
    <w:rsid w:val="00FA3A46"/>
    <w:rsid w:val="00FA3A57"/>
    <w:rsid w:val="00FA4379"/>
    <w:rsid w:val="00FA4987"/>
    <w:rsid w:val="00FA4FF6"/>
    <w:rsid w:val="00FA6060"/>
    <w:rsid w:val="00FA7359"/>
    <w:rsid w:val="00FA7A7B"/>
    <w:rsid w:val="00FB094C"/>
    <w:rsid w:val="00FB1999"/>
    <w:rsid w:val="00FB1C49"/>
    <w:rsid w:val="00FB27B7"/>
    <w:rsid w:val="00FB3E87"/>
    <w:rsid w:val="00FB52B9"/>
    <w:rsid w:val="00FC28F7"/>
    <w:rsid w:val="00FC42BE"/>
    <w:rsid w:val="00FC4BE1"/>
    <w:rsid w:val="00FC4DB8"/>
    <w:rsid w:val="00FC525B"/>
    <w:rsid w:val="00FC5BE4"/>
    <w:rsid w:val="00FC5C51"/>
    <w:rsid w:val="00FC5CA7"/>
    <w:rsid w:val="00FC6B81"/>
    <w:rsid w:val="00FC6ED5"/>
    <w:rsid w:val="00FC7086"/>
    <w:rsid w:val="00FD0647"/>
    <w:rsid w:val="00FD0D3C"/>
    <w:rsid w:val="00FD14A1"/>
    <w:rsid w:val="00FD1C4A"/>
    <w:rsid w:val="00FD1FA5"/>
    <w:rsid w:val="00FD2934"/>
    <w:rsid w:val="00FD482A"/>
    <w:rsid w:val="00FD5A05"/>
    <w:rsid w:val="00FD5C6F"/>
    <w:rsid w:val="00FD74F4"/>
    <w:rsid w:val="00FE0D41"/>
    <w:rsid w:val="00FE116E"/>
    <w:rsid w:val="00FE1A84"/>
    <w:rsid w:val="00FE2146"/>
    <w:rsid w:val="00FE2823"/>
    <w:rsid w:val="00FE520D"/>
    <w:rsid w:val="00FE62FB"/>
    <w:rsid w:val="00FE775B"/>
    <w:rsid w:val="00FE7CDC"/>
    <w:rsid w:val="00FF1D12"/>
    <w:rsid w:val="00FF1DF2"/>
    <w:rsid w:val="00FF3594"/>
    <w:rsid w:val="00FF490F"/>
    <w:rsid w:val="00FF5228"/>
    <w:rsid w:val="00FF5788"/>
    <w:rsid w:val="00FF5B64"/>
    <w:rsid w:val="00FF6041"/>
    <w:rsid w:val="00FF658E"/>
    <w:rsid w:val="00FF6933"/>
    <w:rsid w:val="00FF6C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0D6C"/>
  <w15:docId w15:val="{A86E8B61-3AAD-49CA-866F-75BFA175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5B9"/>
    <w:pPr>
      <w:spacing w:after="0" w:line="240" w:lineRule="auto"/>
    </w:pPr>
    <w:rPr>
      <w:rFonts w:ascii=".VnTime" w:eastAsia="Times New Roman" w:hAnsi=".VnTime"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105B9"/>
    <w:rPr>
      <w:b w:val="0"/>
      <w:sz w:val="24"/>
      <w:szCs w:val="20"/>
    </w:rPr>
  </w:style>
  <w:style w:type="character" w:customStyle="1" w:styleId="BodyText2Char">
    <w:name w:val="Body Text 2 Char"/>
    <w:basedOn w:val="DefaultParagraphFont"/>
    <w:link w:val="BodyText2"/>
    <w:rsid w:val="007105B9"/>
    <w:rPr>
      <w:rFonts w:ascii=".VnTime" w:eastAsia="Times New Roman" w:hAnsi=".VnTime" w:cs="Times New Roman"/>
      <w:sz w:val="24"/>
      <w:szCs w:val="20"/>
    </w:rPr>
  </w:style>
  <w:style w:type="paragraph" w:styleId="ListParagraph">
    <w:name w:val="List Paragraph"/>
    <w:basedOn w:val="Normal"/>
    <w:uiPriority w:val="34"/>
    <w:qFormat/>
    <w:rsid w:val="00917B68"/>
    <w:pPr>
      <w:ind w:left="720"/>
      <w:contextualSpacing/>
    </w:pPr>
  </w:style>
  <w:style w:type="paragraph" w:styleId="BalloonText">
    <w:name w:val="Balloon Text"/>
    <w:basedOn w:val="Normal"/>
    <w:link w:val="BalloonTextChar"/>
    <w:uiPriority w:val="99"/>
    <w:semiHidden/>
    <w:unhideWhenUsed/>
    <w:rsid w:val="00AC6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4E7"/>
    <w:rPr>
      <w:rFonts w:ascii="Segoe UI" w:eastAsia="Times New Roman" w:hAnsi="Segoe UI" w:cs="Segoe UI"/>
      <w:b/>
      <w:sz w:val="18"/>
      <w:szCs w:val="18"/>
    </w:rPr>
  </w:style>
  <w:style w:type="paragraph" w:styleId="Header">
    <w:name w:val="header"/>
    <w:basedOn w:val="Normal"/>
    <w:link w:val="HeaderChar"/>
    <w:uiPriority w:val="99"/>
    <w:unhideWhenUsed/>
    <w:rsid w:val="00A722F6"/>
    <w:pPr>
      <w:tabs>
        <w:tab w:val="center" w:pos="4680"/>
        <w:tab w:val="right" w:pos="9360"/>
      </w:tabs>
    </w:pPr>
  </w:style>
  <w:style w:type="character" w:customStyle="1" w:styleId="HeaderChar">
    <w:name w:val="Header Char"/>
    <w:basedOn w:val="DefaultParagraphFont"/>
    <w:link w:val="Header"/>
    <w:uiPriority w:val="99"/>
    <w:rsid w:val="00A722F6"/>
    <w:rPr>
      <w:rFonts w:ascii=".VnTime" w:eastAsia="Times New Roman" w:hAnsi=".VnTime" w:cs="Times New Roman"/>
      <w:b/>
      <w:szCs w:val="28"/>
    </w:rPr>
  </w:style>
  <w:style w:type="paragraph" w:styleId="Footer">
    <w:name w:val="footer"/>
    <w:basedOn w:val="Normal"/>
    <w:link w:val="FooterChar"/>
    <w:uiPriority w:val="99"/>
    <w:unhideWhenUsed/>
    <w:rsid w:val="00A722F6"/>
    <w:pPr>
      <w:tabs>
        <w:tab w:val="center" w:pos="4680"/>
        <w:tab w:val="right" w:pos="9360"/>
      </w:tabs>
    </w:pPr>
  </w:style>
  <w:style w:type="character" w:customStyle="1" w:styleId="FooterChar">
    <w:name w:val="Footer Char"/>
    <w:basedOn w:val="DefaultParagraphFont"/>
    <w:link w:val="Footer"/>
    <w:uiPriority w:val="99"/>
    <w:rsid w:val="00A722F6"/>
    <w:rPr>
      <w:rFonts w:ascii=".VnTime" w:eastAsia="Times New Roman" w:hAnsi=".VnTime" w:cs="Times New Roman"/>
      <w:b/>
      <w:szCs w:val="28"/>
    </w:rPr>
  </w:style>
  <w:style w:type="character" w:customStyle="1" w:styleId="ellip">
    <w:name w:val="ellip"/>
    <w:basedOn w:val="DefaultParagraphFont"/>
    <w:rsid w:val="00DC4ACD"/>
  </w:style>
  <w:style w:type="paragraph" w:customStyle="1" w:styleId="Default">
    <w:name w:val="Default"/>
    <w:rsid w:val="00AD01DA"/>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3986">
      <w:bodyDiv w:val="1"/>
      <w:marLeft w:val="0"/>
      <w:marRight w:val="0"/>
      <w:marTop w:val="0"/>
      <w:marBottom w:val="0"/>
      <w:divBdr>
        <w:top w:val="none" w:sz="0" w:space="0" w:color="auto"/>
        <w:left w:val="none" w:sz="0" w:space="0" w:color="auto"/>
        <w:bottom w:val="none" w:sz="0" w:space="0" w:color="auto"/>
        <w:right w:val="none" w:sz="0" w:space="0" w:color="auto"/>
      </w:divBdr>
      <w:divsChild>
        <w:div w:id="1901087175">
          <w:marLeft w:val="0"/>
          <w:marRight w:val="0"/>
          <w:marTop w:val="0"/>
          <w:marBottom w:val="0"/>
          <w:divBdr>
            <w:top w:val="none" w:sz="0" w:space="0" w:color="auto"/>
            <w:left w:val="none" w:sz="0" w:space="0" w:color="auto"/>
            <w:bottom w:val="none" w:sz="0" w:space="0" w:color="auto"/>
            <w:right w:val="none" w:sz="0" w:space="0" w:color="auto"/>
          </w:divBdr>
        </w:div>
      </w:divsChild>
    </w:div>
    <w:div w:id="308245741">
      <w:bodyDiv w:val="1"/>
      <w:marLeft w:val="0"/>
      <w:marRight w:val="0"/>
      <w:marTop w:val="0"/>
      <w:marBottom w:val="0"/>
      <w:divBdr>
        <w:top w:val="none" w:sz="0" w:space="0" w:color="auto"/>
        <w:left w:val="none" w:sz="0" w:space="0" w:color="auto"/>
        <w:bottom w:val="none" w:sz="0" w:space="0" w:color="auto"/>
        <w:right w:val="none" w:sz="0" w:space="0" w:color="auto"/>
      </w:divBdr>
      <w:divsChild>
        <w:div w:id="973175787">
          <w:marLeft w:val="0"/>
          <w:marRight w:val="0"/>
          <w:marTop w:val="0"/>
          <w:marBottom w:val="0"/>
          <w:divBdr>
            <w:top w:val="none" w:sz="0" w:space="0" w:color="auto"/>
            <w:left w:val="none" w:sz="0" w:space="0" w:color="auto"/>
            <w:bottom w:val="none" w:sz="0" w:space="0" w:color="auto"/>
            <w:right w:val="none" w:sz="0" w:space="0" w:color="auto"/>
          </w:divBdr>
        </w:div>
      </w:divsChild>
    </w:div>
    <w:div w:id="387068562">
      <w:bodyDiv w:val="1"/>
      <w:marLeft w:val="0"/>
      <w:marRight w:val="0"/>
      <w:marTop w:val="0"/>
      <w:marBottom w:val="0"/>
      <w:divBdr>
        <w:top w:val="none" w:sz="0" w:space="0" w:color="auto"/>
        <w:left w:val="none" w:sz="0" w:space="0" w:color="auto"/>
        <w:bottom w:val="none" w:sz="0" w:space="0" w:color="auto"/>
        <w:right w:val="none" w:sz="0" w:space="0" w:color="auto"/>
      </w:divBdr>
    </w:div>
    <w:div w:id="465709158">
      <w:bodyDiv w:val="1"/>
      <w:marLeft w:val="0"/>
      <w:marRight w:val="0"/>
      <w:marTop w:val="0"/>
      <w:marBottom w:val="0"/>
      <w:divBdr>
        <w:top w:val="none" w:sz="0" w:space="0" w:color="auto"/>
        <w:left w:val="none" w:sz="0" w:space="0" w:color="auto"/>
        <w:bottom w:val="none" w:sz="0" w:space="0" w:color="auto"/>
        <w:right w:val="none" w:sz="0" w:space="0" w:color="auto"/>
      </w:divBdr>
      <w:divsChild>
        <w:div w:id="426316885">
          <w:marLeft w:val="0"/>
          <w:marRight w:val="0"/>
          <w:marTop w:val="0"/>
          <w:marBottom w:val="0"/>
          <w:divBdr>
            <w:top w:val="none" w:sz="0" w:space="0" w:color="auto"/>
            <w:left w:val="none" w:sz="0" w:space="0" w:color="auto"/>
            <w:bottom w:val="none" w:sz="0" w:space="0" w:color="auto"/>
            <w:right w:val="none" w:sz="0" w:space="0" w:color="auto"/>
          </w:divBdr>
        </w:div>
      </w:divsChild>
    </w:div>
    <w:div w:id="629941158">
      <w:bodyDiv w:val="1"/>
      <w:marLeft w:val="0"/>
      <w:marRight w:val="0"/>
      <w:marTop w:val="0"/>
      <w:marBottom w:val="0"/>
      <w:divBdr>
        <w:top w:val="none" w:sz="0" w:space="0" w:color="auto"/>
        <w:left w:val="none" w:sz="0" w:space="0" w:color="auto"/>
        <w:bottom w:val="none" w:sz="0" w:space="0" w:color="auto"/>
        <w:right w:val="none" w:sz="0" w:space="0" w:color="auto"/>
      </w:divBdr>
      <w:divsChild>
        <w:div w:id="1567762562">
          <w:marLeft w:val="0"/>
          <w:marRight w:val="0"/>
          <w:marTop w:val="0"/>
          <w:marBottom w:val="0"/>
          <w:divBdr>
            <w:top w:val="none" w:sz="0" w:space="0" w:color="auto"/>
            <w:left w:val="none" w:sz="0" w:space="0" w:color="auto"/>
            <w:bottom w:val="none" w:sz="0" w:space="0" w:color="auto"/>
            <w:right w:val="none" w:sz="0" w:space="0" w:color="auto"/>
          </w:divBdr>
        </w:div>
      </w:divsChild>
    </w:div>
    <w:div w:id="674377028">
      <w:bodyDiv w:val="1"/>
      <w:marLeft w:val="0"/>
      <w:marRight w:val="0"/>
      <w:marTop w:val="0"/>
      <w:marBottom w:val="0"/>
      <w:divBdr>
        <w:top w:val="none" w:sz="0" w:space="0" w:color="auto"/>
        <w:left w:val="none" w:sz="0" w:space="0" w:color="auto"/>
        <w:bottom w:val="none" w:sz="0" w:space="0" w:color="auto"/>
        <w:right w:val="none" w:sz="0" w:space="0" w:color="auto"/>
      </w:divBdr>
      <w:divsChild>
        <w:div w:id="1473523770">
          <w:marLeft w:val="0"/>
          <w:marRight w:val="0"/>
          <w:marTop w:val="0"/>
          <w:marBottom w:val="0"/>
          <w:divBdr>
            <w:top w:val="none" w:sz="0" w:space="0" w:color="auto"/>
            <w:left w:val="none" w:sz="0" w:space="0" w:color="auto"/>
            <w:bottom w:val="none" w:sz="0" w:space="0" w:color="auto"/>
            <w:right w:val="none" w:sz="0" w:space="0" w:color="auto"/>
          </w:divBdr>
        </w:div>
      </w:divsChild>
    </w:div>
    <w:div w:id="727653956">
      <w:bodyDiv w:val="1"/>
      <w:marLeft w:val="0"/>
      <w:marRight w:val="0"/>
      <w:marTop w:val="0"/>
      <w:marBottom w:val="0"/>
      <w:divBdr>
        <w:top w:val="none" w:sz="0" w:space="0" w:color="auto"/>
        <w:left w:val="none" w:sz="0" w:space="0" w:color="auto"/>
        <w:bottom w:val="none" w:sz="0" w:space="0" w:color="auto"/>
        <w:right w:val="none" w:sz="0" w:space="0" w:color="auto"/>
      </w:divBdr>
      <w:divsChild>
        <w:div w:id="841428227">
          <w:marLeft w:val="0"/>
          <w:marRight w:val="0"/>
          <w:marTop w:val="0"/>
          <w:marBottom w:val="225"/>
          <w:divBdr>
            <w:top w:val="none" w:sz="0" w:space="0" w:color="auto"/>
            <w:left w:val="none" w:sz="0" w:space="0" w:color="auto"/>
            <w:bottom w:val="none" w:sz="0" w:space="0" w:color="auto"/>
            <w:right w:val="none" w:sz="0" w:space="0" w:color="auto"/>
          </w:divBdr>
          <w:divsChild>
            <w:div w:id="15272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2922">
      <w:bodyDiv w:val="1"/>
      <w:marLeft w:val="0"/>
      <w:marRight w:val="0"/>
      <w:marTop w:val="0"/>
      <w:marBottom w:val="0"/>
      <w:divBdr>
        <w:top w:val="none" w:sz="0" w:space="0" w:color="auto"/>
        <w:left w:val="none" w:sz="0" w:space="0" w:color="auto"/>
        <w:bottom w:val="none" w:sz="0" w:space="0" w:color="auto"/>
        <w:right w:val="none" w:sz="0" w:space="0" w:color="auto"/>
      </w:divBdr>
      <w:divsChild>
        <w:div w:id="814224169">
          <w:marLeft w:val="0"/>
          <w:marRight w:val="0"/>
          <w:marTop w:val="0"/>
          <w:marBottom w:val="0"/>
          <w:divBdr>
            <w:top w:val="none" w:sz="0" w:space="0" w:color="auto"/>
            <w:left w:val="none" w:sz="0" w:space="0" w:color="auto"/>
            <w:bottom w:val="none" w:sz="0" w:space="0" w:color="auto"/>
            <w:right w:val="none" w:sz="0" w:space="0" w:color="auto"/>
          </w:divBdr>
        </w:div>
      </w:divsChild>
    </w:div>
    <w:div w:id="774254999">
      <w:bodyDiv w:val="1"/>
      <w:marLeft w:val="0"/>
      <w:marRight w:val="0"/>
      <w:marTop w:val="0"/>
      <w:marBottom w:val="0"/>
      <w:divBdr>
        <w:top w:val="none" w:sz="0" w:space="0" w:color="auto"/>
        <w:left w:val="none" w:sz="0" w:space="0" w:color="auto"/>
        <w:bottom w:val="none" w:sz="0" w:space="0" w:color="auto"/>
        <w:right w:val="none" w:sz="0" w:space="0" w:color="auto"/>
      </w:divBdr>
      <w:divsChild>
        <w:div w:id="1058237135">
          <w:marLeft w:val="0"/>
          <w:marRight w:val="0"/>
          <w:marTop w:val="0"/>
          <w:marBottom w:val="0"/>
          <w:divBdr>
            <w:top w:val="none" w:sz="0" w:space="0" w:color="auto"/>
            <w:left w:val="none" w:sz="0" w:space="0" w:color="auto"/>
            <w:bottom w:val="none" w:sz="0" w:space="0" w:color="auto"/>
            <w:right w:val="none" w:sz="0" w:space="0" w:color="auto"/>
          </w:divBdr>
        </w:div>
      </w:divsChild>
    </w:div>
    <w:div w:id="790831282">
      <w:bodyDiv w:val="1"/>
      <w:marLeft w:val="0"/>
      <w:marRight w:val="0"/>
      <w:marTop w:val="0"/>
      <w:marBottom w:val="0"/>
      <w:divBdr>
        <w:top w:val="none" w:sz="0" w:space="0" w:color="auto"/>
        <w:left w:val="none" w:sz="0" w:space="0" w:color="auto"/>
        <w:bottom w:val="none" w:sz="0" w:space="0" w:color="auto"/>
        <w:right w:val="none" w:sz="0" w:space="0" w:color="auto"/>
      </w:divBdr>
      <w:divsChild>
        <w:div w:id="100689471">
          <w:marLeft w:val="0"/>
          <w:marRight w:val="0"/>
          <w:marTop w:val="0"/>
          <w:marBottom w:val="225"/>
          <w:divBdr>
            <w:top w:val="none" w:sz="0" w:space="0" w:color="auto"/>
            <w:left w:val="none" w:sz="0" w:space="0" w:color="auto"/>
            <w:bottom w:val="none" w:sz="0" w:space="0" w:color="auto"/>
            <w:right w:val="none" w:sz="0" w:space="0" w:color="auto"/>
          </w:divBdr>
          <w:divsChild>
            <w:div w:id="1915771163">
              <w:marLeft w:val="0"/>
              <w:marRight w:val="0"/>
              <w:marTop w:val="0"/>
              <w:marBottom w:val="0"/>
              <w:divBdr>
                <w:top w:val="none" w:sz="0" w:space="0" w:color="auto"/>
                <w:left w:val="none" w:sz="0" w:space="0" w:color="auto"/>
                <w:bottom w:val="none" w:sz="0" w:space="0" w:color="auto"/>
                <w:right w:val="none" w:sz="0" w:space="0" w:color="auto"/>
              </w:divBdr>
            </w:div>
          </w:divsChild>
        </w:div>
        <w:div w:id="755639313">
          <w:marLeft w:val="0"/>
          <w:marRight w:val="0"/>
          <w:marTop w:val="0"/>
          <w:marBottom w:val="225"/>
          <w:divBdr>
            <w:top w:val="none" w:sz="0" w:space="0" w:color="auto"/>
            <w:left w:val="none" w:sz="0" w:space="0" w:color="auto"/>
            <w:bottom w:val="none" w:sz="0" w:space="0" w:color="auto"/>
            <w:right w:val="none" w:sz="0" w:space="0" w:color="auto"/>
          </w:divBdr>
          <w:divsChild>
            <w:div w:id="509487218">
              <w:marLeft w:val="0"/>
              <w:marRight w:val="0"/>
              <w:marTop w:val="0"/>
              <w:marBottom w:val="0"/>
              <w:divBdr>
                <w:top w:val="none" w:sz="0" w:space="0" w:color="auto"/>
                <w:left w:val="none" w:sz="0" w:space="0" w:color="auto"/>
                <w:bottom w:val="none" w:sz="0" w:space="0" w:color="auto"/>
                <w:right w:val="none" w:sz="0" w:space="0" w:color="auto"/>
              </w:divBdr>
            </w:div>
            <w:div w:id="8239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8351">
      <w:bodyDiv w:val="1"/>
      <w:marLeft w:val="0"/>
      <w:marRight w:val="0"/>
      <w:marTop w:val="0"/>
      <w:marBottom w:val="0"/>
      <w:divBdr>
        <w:top w:val="none" w:sz="0" w:space="0" w:color="auto"/>
        <w:left w:val="none" w:sz="0" w:space="0" w:color="auto"/>
        <w:bottom w:val="none" w:sz="0" w:space="0" w:color="auto"/>
        <w:right w:val="none" w:sz="0" w:space="0" w:color="auto"/>
      </w:divBdr>
      <w:divsChild>
        <w:div w:id="2054572078">
          <w:marLeft w:val="0"/>
          <w:marRight w:val="0"/>
          <w:marTop w:val="0"/>
          <w:marBottom w:val="0"/>
          <w:divBdr>
            <w:top w:val="none" w:sz="0" w:space="0" w:color="auto"/>
            <w:left w:val="none" w:sz="0" w:space="0" w:color="auto"/>
            <w:bottom w:val="none" w:sz="0" w:space="0" w:color="auto"/>
            <w:right w:val="none" w:sz="0" w:space="0" w:color="auto"/>
          </w:divBdr>
        </w:div>
      </w:divsChild>
    </w:div>
    <w:div w:id="876509120">
      <w:bodyDiv w:val="1"/>
      <w:marLeft w:val="0"/>
      <w:marRight w:val="0"/>
      <w:marTop w:val="0"/>
      <w:marBottom w:val="0"/>
      <w:divBdr>
        <w:top w:val="none" w:sz="0" w:space="0" w:color="auto"/>
        <w:left w:val="none" w:sz="0" w:space="0" w:color="auto"/>
        <w:bottom w:val="none" w:sz="0" w:space="0" w:color="auto"/>
        <w:right w:val="none" w:sz="0" w:space="0" w:color="auto"/>
      </w:divBdr>
      <w:divsChild>
        <w:div w:id="165051549">
          <w:marLeft w:val="0"/>
          <w:marRight w:val="0"/>
          <w:marTop w:val="0"/>
          <w:marBottom w:val="0"/>
          <w:divBdr>
            <w:top w:val="none" w:sz="0" w:space="0" w:color="auto"/>
            <w:left w:val="none" w:sz="0" w:space="0" w:color="auto"/>
            <w:bottom w:val="none" w:sz="0" w:space="0" w:color="auto"/>
            <w:right w:val="none" w:sz="0" w:space="0" w:color="auto"/>
          </w:divBdr>
        </w:div>
      </w:divsChild>
    </w:div>
    <w:div w:id="905187344">
      <w:bodyDiv w:val="1"/>
      <w:marLeft w:val="0"/>
      <w:marRight w:val="0"/>
      <w:marTop w:val="0"/>
      <w:marBottom w:val="0"/>
      <w:divBdr>
        <w:top w:val="none" w:sz="0" w:space="0" w:color="auto"/>
        <w:left w:val="none" w:sz="0" w:space="0" w:color="auto"/>
        <w:bottom w:val="none" w:sz="0" w:space="0" w:color="auto"/>
        <w:right w:val="none" w:sz="0" w:space="0" w:color="auto"/>
      </w:divBdr>
      <w:divsChild>
        <w:div w:id="1140420540">
          <w:marLeft w:val="0"/>
          <w:marRight w:val="0"/>
          <w:marTop w:val="0"/>
          <w:marBottom w:val="0"/>
          <w:divBdr>
            <w:top w:val="none" w:sz="0" w:space="0" w:color="auto"/>
            <w:left w:val="none" w:sz="0" w:space="0" w:color="auto"/>
            <w:bottom w:val="none" w:sz="0" w:space="0" w:color="auto"/>
            <w:right w:val="none" w:sz="0" w:space="0" w:color="auto"/>
          </w:divBdr>
        </w:div>
      </w:divsChild>
    </w:div>
    <w:div w:id="938636002">
      <w:bodyDiv w:val="1"/>
      <w:marLeft w:val="0"/>
      <w:marRight w:val="0"/>
      <w:marTop w:val="0"/>
      <w:marBottom w:val="0"/>
      <w:divBdr>
        <w:top w:val="none" w:sz="0" w:space="0" w:color="auto"/>
        <w:left w:val="none" w:sz="0" w:space="0" w:color="auto"/>
        <w:bottom w:val="none" w:sz="0" w:space="0" w:color="auto"/>
        <w:right w:val="none" w:sz="0" w:space="0" w:color="auto"/>
      </w:divBdr>
      <w:divsChild>
        <w:div w:id="1058937736">
          <w:marLeft w:val="0"/>
          <w:marRight w:val="0"/>
          <w:marTop w:val="0"/>
          <w:marBottom w:val="225"/>
          <w:divBdr>
            <w:top w:val="none" w:sz="0" w:space="0" w:color="auto"/>
            <w:left w:val="none" w:sz="0" w:space="0" w:color="auto"/>
            <w:bottom w:val="none" w:sz="0" w:space="0" w:color="auto"/>
            <w:right w:val="none" w:sz="0" w:space="0" w:color="auto"/>
          </w:divBdr>
        </w:div>
      </w:divsChild>
    </w:div>
    <w:div w:id="944776494">
      <w:bodyDiv w:val="1"/>
      <w:marLeft w:val="0"/>
      <w:marRight w:val="0"/>
      <w:marTop w:val="0"/>
      <w:marBottom w:val="0"/>
      <w:divBdr>
        <w:top w:val="none" w:sz="0" w:space="0" w:color="auto"/>
        <w:left w:val="none" w:sz="0" w:space="0" w:color="auto"/>
        <w:bottom w:val="none" w:sz="0" w:space="0" w:color="auto"/>
        <w:right w:val="none" w:sz="0" w:space="0" w:color="auto"/>
      </w:divBdr>
      <w:divsChild>
        <w:div w:id="512304305">
          <w:marLeft w:val="0"/>
          <w:marRight w:val="0"/>
          <w:marTop w:val="0"/>
          <w:marBottom w:val="225"/>
          <w:divBdr>
            <w:top w:val="none" w:sz="0" w:space="0" w:color="auto"/>
            <w:left w:val="none" w:sz="0" w:space="0" w:color="auto"/>
            <w:bottom w:val="none" w:sz="0" w:space="0" w:color="auto"/>
            <w:right w:val="none" w:sz="0" w:space="0" w:color="auto"/>
          </w:divBdr>
          <w:divsChild>
            <w:div w:id="2067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6017">
      <w:bodyDiv w:val="1"/>
      <w:marLeft w:val="0"/>
      <w:marRight w:val="0"/>
      <w:marTop w:val="0"/>
      <w:marBottom w:val="0"/>
      <w:divBdr>
        <w:top w:val="none" w:sz="0" w:space="0" w:color="auto"/>
        <w:left w:val="none" w:sz="0" w:space="0" w:color="auto"/>
        <w:bottom w:val="none" w:sz="0" w:space="0" w:color="auto"/>
        <w:right w:val="none" w:sz="0" w:space="0" w:color="auto"/>
      </w:divBdr>
      <w:divsChild>
        <w:div w:id="46802121">
          <w:marLeft w:val="0"/>
          <w:marRight w:val="0"/>
          <w:marTop w:val="0"/>
          <w:marBottom w:val="0"/>
          <w:divBdr>
            <w:top w:val="none" w:sz="0" w:space="0" w:color="auto"/>
            <w:left w:val="none" w:sz="0" w:space="0" w:color="auto"/>
            <w:bottom w:val="none" w:sz="0" w:space="0" w:color="auto"/>
            <w:right w:val="none" w:sz="0" w:space="0" w:color="auto"/>
          </w:divBdr>
        </w:div>
      </w:divsChild>
    </w:div>
    <w:div w:id="983197346">
      <w:bodyDiv w:val="1"/>
      <w:marLeft w:val="0"/>
      <w:marRight w:val="0"/>
      <w:marTop w:val="0"/>
      <w:marBottom w:val="0"/>
      <w:divBdr>
        <w:top w:val="none" w:sz="0" w:space="0" w:color="auto"/>
        <w:left w:val="none" w:sz="0" w:space="0" w:color="auto"/>
        <w:bottom w:val="none" w:sz="0" w:space="0" w:color="auto"/>
        <w:right w:val="none" w:sz="0" w:space="0" w:color="auto"/>
      </w:divBdr>
      <w:divsChild>
        <w:div w:id="1179005675">
          <w:marLeft w:val="0"/>
          <w:marRight w:val="0"/>
          <w:marTop w:val="0"/>
          <w:marBottom w:val="225"/>
          <w:divBdr>
            <w:top w:val="none" w:sz="0" w:space="0" w:color="auto"/>
            <w:left w:val="none" w:sz="0" w:space="0" w:color="auto"/>
            <w:bottom w:val="none" w:sz="0" w:space="0" w:color="auto"/>
            <w:right w:val="none" w:sz="0" w:space="0" w:color="auto"/>
          </w:divBdr>
          <w:divsChild>
            <w:div w:id="16073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30033">
      <w:bodyDiv w:val="1"/>
      <w:marLeft w:val="0"/>
      <w:marRight w:val="0"/>
      <w:marTop w:val="0"/>
      <w:marBottom w:val="0"/>
      <w:divBdr>
        <w:top w:val="none" w:sz="0" w:space="0" w:color="auto"/>
        <w:left w:val="none" w:sz="0" w:space="0" w:color="auto"/>
        <w:bottom w:val="none" w:sz="0" w:space="0" w:color="auto"/>
        <w:right w:val="none" w:sz="0" w:space="0" w:color="auto"/>
      </w:divBdr>
      <w:divsChild>
        <w:div w:id="1626236331">
          <w:marLeft w:val="0"/>
          <w:marRight w:val="0"/>
          <w:marTop w:val="0"/>
          <w:marBottom w:val="225"/>
          <w:divBdr>
            <w:top w:val="none" w:sz="0" w:space="0" w:color="auto"/>
            <w:left w:val="none" w:sz="0" w:space="0" w:color="auto"/>
            <w:bottom w:val="none" w:sz="0" w:space="0" w:color="auto"/>
            <w:right w:val="none" w:sz="0" w:space="0" w:color="auto"/>
          </w:divBdr>
          <w:divsChild>
            <w:div w:id="646016360">
              <w:marLeft w:val="0"/>
              <w:marRight w:val="0"/>
              <w:marTop w:val="0"/>
              <w:marBottom w:val="0"/>
              <w:divBdr>
                <w:top w:val="none" w:sz="0" w:space="0" w:color="auto"/>
                <w:left w:val="none" w:sz="0" w:space="0" w:color="auto"/>
                <w:bottom w:val="none" w:sz="0" w:space="0" w:color="auto"/>
                <w:right w:val="none" w:sz="0" w:space="0" w:color="auto"/>
              </w:divBdr>
              <w:divsChild>
                <w:div w:id="9315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609">
      <w:bodyDiv w:val="1"/>
      <w:marLeft w:val="0"/>
      <w:marRight w:val="0"/>
      <w:marTop w:val="0"/>
      <w:marBottom w:val="0"/>
      <w:divBdr>
        <w:top w:val="none" w:sz="0" w:space="0" w:color="auto"/>
        <w:left w:val="none" w:sz="0" w:space="0" w:color="auto"/>
        <w:bottom w:val="none" w:sz="0" w:space="0" w:color="auto"/>
        <w:right w:val="none" w:sz="0" w:space="0" w:color="auto"/>
      </w:divBdr>
      <w:divsChild>
        <w:div w:id="1648243895">
          <w:marLeft w:val="0"/>
          <w:marRight w:val="0"/>
          <w:marTop w:val="0"/>
          <w:marBottom w:val="225"/>
          <w:divBdr>
            <w:top w:val="none" w:sz="0" w:space="0" w:color="auto"/>
            <w:left w:val="none" w:sz="0" w:space="0" w:color="auto"/>
            <w:bottom w:val="none" w:sz="0" w:space="0" w:color="auto"/>
            <w:right w:val="none" w:sz="0" w:space="0" w:color="auto"/>
          </w:divBdr>
          <w:divsChild>
            <w:div w:id="42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4595">
      <w:bodyDiv w:val="1"/>
      <w:marLeft w:val="0"/>
      <w:marRight w:val="0"/>
      <w:marTop w:val="0"/>
      <w:marBottom w:val="0"/>
      <w:divBdr>
        <w:top w:val="none" w:sz="0" w:space="0" w:color="auto"/>
        <w:left w:val="none" w:sz="0" w:space="0" w:color="auto"/>
        <w:bottom w:val="none" w:sz="0" w:space="0" w:color="auto"/>
        <w:right w:val="none" w:sz="0" w:space="0" w:color="auto"/>
      </w:divBdr>
    </w:div>
    <w:div w:id="1316910935">
      <w:bodyDiv w:val="1"/>
      <w:marLeft w:val="0"/>
      <w:marRight w:val="0"/>
      <w:marTop w:val="0"/>
      <w:marBottom w:val="0"/>
      <w:divBdr>
        <w:top w:val="none" w:sz="0" w:space="0" w:color="auto"/>
        <w:left w:val="none" w:sz="0" w:space="0" w:color="auto"/>
        <w:bottom w:val="none" w:sz="0" w:space="0" w:color="auto"/>
        <w:right w:val="none" w:sz="0" w:space="0" w:color="auto"/>
      </w:divBdr>
      <w:divsChild>
        <w:div w:id="1453860482">
          <w:marLeft w:val="0"/>
          <w:marRight w:val="0"/>
          <w:marTop w:val="0"/>
          <w:marBottom w:val="225"/>
          <w:divBdr>
            <w:top w:val="none" w:sz="0" w:space="0" w:color="auto"/>
            <w:left w:val="none" w:sz="0" w:space="0" w:color="auto"/>
            <w:bottom w:val="none" w:sz="0" w:space="0" w:color="auto"/>
            <w:right w:val="none" w:sz="0" w:space="0" w:color="auto"/>
          </w:divBdr>
          <w:divsChild>
            <w:div w:id="14764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6748">
      <w:bodyDiv w:val="1"/>
      <w:marLeft w:val="0"/>
      <w:marRight w:val="0"/>
      <w:marTop w:val="0"/>
      <w:marBottom w:val="0"/>
      <w:divBdr>
        <w:top w:val="none" w:sz="0" w:space="0" w:color="auto"/>
        <w:left w:val="none" w:sz="0" w:space="0" w:color="auto"/>
        <w:bottom w:val="none" w:sz="0" w:space="0" w:color="auto"/>
        <w:right w:val="none" w:sz="0" w:space="0" w:color="auto"/>
      </w:divBdr>
      <w:divsChild>
        <w:div w:id="119038159">
          <w:marLeft w:val="0"/>
          <w:marRight w:val="0"/>
          <w:marTop w:val="0"/>
          <w:marBottom w:val="225"/>
          <w:divBdr>
            <w:top w:val="none" w:sz="0" w:space="0" w:color="auto"/>
            <w:left w:val="none" w:sz="0" w:space="0" w:color="auto"/>
            <w:bottom w:val="none" w:sz="0" w:space="0" w:color="auto"/>
            <w:right w:val="none" w:sz="0" w:space="0" w:color="auto"/>
          </w:divBdr>
        </w:div>
      </w:divsChild>
    </w:div>
    <w:div w:id="1386368365">
      <w:bodyDiv w:val="1"/>
      <w:marLeft w:val="0"/>
      <w:marRight w:val="0"/>
      <w:marTop w:val="0"/>
      <w:marBottom w:val="0"/>
      <w:divBdr>
        <w:top w:val="none" w:sz="0" w:space="0" w:color="auto"/>
        <w:left w:val="none" w:sz="0" w:space="0" w:color="auto"/>
        <w:bottom w:val="none" w:sz="0" w:space="0" w:color="auto"/>
        <w:right w:val="none" w:sz="0" w:space="0" w:color="auto"/>
      </w:divBdr>
      <w:divsChild>
        <w:div w:id="1724324448">
          <w:marLeft w:val="0"/>
          <w:marRight w:val="0"/>
          <w:marTop w:val="0"/>
          <w:marBottom w:val="0"/>
          <w:divBdr>
            <w:top w:val="none" w:sz="0" w:space="0" w:color="auto"/>
            <w:left w:val="none" w:sz="0" w:space="0" w:color="auto"/>
            <w:bottom w:val="none" w:sz="0" w:space="0" w:color="auto"/>
            <w:right w:val="none" w:sz="0" w:space="0" w:color="auto"/>
          </w:divBdr>
        </w:div>
      </w:divsChild>
    </w:div>
    <w:div w:id="1610964470">
      <w:bodyDiv w:val="1"/>
      <w:marLeft w:val="0"/>
      <w:marRight w:val="0"/>
      <w:marTop w:val="0"/>
      <w:marBottom w:val="0"/>
      <w:divBdr>
        <w:top w:val="none" w:sz="0" w:space="0" w:color="auto"/>
        <w:left w:val="none" w:sz="0" w:space="0" w:color="auto"/>
        <w:bottom w:val="none" w:sz="0" w:space="0" w:color="auto"/>
        <w:right w:val="none" w:sz="0" w:space="0" w:color="auto"/>
      </w:divBdr>
      <w:divsChild>
        <w:div w:id="435565828">
          <w:marLeft w:val="0"/>
          <w:marRight w:val="0"/>
          <w:marTop w:val="0"/>
          <w:marBottom w:val="0"/>
          <w:divBdr>
            <w:top w:val="none" w:sz="0" w:space="0" w:color="auto"/>
            <w:left w:val="none" w:sz="0" w:space="0" w:color="auto"/>
            <w:bottom w:val="none" w:sz="0" w:space="0" w:color="auto"/>
            <w:right w:val="none" w:sz="0" w:space="0" w:color="auto"/>
          </w:divBdr>
        </w:div>
      </w:divsChild>
    </w:div>
    <w:div w:id="1727794628">
      <w:bodyDiv w:val="1"/>
      <w:marLeft w:val="0"/>
      <w:marRight w:val="0"/>
      <w:marTop w:val="0"/>
      <w:marBottom w:val="0"/>
      <w:divBdr>
        <w:top w:val="none" w:sz="0" w:space="0" w:color="auto"/>
        <w:left w:val="none" w:sz="0" w:space="0" w:color="auto"/>
        <w:bottom w:val="none" w:sz="0" w:space="0" w:color="auto"/>
        <w:right w:val="none" w:sz="0" w:space="0" w:color="auto"/>
      </w:divBdr>
      <w:divsChild>
        <w:div w:id="1716855636">
          <w:marLeft w:val="0"/>
          <w:marRight w:val="0"/>
          <w:marTop w:val="0"/>
          <w:marBottom w:val="0"/>
          <w:divBdr>
            <w:top w:val="none" w:sz="0" w:space="0" w:color="auto"/>
            <w:left w:val="none" w:sz="0" w:space="0" w:color="auto"/>
            <w:bottom w:val="none" w:sz="0" w:space="0" w:color="auto"/>
            <w:right w:val="none" w:sz="0" w:space="0" w:color="auto"/>
          </w:divBdr>
        </w:div>
      </w:divsChild>
    </w:div>
    <w:div w:id="2140411858">
      <w:bodyDiv w:val="1"/>
      <w:marLeft w:val="0"/>
      <w:marRight w:val="0"/>
      <w:marTop w:val="0"/>
      <w:marBottom w:val="0"/>
      <w:divBdr>
        <w:top w:val="none" w:sz="0" w:space="0" w:color="auto"/>
        <w:left w:val="none" w:sz="0" w:space="0" w:color="auto"/>
        <w:bottom w:val="none" w:sz="0" w:space="0" w:color="auto"/>
        <w:right w:val="none" w:sz="0" w:space="0" w:color="auto"/>
      </w:divBdr>
      <w:divsChild>
        <w:div w:id="631523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51381-33A3-445C-B52E-950302B13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hongduc</cp:lastModifiedBy>
  <cp:revision>26</cp:revision>
  <cp:lastPrinted>2024-01-14T02:39:00Z</cp:lastPrinted>
  <dcterms:created xsi:type="dcterms:W3CDTF">2024-01-12T09:09:00Z</dcterms:created>
  <dcterms:modified xsi:type="dcterms:W3CDTF">2024-01-14T08:56:00Z</dcterms:modified>
</cp:coreProperties>
</file>