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FC72" w14:textId="79E7C684" w:rsidR="00557200" w:rsidRPr="003F16ED" w:rsidRDefault="002A3F9A" w:rsidP="00BC0F21">
      <w:pPr>
        <w:pStyle w:val="u1"/>
        <w:spacing w:line="312" w:lineRule="auto"/>
        <w:rPr>
          <w:color w:val="auto"/>
        </w:rPr>
      </w:pPr>
      <w:bookmarkStart w:id="0" w:name="_Toc132380946"/>
      <w:bookmarkStart w:id="1" w:name="_Toc134135589"/>
      <w:r w:rsidRPr="003F16ED">
        <w:rPr>
          <w:noProof/>
          <w:color w:val="auto"/>
          <w:lang w:val="en-US"/>
        </w:rPr>
        <mc:AlternateContent>
          <mc:Choice Requires="wps">
            <w:drawing>
              <wp:anchor distT="0" distB="0" distL="114300" distR="114300" simplePos="0" relativeHeight="251666432" behindDoc="0" locked="0" layoutInCell="1" allowOverlap="1" wp14:anchorId="01CDFD28" wp14:editId="5EFBB8A7">
                <wp:simplePos x="0" y="0"/>
                <wp:positionH relativeFrom="column">
                  <wp:posOffset>301625</wp:posOffset>
                </wp:positionH>
                <wp:positionV relativeFrom="paragraph">
                  <wp:posOffset>64135</wp:posOffset>
                </wp:positionV>
                <wp:extent cx="5382895" cy="9232265"/>
                <wp:effectExtent l="31750" t="37465" r="33655" b="36195"/>
                <wp:wrapNone/>
                <wp:docPr id="19" name="Rectangle 1429175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9232265"/>
                        </a:xfrm>
                        <a:prstGeom prst="rect">
                          <a:avLst/>
                        </a:prstGeom>
                        <a:solidFill>
                          <a:srgbClr val="FFFFFF"/>
                        </a:solidFill>
                        <a:ln w="57150" cmpd="thinThick">
                          <a:solidFill>
                            <a:srgbClr val="000000"/>
                          </a:solidFill>
                          <a:miter lim="800000"/>
                          <a:headEnd type="none" w="sm" len="sm"/>
                          <a:tailEnd type="none" w="sm" len="sm"/>
                        </a:ln>
                      </wps:spPr>
                      <wps:txbx>
                        <w:txbxContent>
                          <w:p w14:paraId="3410CE3E" w14:textId="77777777" w:rsidR="00C61258" w:rsidRDefault="00C61258" w:rsidP="00557200">
                            <w:pPr>
                              <w:spacing w:line="310" w:lineRule="auto"/>
                              <w:jc w:val="center"/>
                              <w:textDirection w:val="btLr"/>
                            </w:pPr>
                            <w:r>
                              <w:rPr>
                                <w:color w:val="000000"/>
                                <w:sz w:val="28"/>
                              </w:rPr>
                              <w:t>UBND TỈNH THANH HÓA</w:t>
                            </w:r>
                          </w:p>
                          <w:p w14:paraId="03C4FAF7" w14:textId="77777777" w:rsidR="00C61258" w:rsidRDefault="00C61258" w:rsidP="00557200">
                            <w:pPr>
                              <w:spacing w:line="310" w:lineRule="auto"/>
                              <w:jc w:val="center"/>
                              <w:textDirection w:val="btLr"/>
                            </w:pPr>
                            <w:r>
                              <w:rPr>
                                <w:b/>
                                <w:color w:val="000000"/>
                                <w:sz w:val="28"/>
                              </w:rPr>
                              <w:t>TRƯỜ</w:t>
                            </w:r>
                            <w:r w:rsidRPr="003B535D">
                              <w:rPr>
                                <w:b/>
                                <w:color w:val="000000"/>
                                <w:sz w:val="28"/>
                                <w:u w:val="single"/>
                              </w:rPr>
                              <w:t xml:space="preserve">NG ĐẠI HỌC HỒNG </w:t>
                            </w:r>
                            <w:r>
                              <w:rPr>
                                <w:b/>
                                <w:color w:val="000000"/>
                                <w:sz w:val="28"/>
                              </w:rPr>
                              <w:t>ĐỨC</w:t>
                            </w:r>
                          </w:p>
                          <w:p w14:paraId="36DC926C" w14:textId="77777777" w:rsidR="00C61258" w:rsidRDefault="00C61258" w:rsidP="00557200">
                            <w:pPr>
                              <w:spacing w:line="310" w:lineRule="auto"/>
                              <w:textDirection w:val="btLr"/>
                            </w:pPr>
                          </w:p>
                          <w:p w14:paraId="46EA1805" w14:textId="77777777" w:rsidR="00C61258" w:rsidRDefault="00C61258" w:rsidP="00557200">
                            <w:pPr>
                              <w:spacing w:line="310" w:lineRule="auto"/>
                              <w:jc w:val="center"/>
                              <w:textDirection w:val="btLr"/>
                            </w:pPr>
                          </w:p>
                          <w:p w14:paraId="1DA8490B" w14:textId="77777777" w:rsidR="00C61258" w:rsidRDefault="00C61258" w:rsidP="00557200">
                            <w:pPr>
                              <w:spacing w:line="310" w:lineRule="auto"/>
                              <w:jc w:val="center"/>
                              <w:textDirection w:val="btLr"/>
                            </w:pPr>
                          </w:p>
                          <w:p w14:paraId="5C06DA93" w14:textId="77777777" w:rsidR="00C61258" w:rsidRDefault="00C61258" w:rsidP="00557200">
                            <w:pPr>
                              <w:spacing w:line="310" w:lineRule="auto"/>
                              <w:jc w:val="center"/>
                              <w:textDirection w:val="btLr"/>
                            </w:pPr>
                          </w:p>
                          <w:p w14:paraId="0DFC205B" w14:textId="77777777" w:rsidR="00C61258" w:rsidRDefault="00C61258" w:rsidP="00557200">
                            <w:pPr>
                              <w:spacing w:line="310" w:lineRule="auto"/>
                              <w:jc w:val="center"/>
                              <w:textDirection w:val="btLr"/>
                            </w:pPr>
                          </w:p>
                          <w:p w14:paraId="1C720C91" w14:textId="77777777" w:rsidR="00C61258" w:rsidRDefault="00C61258" w:rsidP="00557200">
                            <w:pPr>
                              <w:spacing w:line="360" w:lineRule="auto"/>
                              <w:jc w:val="center"/>
                              <w:textDirection w:val="btLr"/>
                            </w:pPr>
                          </w:p>
                          <w:p w14:paraId="5E58D16B" w14:textId="77777777" w:rsidR="00C61258" w:rsidRDefault="00C61258" w:rsidP="00557200">
                            <w:pPr>
                              <w:spacing w:line="360" w:lineRule="auto"/>
                              <w:jc w:val="center"/>
                              <w:textDirection w:val="btLr"/>
                            </w:pPr>
                          </w:p>
                          <w:p w14:paraId="1066DF4C" w14:textId="77777777" w:rsidR="00C61258" w:rsidRDefault="00C61258" w:rsidP="00557200">
                            <w:pPr>
                              <w:spacing w:line="360" w:lineRule="auto"/>
                              <w:jc w:val="center"/>
                              <w:textDirection w:val="btLr"/>
                            </w:pPr>
                          </w:p>
                          <w:p w14:paraId="55912FE3" w14:textId="77777777" w:rsidR="00C61258" w:rsidRDefault="00C61258" w:rsidP="00557200">
                            <w:pPr>
                              <w:spacing w:line="360" w:lineRule="auto"/>
                              <w:jc w:val="center"/>
                              <w:textDirection w:val="btLr"/>
                            </w:pPr>
                          </w:p>
                          <w:p w14:paraId="3DE70A08" w14:textId="77777777" w:rsidR="00C61258" w:rsidRDefault="00C61258" w:rsidP="00557200">
                            <w:pPr>
                              <w:spacing w:line="360" w:lineRule="auto"/>
                              <w:jc w:val="center"/>
                              <w:textDirection w:val="btLr"/>
                            </w:pPr>
                            <w:r>
                              <w:rPr>
                                <w:b/>
                                <w:color w:val="000000"/>
                                <w:sz w:val="36"/>
                              </w:rPr>
                              <w:t xml:space="preserve">ĐỀ ÁN </w:t>
                            </w:r>
                          </w:p>
                          <w:p w14:paraId="6378A454" w14:textId="77777777" w:rsidR="00C61258" w:rsidRDefault="00C61258" w:rsidP="00557200">
                            <w:pPr>
                              <w:spacing w:line="360" w:lineRule="auto"/>
                              <w:jc w:val="center"/>
                              <w:textDirection w:val="btLr"/>
                            </w:pPr>
                            <w:r>
                              <w:rPr>
                                <w:b/>
                                <w:color w:val="000000"/>
                                <w:sz w:val="36"/>
                              </w:rPr>
                              <w:t xml:space="preserve">ĐĂNG KÝ MỞ NGÀNH ĐÀO TẠO </w:t>
                            </w:r>
                          </w:p>
                          <w:p w14:paraId="26451909" w14:textId="77777777" w:rsidR="00C61258" w:rsidRPr="00556023" w:rsidRDefault="00C61258" w:rsidP="00557200">
                            <w:pPr>
                              <w:spacing w:line="360" w:lineRule="auto"/>
                              <w:jc w:val="center"/>
                              <w:textDirection w:val="btLr"/>
                              <w:rPr>
                                <w:lang w:val="en-US"/>
                              </w:rPr>
                            </w:pPr>
                            <w:r>
                              <w:rPr>
                                <w:b/>
                                <w:color w:val="000000"/>
                                <w:sz w:val="28"/>
                              </w:rPr>
                              <w:t xml:space="preserve">Tên ngành đào tạo:  </w:t>
                            </w:r>
                            <w:r>
                              <w:rPr>
                                <w:b/>
                                <w:color w:val="000000"/>
                                <w:sz w:val="28"/>
                                <w:lang w:val="en-US"/>
                              </w:rPr>
                              <w:t>QUẢN LÝ GIÁO DỤC</w:t>
                            </w:r>
                          </w:p>
                          <w:p w14:paraId="43DE4509" w14:textId="77777777" w:rsidR="00C61258" w:rsidRDefault="00C61258" w:rsidP="00557200">
                            <w:pPr>
                              <w:spacing w:line="360" w:lineRule="auto"/>
                              <w:jc w:val="center"/>
                              <w:textDirection w:val="btLr"/>
                              <w:rPr>
                                <w:b/>
                                <w:color w:val="000000"/>
                                <w:sz w:val="28"/>
                              </w:rPr>
                            </w:pPr>
                          </w:p>
                          <w:p w14:paraId="410B5125" w14:textId="77777777" w:rsidR="00C61258" w:rsidRDefault="00C61258" w:rsidP="00557200">
                            <w:pPr>
                              <w:spacing w:line="360" w:lineRule="auto"/>
                              <w:jc w:val="center"/>
                              <w:textDirection w:val="btLr"/>
                              <w:rPr>
                                <w:b/>
                                <w:color w:val="000000"/>
                                <w:sz w:val="28"/>
                              </w:rPr>
                            </w:pPr>
                          </w:p>
                          <w:p w14:paraId="6A34E157" w14:textId="77777777" w:rsidR="00C61258" w:rsidRDefault="00C61258" w:rsidP="00557200">
                            <w:pPr>
                              <w:spacing w:line="360" w:lineRule="auto"/>
                              <w:jc w:val="center"/>
                              <w:textDirection w:val="btLr"/>
                            </w:pPr>
                            <w:r>
                              <w:rPr>
                                <w:b/>
                                <w:color w:val="000000"/>
                                <w:sz w:val="28"/>
                              </w:rPr>
                              <w:t>Trình độ:                   Tiến sĩ</w:t>
                            </w:r>
                          </w:p>
                          <w:p w14:paraId="09B5ABD6" w14:textId="77777777" w:rsidR="00C61258" w:rsidRDefault="00C61258" w:rsidP="00557200">
                            <w:pPr>
                              <w:spacing w:line="360" w:lineRule="auto"/>
                              <w:jc w:val="center"/>
                              <w:textDirection w:val="btLr"/>
                            </w:pPr>
                            <w:r>
                              <w:rPr>
                                <w:b/>
                                <w:color w:val="000000"/>
                                <w:sz w:val="28"/>
                              </w:rPr>
                              <w:t xml:space="preserve">    Mã số:                        9</w:t>
                            </w:r>
                            <w:r>
                              <w:rPr>
                                <w:b/>
                                <w:color w:val="000000"/>
                                <w:sz w:val="28"/>
                                <w:lang w:val="en-US"/>
                              </w:rPr>
                              <w:t>14.01.14</w:t>
                            </w:r>
                          </w:p>
                          <w:p w14:paraId="198DF36E" w14:textId="77777777" w:rsidR="00C61258" w:rsidRDefault="00C61258" w:rsidP="00557200">
                            <w:pPr>
                              <w:spacing w:line="360" w:lineRule="auto"/>
                              <w:jc w:val="center"/>
                              <w:textDirection w:val="btLr"/>
                            </w:pPr>
                          </w:p>
                          <w:p w14:paraId="75C08FC2" w14:textId="77777777" w:rsidR="00C61258" w:rsidRDefault="00C61258" w:rsidP="00557200">
                            <w:pPr>
                              <w:spacing w:line="360" w:lineRule="auto"/>
                              <w:jc w:val="center"/>
                              <w:textDirection w:val="btLr"/>
                            </w:pPr>
                          </w:p>
                          <w:p w14:paraId="77580CA5" w14:textId="77777777" w:rsidR="00C61258" w:rsidRDefault="00C61258" w:rsidP="00557200">
                            <w:pPr>
                              <w:spacing w:line="360" w:lineRule="auto"/>
                              <w:jc w:val="center"/>
                              <w:textDirection w:val="btLr"/>
                            </w:pPr>
                          </w:p>
                          <w:p w14:paraId="07EA09DC" w14:textId="77777777" w:rsidR="00C61258" w:rsidRDefault="00C61258" w:rsidP="00557200">
                            <w:pPr>
                              <w:spacing w:line="360" w:lineRule="auto"/>
                              <w:jc w:val="center"/>
                              <w:textDirection w:val="btLr"/>
                            </w:pPr>
                          </w:p>
                          <w:p w14:paraId="3888F066" w14:textId="77777777" w:rsidR="00C61258" w:rsidRDefault="00C61258" w:rsidP="00557200">
                            <w:pPr>
                              <w:spacing w:line="360" w:lineRule="auto"/>
                              <w:jc w:val="center"/>
                              <w:textDirection w:val="btLr"/>
                            </w:pPr>
                          </w:p>
                          <w:p w14:paraId="787B4AB9" w14:textId="77777777" w:rsidR="00C61258" w:rsidRDefault="00C61258" w:rsidP="00557200">
                            <w:pPr>
                              <w:spacing w:line="360" w:lineRule="auto"/>
                              <w:jc w:val="center"/>
                              <w:textDirection w:val="btLr"/>
                            </w:pPr>
                          </w:p>
                          <w:p w14:paraId="2CEE9AF6" w14:textId="77777777" w:rsidR="00C61258" w:rsidRDefault="00C61258" w:rsidP="00557200">
                            <w:pPr>
                              <w:spacing w:line="360" w:lineRule="auto"/>
                              <w:jc w:val="center"/>
                              <w:textDirection w:val="btLr"/>
                            </w:pPr>
                          </w:p>
                          <w:p w14:paraId="58BB9DAB" w14:textId="77777777" w:rsidR="00C61258" w:rsidRDefault="00C61258" w:rsidP="00557200">
                            <w:pPr>
                              <w:spacing w:line="360" w:lineRule="auto"/>
                              <w:jc w:val="center"/>
                              <w:textDirection w:val="btLr"/>
                            </w:pPr>
                          </w:p>
                          <w:p w14:paraId="309C7BD8" w14:textId="77777777" w:rsidR="00C61258" w:rsidRDefault="00C61258" w:rsidP="00557200">
                            <w:pPr>
                              <w:spacing w:line="360" w:lineRule="auto"/>
                              <w:jc w:val="center"/>
                              <w:textDirection w:val="btLr"/>
                            </w:pPr>
                          </w:p>
                          <w:p w14:paraId="7E47D552" w14:textId="77777777" w:rsidR="00C61258" w:rsidRDefault="00C61258" w:rsidP="00557200">
                            <w:pPr>
                              <w:spacing w:line="360" w:lineRule="auto"/>
                              <w:jc w:val="center"/>
                              <w:textDirection w:val="btLr"/>
                            </w:pPr>
                          </w:p>
                          <w:p w14:paraId="24CFB269" w14:textId="77777777" w:rsidR="00C61258" w:rsidRDefault="00C61258" w:rsidP="00557200">
                            <w:pPr>
                              <w:spacing w:line="360" w:lineRule="auto"/>
                              <w:jc w:val="center"/>
                              <w:textDirection w:val="btLr"/>
                            </w:pPr>
                          </w:p>
                          <w:p w14:paraId="4EFC374B" w14:textId="77777777" w:rsidR="00C61258" w:rsidRDefault="00C61258" w:rsidP="00557200">
                            <w:pPr>
                              <w:spacing w:line="360" w:lineRule="auto"/>
                              <w:jc w:val="center"/>
                              <w:textDirection w:val="btLr"/>
                            </w:pPr>
                          </w:p>
                          <w:p w14:paraId="3CE20739" w14:textId="77777777" w:rsidR="00C61258" w:rsidRDefault="00C61258" w:rsidP="00557200">
                            <w:pPr>
                              <w:spacing w:line="360" w:lineRule="auto"/>
                              <w:jc w:val="center"/>
                              <w:textDirection w:val="btLr"/>
                            </w:pPr>
                            <w:r>
                              <w:rPr>
                                <w:b/>
                                <w:color w:val="000000"/>
                                <w:sz w:val="28"/>
                              </w:rPr>
                              <w:t xml:space="preserve">Thanh Hóa, năm 2023 </w:t>
                            </w:r>
                          </w:p>
                          <w:p w14:paraId="463BDA6B" w14:textId="77777777" w:rsidR="00C61258" w:rsidRDefault="00C61258" w:rsidP="00557200">
                            <w:pPr>
                              <w:spacing w:line="360" w:lineRule="auto"/>
                              <w:jc w:val="cente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CDFD28" id="Rectangle 1429175263" o:spid="_x0000_s1026" style="position:absolute;left:0;text-align:left;margin-left:23.75pt;margin-top:5.05pt;width:423.85pt;height:72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" strokeweight="4.5pt">
                <v:stroke startarrowwidth="narrow" startarrowlength="short" endarrowwidth="narrow" endarrowlength="short" linestyle="thinThick"/>
                <v:textbox inset="2.53958mm,1.2694mm,2.53958mm,1.2694mm">
                  <w:txbxContent>
                    <w:p w14:paraId="3410CE3E" w14:textId="77777777" w:rsidR="00C61258" w:rsidRDefault="00C61258" w:rsidP="00557200">
                      <w:pPr>
                        <w:spacing w:line="310" w:lineRule="auto"/>
                        <w:jc w:val="center"/>
                        <w:textDirection w:val="btLr"/>
                      </w:pPr>
                      <w:r>
                        <w:rPr>
                          <w:color w:val="000000"/>
                          <w:sz w:val="28"/>
                        </w:rPr>
                        <w:t>UBND TỈNH THANH HÓA</w:t>
                      </w:r>
                    </w:p>
                    <w:p w14:paraId="03C4FAF7" w14:textId="77777777" w:rsidR="00C61258" w:rsidRDefault="00C61258" w:rsidP="00557200">
                      <w:pPr>
                        <w:spacing w:line="310" w:lineRule="auto"/>
                        <w:jc w:val="center"/>
                        <w:textDirection w:val="btLr"/>
                      </w:pPr>
                      <w:r>
                        <w:rPr>
                          <w:b/>
                          <w:color w:val="000000"/>
                          <w:sz w:val="28"/>
                        </w:rPr>
                        <w:t>TRƯỜ</w:t>
                      </w:r>
                      <w:r w:rsidRPr="003B535D">
                        <w:rPr>
                          <w:b/>
                          <w:color w:val="000000"/>
                          <w:sz w:val="28"/>
                          <w:u w:val="single"/>
                        </w:rPr>
                        <w:t xml:space="preserve">NG ĐẠI HỌC HỒNG </w:t>
                      </w:r>
                      <w:r>
                        <w:rPr>
                          <w:b/>
                          <w:color w:val="000000"/>
                          <w:sz w:val="28"/>
                        </w:rPr>
                        <w:t>ĐỨC</w:t>
                      </w:r>
                    </w:p>
                    <w:p w14:paraId="36DC926C" w14:textId="77777777" w:rsidR="00C61258" w:rsidRDefault="00C61258" w:rsidP="00557200">
                      <w:pPr>
                        <w:spacing w:line="310" w:lineRule="auto"/>
                        <w:textDirection w:val="btLr"/>
                      </w:pPr>
                    </w:p>
                    <w:p w14:paraId="46EA1805" w14:textId="77777777" w:rsidR="00C61258" w:rsidRDefault="00C61258" w:rsidP="00557200">
                      <w:pPr>
                        <w:spacing w:line="310" w:lineRule="auto"/>
                        <w:jc w:val="center"/>
                        <w:textDirection w:val="btLr"/>
                      </w:pPr>
                    </w:p>
                    <w:p w14:paraId="1DA8490B" w14:textId="77777777" w:rsidR="00C61258" w:rsidRDefault="00C61258" w:rsidP="00557200">
                      <w:pPr>
                        <w:spacing w:line="310" w:lineRule="auto"/>
                        <w:jc w:val="center"/>
                        <w:textDirection w:val="btLr"/>
                      </w:pPr>
                    </w:p>
                    <w:p w14:paraId="5C06DA93" w14:textId="77777777" w:rsidR="00C61258" w:rsidRDefault="00C61258" w:rsidP="00557200">
                      <w:pPr>
                        <w:spacing w:line="310" w:lineRule="auto"/>
                        <w:jc w:val="center"/>
                        <w:textDirection w:val="btLr"/>
                      </w:pPr>
                    </w:p>
                    <w:p w14:paraId="0DFC205B" w14:textId="77777777" w:rsidR="00C61258" w:rsidRDefault="00C61258" w:rsidP="00557200">
                      <w:pPr>
                        <w:spacing w:line="310" w:lineRule="auto"/>
                        <w:jc w:val="center"/>
                        <w:textDirection w:val="btLr"/>
                      </w:pPr>
                    </w:p>
                    <w:p w14:paraId="1C720C91" w14:textId="77777777" w:rsidR="00C61258" w:rsidRDefault="00C61258" w:rsidP="00557200">
                      <w:pPr>
                        <w:spacing w:line="360" w:lineRule="auto"/>
                        <w:jc w:val="center"/>
                        <w:textDirection w:val="btLr"/>
                      </w:pPr>
                    </w:p>
                    <w:p w14:paraId="5E58D16B" w14:textId="77777777" w:rsidR="00C61258" w:rsidRDefault="00C61258" w:rsidP="00557200">
                      <w:pPr>
                        <w:spacing w:line="360" w:lineRule="auto"/>
                        <w:jc w:val="center"/>
                        <w:textDirection w:val="btLr"/>
                      </w:pPr>
                    </w:p>
                    <w:p w14:paraId="1066DF4C" w14:textId="77777777" w:rsidR="00C61258" w:rsidRDefault="00C61258" w:rsidP="00557200">
                      <w:pPr>
                        <w:spacing w:line="360" w:lineRule="auto"/>
                        <w:jc w:val="center"/>
                        <w:textDirection w:val="btLr"/>
                      </w:pPr>
                    </w:p>
                    <w:p w14:paraId="55912FE3" w14:textId="77777777" w:rsidR="00C61258" w:rsidRDefault="00C61258" w:rsidP="00557200">
                      <w:pPr>
                        <w:spacing w:line="360" w:lineRule="auto"/>
                        <w:jc w:val="center"/>
                        <w:textDirection w:val="btLr"/>
                      </w:pPr>
                    </w:p>
                    <w:p w14:paraId="3DE70A08" w14:textId="77777777" w:rsidR="00C61258" w:rsidRDefault="00C61258" w:rsidP="00557200">
                      <w:pPr>
                        <w:spacing w:line="360" w:lineRule="auto"/>
                        <w:jc w:val="center"/>
                        <w:textDirection w:val="btLr"/>
                      </w:pPr>
                      <w:r>
                        <w:rPr>
                          <w:b/>
                          <w:color w:val="000000"/>
                          <w:sz w:val="36"/>
                        </w:rPr>
                        <w:t xml:space="preserve">ĐỀ ÁN </w:t>
                      </w:r>
                    </w:p>
                    <w:p w14:paraId="6378A454" w14:textId="77777777" w:rsidR="00C61258" w:rsidRDefault="00C61258" w:rsidP="00557200">
                      <w:pPr>
                        <w:spacing w:line="360" w:lineRule="auto"/>
                        <w:jc w:val="center"/>
                        <w:textDirection w:val="btLr"/>
                      </w:pPr>
                      <w:r>
                        <w:rPr>
                          <w:b/>
                          <w:color w:val="000000"/>
                          <w:sz w:val="36"/>
                        </w:rPr>
                        <w:t xml:space="preserve">ĐĂNG KÝ MỞ NGÀNH ĐÀO TẠO </w:t>
                      </w:r>
                    </w:p>
                    <w:p w14:paraId="26451909" w14:textId="77777777" w:rsidR="00C61258" w:rsidRPr="00556023" w:rsidRDefault="00C61258" w:rsidP="00557200">
                      <w:pPr>
                        <w:spacing w:line="360" w:lineRule="auto"/>
                        <w:jc w:val="center"/>
                        <w:textDirection w:val="btLr"/>
                        <w:rPr>
                          <w:lang w:val="en-US"/>
                        </w:rPr>
                      </w:pPr>
                      <w:r>
                        <w:rPr>
                          <w:b/>
                          <w:color w:val="000000"/>
                          <w:sz w:val="28"/>
                        </w:rPr>
                        <w:t xml:space="preserve">Tên ngành đào tạo:  </w:t>
                      </w:r>
                      <w:r>
                        <w:rPr>
                          <w:b/>
                          <w:color w:val="000000"/>
                          <w:sz w:val="28"/>
                          <w:lang w:val="en-US"/>
                        </w:rPr>
                        <w:t>QUẢN LÝ GIÁO DỤC</w:t>
                      </w:r>
                    </w:p>
                    <w:p w14:paraId="43DE4509" w14:textId="77777777" w:rsidR="00C61258" w:rsidRDefault="00C61258" w:rsidP="00557200">
                      <w:pPr>
                        <w:spacing w:line="360" w:lineRule="auto"/>
                        <w:jc w:val="center"/>
                        <w:textDirection w:val="btLr"/>
                        <w:rPr>
                          <w:b/>
                          <w:color w:val="000000"/>
                          <w:sz w:val="28"/>
                        </w:rPr>
                      </w:pPr>
                    </w:p>
                    <w:p w14:paraId="410B5125" w14:textId="77777777" w:rsidR="00C61258" w:rsidRDefault="00C61258" w:rsidP="00557200">
                      <w:pPr>
                        <w:spacing w:line="360" w:lineRule="auto"/>
                        <w:jc w:val="center"/>
                        <w:textDirection w:val="btLr"/>
                        <w:rPr>
                          <w:b/>
                          <w:color w:val="000000"/>
                          <w:sz w:val="28"/>
                        </w:rPr>
                      </w:pPr>
                    </w:p>
                    <w:p w14:paraId="6A34E157" w14:textId="77777777" w:rsidR="00C61258" w:rsidRDefault="00C61258" w:rsidP="00557200">
                      <w:pPr>
                        <w:spacing w:line="360" w:lineRule="auto"/>
                        <w:jc w:val="center"/>
                        <w:textDirection w:val="btLr"/>
                      </w:pPr>
                      <w:r>
                        <w:rPr>
                          <w:b/>
                          <w:color w:val="000000"/>
                          <w:sz w:val="28"/>
                        </w:rPr>
                        <w:t>Trình độ:                   Tiến sĩ</w:t>
                      </w:r>
                    </w:p>
                    <w:p w14:paraId="09B5ABD6" w14:textId="77777777" w:rsidR="00C61258" w:rsidRDefault="00C61258" w:rsidP="00557200">
                      <w:pPr>
                        <w:spacing w:line="360" w:lineRule="auto"/>
                        <w:jc w:val="center"/>
                        <w:textDirection w:val="btLr"/>
                      </w:pPr>
                      <w:r>
                        <w:rPr>
                          <w:b/>
                          <w:color w:val="000000"/>
                          <w:sz w:val="28"/>
                        </w:rPr>
                        <w:t xml:space="preserve">    Mã số:                        9</w:t>
                      </w:r>
                      <w:r>
                        <w:rPr>
                          <w:b/>
                          <w:color w:val="000000"/>
                          <w:sz w:val="28"/>
                          <w:lang w:val="en-US"/>
                        </w:rPr>
                        <w:t>14.01.14</w:t>
                      </w:r>
                    </w:p>
                    <w:p w14:paraId="198DF36E" w14:textId="77777777" w:rsidR="00C61258" w:rsidRDefault="00C61258" w:rsidP="00557200">
                      <w:pPr>
                        <w:spacing w:line="360" w:lineRule="auto"/>
                        <w:jc w:val="center"/>
                        <w:textDirection w:val="btLr"/>
                      </w:pPr>
                    </w:p>
                    <w:p w14:paraId="75C08FC2" w14:textId="77777777" w:rsidR="00C61258" w:rsidRDefault="00C61258" w:rsidP="00557200">
                      <w:pPr>
                        <w:spacing w:line="360" w:lineRule="auto"/>
                        <w:jc w:val="center"/>
                        <w:textDirection w:val="btLr"/>
                      </w:pPr>
                    </w:p>
                    <w:p w14:paraId="77580CA5" w14:textId="77777777" w:rsidR="00C61258" w:rsidRDefault="00C61258" w:rsidP="00557200">
                      <w:pPr>
                        <w:spacing w:line="360" w:lineRule="auto"/>
                        <w:jc w:val="center"/>
                        <w:textDirection w:val="btLr"/>
                      </w:pPr>
                    </w:p>
                    <w:p w14:paraId="07EA09DC" w14:textId="77777777" w:rsidR="00C61258" w:rsidRDefault="00C61258" w:rsidP="00557200">
                      <w:pPr>
                        <w:spacing w:line="360" w:lineRule="auto"/>
                        <w:jc w:val="center"/>
                        <w:textDirection w:val="btLr"/>
                      </w:pPr>
                    </w:p>
                    <w:p w14:paraId="3888F066" w14:textId="77777777" w:rsidR="00C61258" w:rsidRDefault="00C61258" w:rsidP="00557200">
                      <w:pPr>
                        <w:spacing w:line="360" w:lineRule="auto"/>
                        <w:jc w:val="center"/>
                        <w:textDirection w:val="btLr"/>
                      </w:pPr>
                    </w:p>
                    <w:p w14:paraId="787B4AB9" w14:textId="77777777" w:rsidR="00C61258" w:rsidRDefault="00C61258" w:rsidP="00557200">
                      <w:pPr>
                        <w:spacing w:line="360" w:lineRule="auto"/>
                        <w:jc w:val="center"/>
                        <w:textDirection w:val="btLr"/>
                      </w:pPr>
                    </w:p>
                    <w:p w14:paraId="2CEE9AF6" w14:textId="77777777" w:rsidR="00C61258" w:rsidRDefault="00C61258" w:rsidP="00557200">
                      <w:pPr>
                        <w:spacing w:line="360" w:lineRule="auto"/>
                        <w:jc w:val="center"/>
                        <w:textDirection w:val="btLr"/>
                      </w:pPr>
                    </w:p>
                    <w:p w14:paraId="58BB9DAB" w14:textId="77777777" w:rsidR="00C61258" w:rsidRDefault="00C61258" w:rsidP="00557200">
                      <w:pPr>
                        <w:spacing w:line="360" w:lineRule="auto"/>
                        <w:jc w:val="center"/>
                        <w:textDirection w:val="btLr"/>
                      </w:pPr>
                    </w:p>
                    <w:p w14:paraId="309C7BD8" w14:textId="77777777" w:rsidR="00C61258" w:rsidRDefault="00C61258" w:rsidP="00557200">
                      <w:pPr>
                        <w:spacing w:line="360" w:lineRule="auto"/>
                        <w:jc w:val="center"/>
                        <w:textDirection w:val="btLr"/>
                      </w:pPr>
                    </w:p>
                    <w:p w14:paraId="7E47D552" w14:textId="77777777" w:rsidR="00C61258" w:rsidRDefault="00C61258" w:rsidP="00557200">
                      <w:pPr>
                        <w:spacing w:line="360" w:lineRule="auto"/>
                        <w:jc w:val="center"/>
                        <w:textDirection w:val="btLr"/>
                      </w:pPr>
                    </w:p>
                    <w:p w14:paraId="24CFB269" w14:textId="77777777" w:rsidR="00C61258" w:rsidRDefault="00C61258" w:rsidP="00557200">
                      <w:pPr>
                        <w:spacing w:line="360" w:lineRule="auto"/>
                        <w:jc w:val="center"/>
                        <w:textDirection w:val="btLr"/>
                      </w:pPr>
                    </w:p>
                    <w:p w14:paraId="4EFC374B" w14:textId="77777777" w:rsidR="00C61258" w:rsidRDefault="00C61258" w:rsidP="00557200">
                      <w:pPr>
                        <w:spacing w:line="360" w:lineRule="auto"/>
                        <w:jc w:val="center"/>
                        <w:textDirection w:val="btLr"/>
                      </w:pPr>
                    </w:p>
                    <w:p w14:paraId="3CE20739" w14:textId="77777777" w:rsidR="00C61258" w:rsidRDefault="00C61258" w:rsidP="00557200">
                      <w:pPr>
                        <w:spacing w:line="360" w:lineRule="auto"/>
                        <w:jc w:val="center"/>
                        <w:textDirection w:val="btLr"/>
                      </w:pPr>
                      <w:r>
                        <w:rPr>
                          <w:b/>
                          <w:color w:val="000000"/>
                          <w:sz w:val="28"/>
                        </w:rPr>
                        <w:t xml:space="preserve">Thanh Hóa, năm 2023 </w:t>
                      </w:r>
                    </w:p>
                    <w:p w14:paraId="463BDA6B" w14:textId="77777777" w:rsidR="00C61258" w:rsidRDefault="00C61258" w:rsidP="00557200">
                      <w:pPr>
                        <w:spacing w:line="360" w:lineRule="auto"/>
                        <w:jc w:val="center"/>
                        <w:textDirection w:val="btLr"/>
                      </w:pPr>
                    </w:p>
                  </w:txbxContent>
                </v:textbox>
              </v:rect>
            </w:pict>
          </mc:Fallback>
        </mc:AlternateContent>
      </w:r>
    </w:p>
    <w:p w14:paraId="7CD6ED78" w14:textId="77777777" w:rsidR="00557200" w:rsidRPr="003F16ED" w:rsidRDefault="00557200" w:rsidP="00BC0F21">
      <w:pPr>
        <w:pStyle w:val="u1"/>
        <w:spacing w:line="312" w:lineRule="auto"/>
        <w:rPr>
          <w:color w:val="auto"/>
        </w:rPr>
      </w:pPr>
    </w:p>
    <w:p w14:paraId="138A264F" w14:textId="77777777" w:rsidR="00557200" w:rsidRPr="003F16ED" w:rsidRDefault="00557200" w:rsidP="00BC0F21">
      <w:pPr>
        <w:pStyle w:val="u1"/>
        <w:spacing w:line="312" w:lineRule="auto"/>
        <w:rPr>
          <w:color w:val="auto"/>
        </w:rPr>
      </w:pPr>
    </w:p>
    <w:p w14:paraId="46502FE9" w14:textId="77777777" w:rsidR="00557200" w:rsidRPr="003F16ED" w:rsidRDefault="00557200" w:rsidP="00BC0F21">
      <w:pPr>
        <w:pStyle w:val="u1"/>
        <w:spacing w:line="312" w:lineRule="auto"/>
        <w:rPr>
          <w:color w:val="auto"/>
        </w:rPr>
      </w:pPr>
    </w:p>
    <w:p w14:paraId="0896001D" w14:textId="77777777" w:rsidR="00557200" w:rsidRPr="003F16ED" w:rsidRDefault="00557200" w:rsidP="00BC0F21">
      <w:pPr>
        <w:pStyle w:val="u1"/>
        <w:spacing w:line="312" w:lineRule="auto"/>
        <w:rPr>
          <w:color w:val="auto"/>
        </w:rPr>
      </w:pPr>
    </w:p>
    <w:p w14:paraId="7522B15E" w14:textId="77777777" w:rsidR="00557200" w:rsidRPr="003F16ED" w:rsidRDefault="00557200" w:rsidP="00BC0F21">
      <w:pPr>
        <w:pStyle w:val="u1"/>
        <w:spacing w:line="312" w:lineRule="auto"/>
        <w:rPr>
          <w:color w:val="auto"/>
        </w:rPr>
      </w:pPr>
    </w:p>
    <w:p w14:paraId="1E4FF7BC" w14:textId="77777777" w:rsidR="00557200" w:rsidRPr="003F16ED" w:rsidRDefault="00557200" w:rsidP="00BC0F21">
      <w:pPr>
        <w:pStyle w:val="u1"/>
        <w:spacing w:line="312" w:lineRule="auto"/>
        <w:rPr>
          <w:color w:val="auto"/>
        </w:rPr>
      </w:pPr>
    </w:p>
    <w:p w14:paraId="2DC21BBE" w14:textId="77777777" w:rsidR="00557200" w:rsidRPr="003F16ED" w:rsidRDefault="00557200" w:rsidP="00BC0F21">
      <w:pPr>
        <w:pStyle w:val="u1"/>
        <w:spacing w:line="312" w:lineRule="auto"/>
        <w:rPr>
          <w:color w:val="auto"/>
        </w:rPr>
      </w:pPr>
    </w:p>
    <w:p w14:paraId="7B3472A5" w14:textId="77777777" w:rsidR="00557200" w:rsidRPr="003F16ED" w:rsidRDefault="00557200" w:rsidP="00BC0F21">
      <w:pPr>
        <w:pStyle w:val="u1"/>
        <w:spacing w:line="312" w:lineRule="auto"/>
        <w:rPr>
          <w:color w:val="auto"/>
        </w:rPr>
      </w:pPr>
    </w:p>
    <w:p w14:paraId="1216C413" w14:textId="77777777" w:rsidR="00557200" w:rsidRPr="003F16ED" w:rsidRDefault="00557200" w:rsidP="00BC0F21">
      <w:pPr>
        <w:pStyle w:val="u1"/>
        <w:spacing w:line="312" w:lineRule="auto"/>
        <w:rPr>
          <w:color w:val="auto"/>
        </w:rPr>
      </w:pPr>
    </w:p>
    <w:p w14:paraId="7C45849B" w14:textId="77777777" w:rsidR="00557200" w:rsidRPr="003F16ED" w:rsidRDefault="00557200" w:rsidP="00BC0F21">
      <w:pPr>
        <w:pStyle w:val="u1"/>
        <w:spacing w:line="312" w:lineRule="auto"/>
        <w:rPr>
          <w:color w:val="auto"/>
        </w:rPr>
      </w:pPr>
    </w:p>
    <w:p w14:paraId="39304670" w14:textId="77777777" w:rsidR="00557200" w:rsidRPr="003F16ED" w:rsidRDefault="00557200" w:rsidP="00BC0F21">
      <w:pPr>
        <w:pStyle w:val="u1"/>
        <w:spacing w:line="312" w:lineRule="auto"/>
        <w:rPr>
          <w:color w:val="auto"/>
        </w:rPr>
      </w:pPr>
    </w:p>
    <w:p w14:paraId="1ED6849B" w14:textId="77777777" w:rsidR="00557200" w:rsidRPr="003F16ED" w:rsidRDefault="00557200" w:rsidP="00BC0F21">
      <w:pPr>
        <w:pStyle w:val="u1"/>
        <w:spacing w:line="312" w:lineRule="auto"/>
        <w:rPr>
          <w:color w:val="auto"/>
        </w:rPr>
      </w:pPr>
    </w:p>
    <w:p w14:paraId="6163E9DE" w14:textId="77777777" w:rsidR="00557200" w:rsidRPr="003F16ED" w:rsidRDefault="00557200" w:rsidP="00BC0F21">
      <w:pPr>
        <w:pStyle w:val="u1"/>
        <w:spacing w:line="312" w:lineRule="auto"/>
        <w:rPr>
          <w:color w:val="auto"/>
        </w:rPr>
      </w:pPr>
    </w:p>
    <w:p w14:paraId="662174B1" w14:textId="77777777" w:rsidR="00557200" w:rsidRPr="003F16ED" w:rsidRDefault="00557200" w:rsidP="00BC0F21">
      <w:pPr>
        <w:pStyle w:val="u1"/>
        <w:spacing w:line="312" w:lineRule="auto"/>
        <w:rPr>
          <w:color w:val="auto"/>
        </w:rPr>
      </w:pPr>
    </w:p>
    <w:p w14:paraId="40B5FD2C" w14:textId="77777777" w:rsidR="00557200" w:rsidRPr="003F16ED" w:rsidRDefault="00557200" w:rsidP="00BC0F21">
      <w:pPr>
        <w:pStyle w:val="u1"/>
        <w:spacing w:line="312" w:lineRule="auto"/>
        <w:rPr>
          <w:color w:val="auto"/>
        </w:rPr>
      </w:pPr>
    </w:p>
    <w:p w14:paraId="4002D598" w14:textId="77777777" w:rsidR="00557200" w:rsidRPr="003F16ED" w:rsidRDefault="00557200" w:rsidP="00BC0F21">
      <w:pPr>
        <w:pStyle w:val="u1"/>
        <w:spacing w:line="312" w:lineRule="auto"/>
        <w:rPr>
          <w:color w:val="auto"/>
        </w:rPr>
      </w:pPr>
    </w:p>
    <w:p w14:paraId="05582B83" w14:textId="77777777" w:rsidR="00557200" w:rsidRPr="003F16ED" w:rsidRDefault="00557200" w:rsidP="00BC0F21">
      <w:pPr>
        <w:pStyle w:val="u1"/>
        <w:spacing w:line="312" w:lineRule="auto"/>
        <w:rPr>
          <w:color w:val="auto"/>
        </w:rPr>
      </w:pPr>
    </w:p>
    <w:p w14:paraId="232E0D49" w14:textId="77777777" w:rsidR="00557200" w:rsidRPr="003F16ED" w:rsidRDefault="00557200" w:rsidP="00BC0F21">
      <w:pPr>
        <w:pStyle w:val="u1"/>
        <w:spacing w:line="312" w:lineRule="auto"/>
        <w:rPr>
          <w:color w:val="auto"/>
        </w:rPr>
      </w:pPr>
    </w:p>
    <w:p w14:paraId="4BF5182C" w14:textId="77777777" w:rsidR="00557200" w:rsidRPr="003F16ED" w:rsidRDefault="00557200" w:rsidP="00BC0F21">
      <w:pPr>
        <w:pStyle w:val="u1"/>
        <w:spacing w:line="312" w:lineRule="auto"/>
        <w:rPr>
          <w:color w:val="auto"/>
        </w:rPr>
      </w:pPr>
    </w:p>
    <w:p w14:paraId="5260F2DE" w14:textId="77777777" w:rsidR="00557200" w:rsidRPr="003F16ED" w:rsidRDefault="00557200" w:rsidP="00BC0F21">
      <w:pPr>
        <w:pStyle w:val="u1"/>
        <w:spacing w:line="312" w:lineRule="auto"/>
        <w:rPr>
          <w:color w:val="auto"/>
        </w:rPr>
      </w:pPr>
    </w:p>
    <w:p w14:paraId="21CED893" w14:textId="77777777" w:rsidR="00557200" w:rsidRPr="003F16ED" w:rsidRDefault="00557200" w:rsidP="00BC0F21">
      <w:pPr>
        <w:pStyle w:val="u1"/>
        <w:spacing w:line="312" w:lineRule="auto"/>
        <w:rPr>
          <w:color w:val="auto"/>
        </w:rPr>
      </w:pPr>
    </w:p>
    <w:p w14:paraId="0C667871" w14:textId="77777777" w:rsidR="00557200" w:rsidRPr="003F16ED" w:rsidRDefault="00557200" w:rsidP="00BC0F21">
      <w:pPr>
        <w:pStyle w:val="u1"/>
        <w:spacing w:line="312" w:lineRule="auto"/>
        <w:rPr>
          <w:color w:val="auto"/>
        </w:rPr>
      </w:pPr>
    </w:p>
    <w:p w14:paraId="4602DE75" w14:textId="77777777" w:rsidR="00557200" w:rsidRPr="003F16ED" w:rsidRDefault="00557200" w:rsidP="00BC0F21">
      <w:pPr>
        <w:pStyle w:val="u1"/>
        <w:spacing w:line="312" w:lineRule="auto"/>
        <w:rPr>
          <w:color w:val="auto"/>
        </w:rPr>
      </w:pPr>
    </w:p>
    <w:p w14:paraId="2E8878A5" w14:textId="77777777" w:rsidR="00557200" w:rsidRPr="003F16ED" w:rsidRDefault="00557200" w:rsidP="00BC0F21">
      <w:pPr>
        <w:pStyle w:val="u1"/>
        <w:spacing w:line="312" w:lineRule="auto"/>
        <w:rPr>
          <w:color w:val="auto"/>
        </w:rPr>
      </w:pPr>
    </w:p>
    <w:p w14:paraId="5A3C8D8A" w14:textId="77777777" w:rsidR="00557200" w:rsidRPr="003F16ED" w:rsidRDefault="00557200" w:rsidP="00BC0F21">
      <w:pPr>
        <w:pStyle w:val="u1"/>
        <w:spacing w:line="312" w:lineRule="auto"/>
        <w:rPr>
          <w:color w:val="auto"/>
        </w:rPr>
      </w:pPr>
    </w:p>
    <w:p w14:paraId="316F9DBC" w14:textId="77777777" w:rsidR="00557200" w:rsidRPr="003F16ED" w:rsidRDefault="00557200" w:rsidP="00BC0F21">
      <w:pPr>
        <w:pStyle w:val="u1"/>
        <w:spacing w:line="312" w:lineRule="auto"/>
        <w:rPr>
          <w:color w:val="auto"/>
        </w:rPr>
      </w:pPr>
    </w:p>
    <w:p w14:paraId="66972F5B" w14:textId="77777777" w:rsidR="00557200" w:rsidRPr="003F16ED" w:rsidRDefault="00557200" w:rsidP="00BC0F21">
      <w:pPr>
        <w:pStyle w:val="u1"/>
        <w:spacing w:line="312" w:lineRule="auto"/>
        <w:rPr>
          <w:color w:val="auto"/>
        </w:rPr>
      </w:pPr>
    </w:p>
    <w:p w14:paraId="208E5A58" w14:textId="77777777" w:rsidR="00557200" w:rsidRPr="003F16ED" w:rsidRDefault="00557200" w:rsidP="00BC0F21">
      <w:pPr>
        <w:pStyle w:val="u1"/>
        <w:spacing w:line="312" w:lineRule="auto"/>
        <w:rPr>
          <w:color w:val="auto"/>
        </w:rPr>
      </w:pPr>
    </w:p>
    <w:p w14:paraId="1E47D038" w14:textId="77777777" w:rsidR="00557200" w:rsidRPr="003F16ED" w:rsidRDefault="00557200" w:rsidP="00BC0F21">
      <w:pPr>
        <w:pStyle w:val="u1"/>
        <w:spacing w:line="312" w:lineRule="auto"/>
        <w:rPr>
          <w:color w:val="auto"/>
        </w:rPr>
      </w:pPr>
    </w:p>
    <w:p w14:paraId="118A8E6D" w14:textId="77777777" w:rsidR="00557200" w:rsidRPr="003F16ED" w:rsidRDefault="00557200" w:rsidP="00BC0F21">
      <w:pPr>
        <w:pStyle w:val="u1"/>
        <w:spacing w:line="312" w:lineRule="auto"/>
        <w:rPr>
          <w:color w:val="auto"/>
        </w:rPr>
      </w:pPr>
    </w:p>
    <w:p w14:paraId="466EEF20" w14:textId="77777777" w:rsidR="00557200" w:rsidRPr="003F16ED" w:rsidRDefault="00557200" w:rsidP="00BC0F21">
      <w:pPr>
        <w:pStyle w:val="u1"/>
        <w:spacing w:line="312" w:lineRule="auto"/>
        <w:rPr>
          <w:color w:val="auto"/>
        </w:rPr>
      </w:pPr>
    </w:p>
    <w:p w14:paraId="152A6C8A" w14:textId="7D4DFDDC" w:rsidR="00557200" w:rsidRPr="003F16ED" w:rsidRDefault="00557200" w:rsidP="00BC0F21">
      <w:pPr>
        <w:pStyle w:val="u1"/>
        <w:spacing w:line="312" w:lineRule="auto"/>
        <w:rPr>
          <w:color w:val="auto"/>
        </w:rPr>
      </w:pPr>
    </w:p>
    <w:p w14:paraId="72EE0AB7" w14:textId="77777777" w:rsidR="00557200" w:rsidRPr="003F16ED" w:rsidRDefault="00557200" w:rsidP="00BC0F21">
      <w:pPr>
        <w:pStyle w:val="u1"/>
        <w:spacing w:line="312" w:lineRule="auto"/>
        <w:rPr>
          <w:color w:val="auto"/>
        </w:rPr>
      </w:pPr>
    </w:p>
    <w:p w14:paraId="66D5FBF6" w14:textId="77777777" w:rsidR="00557200" w:rsidRPr="003F16ED" w:rsidRDefault="00557200" w:rsidP="00BC0F21">
      <w:pPr>
        <w:pStyle w:val="u1"/>
        <w:spacing w:line="312" w:lineRule="auto"/>
        <w:rPr>
          <w:color w:val="auto"/>
        </w:rPr>
      </w:pPr>
    </w:p>
    <w:p w14:paraId="5C571D23" w14:textId="77777777" w:rsidR="00557200" w:rsidRPr="003F16ED" w:rsidRDefault="00557200" w:rsidP="00BC0F21">
      <w:pPr>
        <w:pStyle w:val="u1"/>
        <w:spacing w:line="312" w:lineRule="auto"/>
        <w:rPr>
          <w:color w:val="auto"/>
        </w:rPr>
      </w:pPr>
    </w:p>
    <w:tbl>
      <w:tblPr>
        <w:tblStyle w:val="LiBang"/>
        <w:tblpPr w:leftFromText="180" w:rightFromText="180" w:horzAnchor="margin" w:tblpY="573"/>
        <w:tblW w:w="9606" w:type="dxa"/>
        <w:tblLook w:val="04A0" w:firstRow="1" w:lastRow="0" w:firstColumn="1" w:lastColumn="0" w:noHBand="0" w:noVBand="1"/>
      </w:tblPr>
      <w:tblGrid>
        <w:gridCol w:w="8613"/>
        <w:gridCol w:w="993"/>
      </w:tblGrid>
      <w:tr w:rsidR="003F16ED" w:rsidRPr="003F16ED" w14:paraId="0BFA0A6C" w14:textId="77777777" w:rsidTr="00BD507C">
        <w:tc>
          <w:tcPr>
            <w:tcW w:w="8613" w:type="dxa"/>
          </w:tcPr>
          <w:p w14:paraId="53381B66" w14:textId="77777777" w:rsidR="00557200" w:rsidRPr="003F16ED" w:rsidRDefault="00557200" w:rsidP="00BC0F21">
            <w:pPr>
              <w:widowControl w:val="0"/>
              <w:jc w:val="center"/>
              <w:rPr>
                <w:b/>
                <w:color w:val="auto"/>
                <w:lang w:val="en-US"/>
              </w:rPr>
            </w:pPr>
          </w:p>
          <w:p w14:paraId="2A7FEB00" w14:textId="77777777" w:rsidR="00557200" w:rsidRPr="003F16ED" w:rsidRDefault="00557200" w:rsidP="00BC0F21">
            <w:pPr>
              <w:widowControl w:val="0"/>
              <w:jc w:val="center"/>
              <w:rPr>
                <w:b/>
                <w:color w:val="auto"/>
                <w:lang w:val="en-US"/>
              </w:rPr>
            </w:pPr>
            <w:r w:rsidRPr="003F16ED">
              <w:rPr>
                <w:b/>
                <w:color w:val="auto"/>
                <w:lang w:val="en-US"/>
              </w:rPr>
              <w:t>MỤC LỤC</w:t>
            </w:r>
          </w:p>
          <w:p w14:paraId="08673BC4" w14:textId="77777777" w:rsidR="00557200" w:rsidRPr="003F16ED" w:rsidRDefault="00557200" w:rsidP="00BC0F21">
            <w:pPr>
              <w:widowControl w:val="0"/>
              <w:jc w:val="center"/>
              <w:rPr>
                <w:b/>
                <w:color w:val="auto"/>
                <w:lang w:val="en-US"/>
              </w:rPr>
            </w:pPr>
          </w:p>
        </w:tc>
        <w:tc>
          <w:tcPr>
            <w:tcW w:w="993" w:type="dxa"/>
          </w:tcPr>
          <w:p w14:paraId="7B6C7CBB" w14:textId="77777777" w:rsidR="00557200" w:rsidRPr="003F16ED" w:rsidRDefault="00557200" w:rsidP="00BC0F21">
            <w:pPr>
              <w:widowControl w:val="0"/>
              <w:jc w:val="center"/>
              <w:rPr>
                <w:b/>
                <w:color w:val="auto"/>
                <w:lang w:val="en-US"/>
              </w:rPr>
            </w:pPr>
            <w:r w:rsidRPr="003F16ED">
              <w:rPr>
                <w:b/>
                <w:color w:val="auto"/>
                <w:lang w:val="en-US"/>
              </w:rPr>
              <w:t>Trang</w:t>
            </w:r>
          </w:p>
        </w:tc>
      </w:tr>
      <w:tr w:rsidR="003F16ED" w:rsidRPr="003F16ED" w14:paraId="335FA966" w14:textId="77777777" w:rsidTr="00BD507C">
        <w:tc>
          <w:tcPr>
            <w:tcW w:w="8613" w:type="dxa"/>
          </w:tcPr>
          <w:p w14:paraId="126E87B6" w14:textId="77777777" w:rsidR="00557200" w:rsidRPr="003F16ED" w:rsidRDefault="00557200" w:rsidP="00BC0F21">
            <w:pPr>
              <w:pStyle w:val="u1"/>
              <w:spacing w:line="312" w:lineRule="auto"/>
              <w:jc w:val="left"/>
              <w:rPr>
                <w:color w:val="auto"/>
              </w:rPr>
            </w:pPr>
            <w:r w:rsidRPr="003F16ED">
              <w:rPr>
                <w:color w:val="auto"/>
              </w:rPr>
              <w:t>PHẦN 1</w:t>
            </w:r>
            <w:r w:rsidRPr="003F16ED">
              <w:rPr>
                <w:color w:val="auto"/>
                <w:lang w:val="en-US"/>
              </w:rPr>
              <w:t xml:space="preserve">: </w:t>
            </w:r>
            <w:r w:rsidRPr="003F16ED">
              <w:rPr>
                <w:color w:val="auto"/>
              </w:rPr>
              <w:t>THÔNG TIN CHUNG VỀ TRƯỜNG ĐẠI HỌC HỒNG ĐỨC</w:t>
            </w:r>
          </w:p>
        </w:tc>
        <w:tc>
          <w:tcPr>
            <w:tcW w:w="993" w:type="dxa"/>
          </w:tcPr>
          <w:p w14:paraId="3559069E" w14:textId="77777777" w:rsidR="00557200" w:rsidRPr="003F16ED" w:rsidRDefault="00557200" w:rsidP="00BC0F21">
            <w:pPr>
              <w:widowControl w:val="0"/>
              <w:jc w:val="center"/>
              <w:rPr>
                <w:color w:val="auto"/>
                <w:lang w:val="en-US"/>
              </w:rPr>
            </w:pPr>
            <w:r w:rsidRPr="003F16ED">
              <w:rPr>
                <w:color w:val="auto"/>
                <w:lang w:val="en-US"/>
              </w:rPr>
              <w:t>1</w:t>
            </w:r>
          </w:p>
        </w:tc>
      </w:tr>
      <w:tr w:rsidR="003F16ED" w:rsidRPr="003F16ED" w14:paraId="50D0EDD4" w14:textId="77777777" w:rsidTr="00BD507C">
        <w:tc>
          <w:tcPr>
            <w:tcW w:w="8613" w:type="dxa"/>
          </w:tcPr>
          <w:p w14:paraId="77F28B43" w14:textId="77777777" w:rsidR="00557200" w:rsidRPr="003F16ED" w:rsidRDefault="00557200" w:rsidP="00BC0F21">
            <w:pPr>
              <w:pStyle w:val="u2"/>
              <w:spacing w:line="312" w:lineRule="auto"/>
              <w:jc w:val="left"/>
              <w:rPr>
                <w:b w:val="0"/>
                <w:bCs w:val="0"/>
                <w:color w:val="auto"/>
              </w:rPr>
            </w:pPr>
            <w:r w:rsidRPr="003F16ED">
              <w:rPr>
                <w:b w:val="0"/>
                <w:bCs w:val="0"/>
                <w:color w:val="auto"/>
              </w:rPr>
              <w:t>1.1. Giới thiệu về Trường Đại học Hồng Đức</w:t>
            </w:r>
          </w:p>
        </w:tc>
        <w:tc>
          <w:tcPr>
            <w:tcW w:w="993" w:type="dxa"/>
          </w:tcPr>
          <w:p w14:paraId="2ED5880C" w14:textId="77777777" w:rsidR="00557200" w:rsidRPr="003F16ED" w:rsidRDefault="00557200" w:rsidP="00BC0F21">
            <w:pPr>
              <w:widowControl w:val="0"/>
              <w:jc w:val="center"/>
              <w:rPr>
                <w:color w:val="auto"/>
                <w:lang w:val="en-US"/>
              </w:rPr>
            </w:pPr>
            <w:r w:rsidRPr="003F16ED">
              <w:rPr>
                <w:color w:val="auto"/>
                <w:lang w:val="en-US"/>
              </w:rPr>
              <w:t>1</w:t>
            </w:r>
          </w:p>
        </w:tc>
      </w:tr>
      <w:tr w:rsidR="003F16ED" w:rsidRPr="003F16ED" w14:paraId="449C0313" w14:textId="77777777" w:rsidTr="00BD507C">
        <w:tc>
          <w:tcPr>
            <w:tcW w:w="8613" w:type="dxa"/>
          </w:tcPr>
          <w:p w14:paraId="7A40C411" w14:textId="77777777" w:rsidR="00557200" w:rsidRPr="003F16ED" w:rsidRDefault="00557200" w:rsidP="00BC0F21">
            <w:pPr>
              <w:pStyle w:val="u2"/>
              <w:spacing w:line="312" w:lineRule="auto"/>
              <w:jc w:val="left"/>
              <w:rPr>
                <w:b w:val="0"/>
                <w:bCs w:val="0"/>
                <w:color w:val="auto"/>
              </w:rPr>
            </w:pPr>
            <w:r w:rsidRPr="003F16ED">
              <w:rPr>
                <w:b w:val="0"/>
                <w:bCs w:val="0"/>
                <w:color w:val="auto"/>
              </w:rPr>
              <w:t xml:space="preserve">1.2. Giới thiệu về Khoa </w:t>
            </w:r>
            <w:r w:rsidRPr="003F16ED">
              <w:rPr>
                <w:b w:val="0"/>
                <w:bCs w:val="0"/>
                <w:color w:val="auto"/>
                <w:lang w:val="en-US"/>
              </w:rPr>
              <w:t>Tâm lý - Giáo dục</w:t>
            </w:r>
          </w:p>
        </w:tc>
        <w:tc>
          <w:tcPr>
            <w:tcW w:w="993" w:type="dxa"/>
          </w:tcPr>
          <w:p w14:paraId="21AEA927" w14:textId="77777777" w:rsidR="00557200" w:rsidRPr="003F16ED" w:rsidRDefault="00557200" w:rsidP="00BC0F21">
            <w:pPr>
              <w:widowControl w:val="0"/>
              <w:jc w:val="center"/>
              <w:rPr>
                <w:color w:val="auto"/>
                <w:lang w:val="en-US"/>
              </w:rPr>
            </w:pPr>
            <w:r w:rsidRPr="003F16ED">
              <w:rPr>
                <w:color w:val="auto"/>
                <w:lang w:val="en-US"/>
              </w:rPr>
              <w:t>5</w:t>
            </w:r>
          </w:p>
        </w:tc>
      </w:tr>
      <w:tr w:rsidR="003F16ED" w:rsidRPr="003F16ED" w14:paraId="408DE8B4" w14:textId="77777777" w:rsidTr="00BD507C">
        <w:tc>
          <w:tcPr>
            <w:tcW w:w="8613" w:type="dxa"/>
          </w:tcPr>
          <w:p w14:paraId="302EDBCD" w14:textId="77777777" w:rsidR="00557200" w:rsidRPr="003F16ED" w:rsidRDefault="00557200" w:rsidP="00BC0F21">
            <w:pPr>
              <w:widowControl w:val="0"/>
              <w:contextualSpacing w:val="0"/>
              <w:jc w:val="left"/>
              <w:outlineLvl w:val="1"/>
              <w:rPr>
                <w:color w:val="auto"/>
              </w:rPr>
            </w:pPr>
            <w:r w:rsidRPr="003F16ED">
              <w:rPr>
                <w:rFonts w:eastAsia="SimSun"/>
                <w:iCs/>
                <w:color w:val="auto"/>
                <w:lang w:val="pt-BR" w:eastAsia="fr-FR"/>
              </w:rPr>
              <w:t>1.3. Khái quát chung về năng lực đào tạo của Trường Đại học Hồng Đức</w:t>
            </w:r>
          </w:p>
        </w:tc>
        <w:tc>
          <w:tcPr>
            <w:tcW w:w="993" w:type="dxa"/>
          </w:tcPr>
          <w:p w14:paraId="10B31088" w14:textId="77777777" w:rsidR="00557200" w:rsidRPr="003F16ED" w:rsidRDefault="00557200" w:rsidP="00BC0F21">
            <w:pPr>
              <w:widowControl w:val="0"/>
              <w:jc w:val="center"/>
              <w:rPr>
                <w:color w:val="auto"/>
                <w:lang w:val="en-US"/>
              </w:rPr>
            </w:pPr>
            <w:r w:rsidRPr="003F16ED">
              <w:rPr>
                <w:color w:val="auto"/>
                <w:lang w:val="en-US"/>
              </w:rPr>
              <w:t>6</w:t>
            </w:r>
          </w:p>
        </w:tc>
      </w:tr>
      <w:tr w:rsidR="003F16ED" w:rsidRPr="003F16ED" w14:paraId="5A3D3E5B" w14:textId="77777777" w:rsidTr="00BD507C">
        <w:tc>
          <w:tcPr>
            <w:tcW w:w="8613" w:type="dxa"/>
          </w:tcPr>
          <w:p w14:paraId="1F251D2E" w14:textId="77777777" w:rsidR="00557200" w:rsidRPr="003F16ED" w:rsidRDefault="00557200" w:rsidP="00BC0F21">
            <w:pPr>
              <w:widowControl w:val="0"/>
              <w:contextualSpacing w:val="0"/>
              <w:jc w:val="left"/>
              <w:outlineLvl w:val="2"/>
              <w:rPr>
                <w:color w:val="auto"/>
              </w:rPr>
            </w:pPr>
            <w:r w:rsidRPr="003F16ED">
              <w:rPr>
                <w:rFonts w:eastAsia="Calibri"/>
                <w:i/>
                <w:iCs/>
                <w:color w:val="auto"/>
                <w:spacing w:val="-6"/>
                <w:lang w:eastAsia="zh-CN"/>
              </w:rPr>
              <w:t>1.3.1. Các ngành, trình độ và hình thức đang đào tạo</w:t>
            </w:r>
          </w:p>
        </w:tc>
        <w:tc>
          <w:tcPr>
            <w:tcW w:w="993" w:type="dxa"/>
          </w:tcPr>
          <w:p w14:paraId="6DDD34BE" w14:textId="77777777" w:rsidR="00557200" w:rsidRPr="003F16ED" w:rsidRDefault="00557200" w:rsidP="00BC0F21">
            <w:pPr>
              <w:widowControl w:val="0"/>
              <w:jc w:val="center"/>
              <w:rPr>
                <w:color w:val="auto"/>
                <w:lang w:val="en-US"/>
              </w:rPr>
            </w:pPr>
            <w:r w:rsidRPr="003F16ED">
              <w:rPr>
                <w:color w:val="auto"/>
                <w:lang w:val="en-US"/>
              </w:rPr>
              <w:t>6</w:t>
            </w:r>
          </w:p>
        </w:tc>
      </w:tr>
      <w:tr w:rsidR="003F16ED" w:rsidRPr="003F16ED" w14:paraId="3878B43C" w14:textId="77777777" w:rsidTr="00BD507C">
        <w:tc>
          <w:tcPr>
            <w:tcW w:w="8613" w:type="dxa"/>
          </w:tcPr>
          <w:p w14:paraId="7A8E0119" w14:textId="77777777" w:rsidR="00557200" w:rsidRPr="003F16ED" w:rsidRDefault="00557200" w:rsidP="00BC0F21">
            <w:pPr>
              <w:widowControl w:val="0"/>
              <w:contextualSpacing w:val="0"/>
              <w:jc w:val="left"/>
              <w:outlineLvl w:val="2"/>
              <w:rPr>
                <w:color w:val="auto"/>
              </w:rPr>
            </w:pPr>
            <w:r w:rsidRPr="003F16ED">
              <w:rPr>
                <w:rFonts w:eastAsia="Calibri"/>
                <w:i/>
                <w:iCs/>
                <w:color w:val="auto"/>
                <w:spacing w:val="-6"/>
                <w:lang w:eastAsia="zh-CN"/>
              </w:rPr>
              <w:t>1.3.2.</w:t>
            </w:r>
            <w:r w:rsidRPr="003F16ED">
              <w:rPr>
                <w:i/>
                <w:iCs/>
                <w:color w:val="auto"/>
              </w:rPr>
              <w:t xml:space="preserve"> Quy mô đào tạo học viên ngành </w:t>
            </w:r>
            <w:r w:rsidRPr="003F16ED">
              <w:rPr>
                <w:i/>
                <w:iCs/>
                <w:color w:val="auto"/>
                <w:lang w:val="en-US"/>
              </w:rPr>
              <w:t>Quản lý giáo dục</w:t>
            </w:r>
          </w:p>
        </w:tc>
        <w:tc>
          <w:tcPr>
            <w:tcW w:w="993" w:type="dxa"/>
          </w:tcPr>
          <w:p w14:paraId="34CD0655" w14:textId="77777777" w:rsidR="00557200" w:rsidRPr="003F16ED" w:rsidRDefault="00557200" w:rsidP="00BC0F21">
            <w:pPr>
              <w:widowControl w:val="0"/>
              <w:jc w:val="center"/>
              <w:rPr>
                <w:color w:val="auto"/>
                <w:lang w:val="en-US"/>
              </w:rPr>
            </w:pPr>
            <w:r w:rsidRPr="003F16ED">
              <w:rPr>
                <w:color w:val="auto"/>
                <w:lang w:val="en-US"/>
              </w:rPr>
              <w:t>9</w:t>
            </w:r>
          </w:p>
        </w:tc>
      </w:tr>
      <w:tr w:rsidR="003F16ED" w:rsidRPr="003F16ED" w14:paraId="384BE696" w14:textId="77777777" w:rsidTr="00BD507C">
        <w:tc>
          <w:tcPr>
            <w:tcW w:w="8613" w:type="dxa"/>
          </w:tcPr>
          <w:p w14:paraId="09A734F9" w14:textId="77777777" w:rsidR="00557200" w:rsidRPr="003F16ED" w:rsidRDefault="00557200" w:rsidP="00BC0F21">
            <w:pPr>
              <w:pStyle w:val="u1"/>
              <w:spacing w:line="312" w:lineRule="auto"/>
              <w:jc w:val="left"/>
              <w:rPr>
                <w:color w:val="auto"/>
              </w:rPr>
            </w:pPr>
            <w:r w:rsidRPr="003F16ED">
              <w:rPr>
                <w:color w:val="auto"/>
              </w:rPr>
              <w:t>PHẦN 2</w:t>
            </w:r>
            <w:r w:rsidRPr="003F16ED">
              <w:rPr>
                <w:color w:val="auto"/>
                <w:lang w:val="en-US"/>
              </w:rPr>
              <w:t xml:space="preserve">: </w:t>
            </w:r>
            <w:r w:rsidRPr="003F16ED">
              <w:rPr>
                <w:color w:val="auto"/>
              </w:rPr>
              <w:t>SỰ CẦN THIẾT MỞ NGÀNH ĐÀO TẠO</w:t>
            </w:r>
          </w:p>
        </w:tc>
        <w:tc>
          <w:tcPr>
            <w:tcW w:w="993" w:type="dxa"/>
          </w:tcPr>
          <w:p w14:paraId="6EA7D965" w14:textId="77777777" w:rsidR="00557200" w:rsidRPr="003F16ED" w:rsidRDefault="00557200" w:rsidP="00BC0F21">
            <w:pPr>
              <w:widowControl w:val="0"/>
              <w:jc w:val="center"/>
              <w:rPr>
                <w:color w:val="auto"/>
                <w:lang w:val="en-US"/>
              </w:rPr>
            </w:pPr>
            <w:r w:rsidRPr="003F16ED">
              <w:rPr>
                <w:color w:val="auto"/>
                <w:lang w:val="en-US"/>
              </w:rPr>
              <w:t>10</w:t>
            </w:r>
          </w:p>
        </w:tc>
      </w:tr>
      <w:tr w:rsidR="003F16ED" w:rsidRPr="003F16ED" w14:paraId="5D369C3B" w14:textId="77777777" w:rsidTr="00BD507C">
        <w:tc>
          <w:tcPr>
            <w:tcW w:w="8613" w:type="dxa"/>
          </w:tcPr>
          <w:p w14:paraId="52D9DBBD" w14:textId="77777777" w:rsidR="00557200" w:rsidRPr="003F16ED" w:rsidRDefault="00557200" w:rsidP="00BC0F21">
            <w:pPr>
              <w:widowControl w:val="0"/>
              <w:jc w:val="left"/>
              <w:rPr>
                <w:color w:val="auto"/>
              </w:rPr>
            </w:pPr>
            <w:r w:rsidRPr="003F16ED">
              <w:rPr>
                <w:color w:val="auto"/>
              </w:rPr>
              <w:t>2.1. Sự cần thiết đề xuất mở ngành đào tạo</w:t>
            </w:r>
          </w:p>
        </w:tc>
        <w:tc>
          <w:tcPr>
            <w:tcW w:w="993" w:type="dxa"/>
          </w:tcPr>
          <w:p w14:paraId="0ACFB3EF" w14:textId="77777777" w:rsidR="00557200" w:rsidRPr="003F16ED" w:rsidRDefault="00557200" w:rsidP="00BC0F21">
            <w:pPr>
              <w:widowControl w:val="0"/>
              <w:jc w:val="center"/>
              <w:rPr>
                <w:color w:val="auto"/>
                <w:lang w:val="en-US"/>
              </w:rPr>
            </w:pPr>
            <w:r w:rsidRPr="003F16ED">
              <w:rPr>
                <w:color w:val="auto"/>
                <w:lang w:val="en-US"/>
              </w:rPr>
              <w:t>10</w:t>
            </w:r>
          </w:p>
        </w:tc>
      </w:tr>
      <w:tr w:rsidR="003F16ED" w:rsidRPr="003F16ED" w14:paraId="1AE7E9EF" w14:textId="77777777" w:rsidTr="00BD507C">
        <w:tc>
          <w:tcPr>
            <w:tcW w:w="8613" w:type="dxa"/>
          </w:tcPr>
          <w:p w14:paraId="13147D6B" w14:textId="77777777" w:rsidR="00557200" w:rsidRPr="003F16ED" w:rsidRDefault="00557200" w:rsidP="00BC0F21">
            <w:pPr>
              <w:widowControl w:val="0"/>
              <w:jc w:val="left"/>
              <w:rPr>
                <w:color w:val="auto"/>
              </w:rPr>
            </w:pPr>
            <w:r w:rsidRPr="003F16ED">
              <w:rPr>
                <w:color w:val="auto"/>
              </w:rPr>
              <w:t>2.2. Căn cứ nhu cầu xã hội đối với lĩnh vực đào tạo</w:t>
            </w:r>
          </w:p>
        </w:tc>
        <w:tc>
          <w:tcPr>
            <w:tcW w:w="993" w:type="dxa"/>
          </w:tcPr>
          <w:p w14:paraId="141C40A0" w14:textId="77777777" w:rsidR="00557200" w:rsidRPr="003F16ED" w:rsidRDefault="00557200" w:rsidP="00BC0F21">
            <w:pPr>
              <w:widowControl w:val="0"/>
              <w:jc w:val="center"/>
              <w:rPr>
                <w:color w:val="auto"/>
                <w:lang w:val="en-US"/>
              </w:rPr>
            </w:pPr>
            <w:r w:rsidRPr="003F16ED">
              <w:rPr>
                <w:color w:val="auto"/>
                <w:lang w:val="en-US"/>
              </w:rPr>
              <w:t>12</w:t>
            </w:r>
          </w:p>
        </w:tc>
      </w:tr>
      <w:tr w:rsidR="003F16ED" w:rsidRPr="003F16ED" w14:paraId="7AA7D5AB" w14:textId="77777777" w:rsidTr="00BD507C">
        <w:tc>
          <w:tcPr>
            <w:tcW w:w="8613" w:type="dxa"/>
          </w:tcPr>
          <w:p w14:paraId="4E0624F4" w14:textId="77777777" w:rsidR="00557200" w:rsidRPr="003F16ED" w:rsidRDefault="00557200" w:rsidP="00BC0F21">
            <w:pPr>
              <w:pStyle w:val="u1"/>
              <w:spacing w:line="312" w:lineRule="auto"/>
              <w:jc w:val="left"/>
              <w:rPr>
                <w:color w:val="auto"/>
              </w:rPr>
            </w:pPr>
            <w:r w:rsidRPr="003F16ED">
              <w:rPr>
                <w:color w:val="auto"/>
              </w:rPr>
              <w:t>PHẦN 3</w:t>
            </w:r>
            <w:r w:rsidRPr="003F16ED">
              <w:rPr>
                <w:color w:val="auto"/>
                <w:lang w:val="en-US"/>
              </w:rPr>
              <w:t xml:space="preserve">: </w:t>
            </w:r>
            <w:r w:rsidRPr="003F16ED">
              <w:rPr>
                <w:color w:val="auto"/>
              </w:rPr>
              <w:t>CHƯƠNG TRÌNH ĐÀO TẠO</w:t>
            </w:r>
          </w:p>
        </w:tc>
        <w:tc>
          <w:tcPr>
            <w:tcW w:w="993" w:type="dxa"/>
          </w:tcPr>
          <w:p w14:paraId="5CC48825" w14:textId="77777777" w:rsidR="00557200" w:rsidRPr="003F16ED" w:rsidRDefault="00557200" w:rsidP="00BC0F21">
            <w:pPr>
              <w:widowControl w:val="0"/>
              <w:jc w:val="center"/>
              <w:rPr>
                <w:color w:val="auto"/>
                <w:lang w:val="en-US"/>
              </w:rPr>
            </w:pPr>
            <w:r w:rsidRPr="003F16ED">
              <w:rPr>
                <w:color w:val="auto"/>
                <w:lang w:val="en-US"/>
              </w:rPr>
              <w:t>13</w:t>
            </w:r>
          </w:p>
        </w:tc>
      </w:tr>
      <w:tr w:rsidR="003F16ED" w:rsidRPr="003F16ED" w14:paraId="57955475" w14:textId="77777777" w:rsidTr="00BD507C">
        <w:tc>
          <w:tcPr>
            <w:tcW w:w="8613" w:type="dxa"/>
          </w:tcPr>
          <w:p w14:paraId="13BD0659" w14:textId="77777777" w:rsidR="00557200" w:rsidRPr="003F16ED" w:rsidRDefault="00557200" w:rsidP="00BC0F21">
            <w:pPr>
              <w:keepNext/>
              <w:keepLines/>
              <w:jc w:val="left"/>
              <w:outlineLvl w:val="1"/>
              <w:rPr>
                <w:color w:val="auto"/>
              </w:rPr>
            </w:pPr>
            <w:r w:rsidRPr="003F16ED">
              <w:rPr>
                <w:color w:val="auto"/>
                <w:lang w:val="en-US"/>
              </w:rPr>
              <w:t>3.1. Thông tin về chương trình đào tạo</w:t>
            </w:r>
          </w:p>
        </w:tc>
        <w:tc>
          <w:tcPr>
            <w:tcW w:w="993" w:type="dxa"/>
          </w:tcPr>
          <w:p w14:paraId="55A9364F" w14:textId="77777777" w:rsidR="00557200" w:rsidRPr="003F16ED" w:rsidRDefault="00557200" w:rsidP="00BC0F21">
            <w:pPr>
              <w:widowControl w:val="0"/>
              <w:jc w:val="center"/>
              <w:rPr>
                <w:color w:val="auto"/>
                <w:lang w:val="en-US"/>
              </w:rPr>
            </w:pPr>
            <w:r w:rsidRPr="003F16ED">
              <w:rPr>
                <w:color w:val="auto"/>
                <w:lang w:val="en-US"/>
              </w:rPr>
              <w:t>13</w:t>
            </w:r>
          </w:p>
        </w:tc>
      </w:tr>
      <w:tr w:rsidR="003F16ED" w:rsidRPr="003F16ED" w14:paraId="69BE5450" w14:textId="77777777" w:rsidTr="00BD507C">
        <w:tc>
          <w:tcPr>
            <w:tcW w:w="8613" w:type="dxa"/>
          </w:tcPr>
          <w:p w14:paraId="16D5EB97" w14:textId="77777777" w:rsidR="00557200" w:rsidRPr="003F16ED" w:rsidRDefault="00557200" w:rsidP="00BC0F21">
            <w:pPr>
              <w:widowControl w:val="0"/>
              <w:jc w:val="left"/>
              <w:outlineLvl w:val="2"/>
              <w:rPr>
                <w:color w:val="auto"/>
              </w:rPr>
            </w:pPr>
            <w:r w:rsidRPr="003F16ED">
              <w:rPr>
                <w:color w:val="auto"/>
                <w:lang w:val="en-US"/>
              </w:rPr>
              <w:t>3</w:t>
            </w:r>
            <w:r w:rsidRPr="003F16ED">
              <w:rPr>
                <w:color w:val="auto"/>
              </w:rPr>
              <w:t>.</w:t>
            </w:r>
            <w:r w:rsidRPr="003F16ED">
              <w:rPr>
                <w:color w:val="auto"/>
                <w:lang w:val="en-US"/>
              </w:rPr>
              <w:t>2.</w:t>
            </w:r>
            <w:r w:rsidRPr="003F16ED">
              <w:rPr>
                <w:color w:val="auto"/>
              </w:rPr>
              <w:t xml:space="preserve"> Mục tiêu</w:t>
            </w:r>
            <w:r w:rsidRPr="003F16ED">
              <w:rPr>
                <w:color w:val="auto"/>
                <w:lang w:val="en-US"/>
              </w:rPr>
              <w:t>, chuẩn đầu ra</w:t>
            </w:r>
          </w:p>
        </w:tc>
        <w:tc>
          <w:tcPr>
            <w:tcW w:w="993" w:type="dxa"/>
          </w:tcPr>
          <w:p w14:paraId="27BBC697" w14:textId="77777777" w:rsidR="00557200" w:rsidRPr="003F16ED" w:rsidRDefault="00557200" w:rsidP="00BC0F21">
            <w:pPr>
              <w:widowControl w:val="0"/>
              <w:jc w:val="center"/>
              <w:rPr>
                <w:color w:val="auto"/>
                <w:lang w:val="en-US"/>
              </w:rPr>
            </w:pPr>
            <w:r w:rsidRPr="003F16ED">
              <w:rPr>
                <w:color w:val="auto"/>
                <w:lang w:val="en-US"/>
              </w:rPr>
              <w:t>15</w:t>
            </w:r>
          </w:p>
        </w:tc>
      </w:tr>
      <w:tr w:rsidR="003F16ED" w:rsidRPr="003F16ED" w14:paraId="4A511FED" w14:textId="77777777" w:rsidTr="00BD507C">
        <w:tc>
          <w:tcPr>
            <w:tcW w:w="8613" w:type="dxa"/>
          </w:tcPr>
          <w:p w14:paraId="45B56983" w14:textId="77777777" w:rsidR="00557200" w:rsidRPr="003F16ED" w:rsidRDefault="00557200" w:rsidP="00BC0F21">
            <w:pPr>
              <w:widowControl w:val="0"/>
              <w:jc w:val="left"/>
              <w:rPr>
                <w:color w:val="auto"/>
              </w:rPr>
            </w:pPr>
            <w:r w:rsidRPr="003F16ED">
              <w:rPr>
                <w:i/>
                <w:iCs/>
                <w:color w:val="auto"/>
                <w:lang w:val="en-US"/>
              </w:rPr>
              <w:t>3.2.1. Mục tiêu</w:t>
            </w:r>
          </w:p>
        </w:tc>
        <w:tc>
          <w:tcPr>
            <w:tcW w:w="993" w:type="dxa"/>
          </w:tcPr>
          <w:p w14:paraId="5B9DA85F" w14:textId="77777777" w:rsidR="00557200" w:rsidRPr="003F16ED" w:rsidRDefault="00557200" w:rsidP="00BC0F21">
            <w:pPr>
              <w:widowControl w:val="0"/>
              <w:jc w:val="center"/>
              <w:rPr>
                <w:color w:val="auto"/>
                <w:lang w:val="en-US"/>
              </w:rPr>
            </w:pPr>
            <w:r w:rsidRPr="003F16ED">
              <w:rPr>
                <w:color w:val="auto"/>
                <w:lang w:val="en-US"/>
              </w:rPr>
              <w:t>15</w:t>
            </w:r>
          </w:p>
        </w:tc>
      </w:tr>
      <w:tr w:rsidR="003F16ED" w:rsidRPr="003F16ED" w14:paraId="2AE9B79E" w14:textId="77777777" w:rsidTr="00BD507C">
        <w:tc>
          <w:tcPr>
            <w:tcW w:w="8613" w:type="dxa"/>
          </w:tcPr>
          <w:p w14:paraId="254291A7" w14:textId="77777777" w:rsidR="00557200" w:rsidRPr="003F16ED" w:rsidRDefault="00557200" w:rsidP="00BC0F21">
            <w:pPr>
              <w:rPr>
                <w:color w:val="auto"/>
              </w:rPr>
            </w:pPr>
            <w:r w:rsidRPr="003F16ED">
              <w:rPr>
                <w:i/>
                <w:color w:val="auto"/>
                <w:lang w:val="en-US"/>
              </w:rPr>
              <w:t xml:space="preserve">3.2.2. Chuẩn đầu ra </w:t>
            </w:r>
          </w:p>
        </w:tc>
        <w:tc>
          <w:tcPr>
            <w:tcW w:w="993" w:type="dxa"/>
          </w:tcPr>
          <w:p w14:paraId="05DA833F" w14:textId="77777777" w:rsidR="00557200" w:rsidRPr="003F16ED" w:rsidRDefault="00557200" w:rsidP="00BC0F21">
            <w:pPr>
              <w:widowControl w:val="0"/>
              <w:jc w:val="center"/>
              <w:rPr>
                <w:color w:val="auto"/>
                <w:lang w:val="en-US"/>
              </w:rPr>
            </w:pPr>
            <w:r w:rsidRPr="003F16ED">
              <w:rPr>
                <w:color w:val="auto"/>
                <w:lang w:val="en-US"/>
              </w:rPr>
              <w:t>16</w:t>
            </w:r>
          </w:p>
        </w:tc>
      </w:tr>
      <w:tr w:rsidR="003F16ED" w:rsidRPr="003F16ED" w14:paraId="6BDDE247" w14:textId="77777777" w:rsidTr="00BD507C">
        <w:tc>
          <w:tcPr>
            <w:tcW w:w="8613" w:type="dxa"/>
          </w:tcPr>
          <w:p w14:paraId="6335F6EC" w14:textId="77777777" w:rsidR="00557200" w:rsidRPr="003F16ED" w:rsidRDefault="00557200" w:rsidP="00BC0F21">
            <w:pPr>
              <w:jc w:val="left"/>
              <w:rPr>
                <w:color w:val="auto"/>
              </w:rPr>
            </w:pPr>
            <w:r w:rsidRPr="003F16ED">
              <w:rPr>
                <w:i/>
                <w:iCs/>
                <w:color w:val="auto"/>
                <w:lang w:val="en-US"/>
              </w:rPr>
              <w:t>3</w:t>
            </w:r>
            <w:r w:rsidRPr="003F16ED">
              <w:rPr>
                <w:i/>
                <w:iCs/>
                <w:color w:val="auto"/>
              </w:rPr>
              <w:t>.</w:t>
            </w:r>
            <w:r w:rsidRPr="003F16ED">
              <w:rPr>
                <w:i/>
                <w:iCs/>
                <w:color w:val="auto"/>
                <w:lang w:val="en-US"/>
              </w:rPr>
              <w:t>2.</w:t>
            </w:r>
            <w:r w:rsidRPr="003F16ED">
              <w:rPr>
                <w:i/>
                <w:iCs/>
                <w:color w:val="auto"/>
              </w:rPr>
              <w:t>3. Chuẩn đầu vào của chương trình đào tạo</w:t>
            </w:r>
          </w:p>
        </w:tc>
        <w:tc>
          <w:tcPr>
            <w:tcW w:w="993" w:type="dxa"/>
          </w:tcPr>
          <w:p w14:paraId="284EA35D" w14:textId="77777777" w:rsidR="00557200" w:rsidRPr="003F16ED" w:rsidRDefault="00557200" w:rsidP="00BC0F21">
            <w:pPr>
              <w:widowControl w:val="0"/>
              <w:jc w:val="center"/>
              <w:rPr>
                <w:color w:val="auto"/>
                <w:lang w:val="en-US"/>
              </w:rPr>
            </w:pPr>
            <w:r w:rsidRPr="003F16ED">
              <w:rPr>
                <w:color w:val="auto"/>
                <w:lang w:val="en-US"/>
              </w:rPr>
              <w:t>18</w:t>
            </w:r>
          </w:p>
        </w:tc>
      </w:tr>
      <w:tr w:rsidR="003F16ED" w:rsidRPr="003F16ED" w14:paraId="2E283C7A" w14:textId="77777777" w:rsidTr="00BD507C">
        <w:tc>
          <w:tcPr>
            <w:tcW w:w="8613" w:type="dxa"/>
          </w:tcPr>
          <w:p w14:paraId="3A3EA02D" w14:textId="77777777" w:rsidR="00557200" w:rsidRPr="003F16ED" w:rsidRDefault="00557200" w:rsidP="00BC0F21">
            <w:pPr>
              <w:jc w:val="left"/>
              <w:rPr>
                <w:color w:val="auto"/>
              </w:rPr>
            </w:pPr>
            <w:r w:rsidRPr="003F16ED">
              <w:rPr>
                <w:color w:val="auto"/>
              </w:rPr>
              <w:t xml:space="preserve">3.3. </w:t>
            </w:r>
            <w:r w:rsidRPr="003F16ED">
              <w:rPr>
                <w:color w:val="auto"/>
                <w:lang w:val="en-US"/>
              </w:rPr>
              <w:t>C</w:t>
            </w:r>
            <w:r w:rsidRPr="003F16ED">
              <w:rPr>
                <w:color w:val="auto"/>
              </w:rPr>
              <w:t>ấu trúc</w:t>
            </w:r>
            <w:r w:rsidRPr="003F16ED">
              <w:rPr>
                <w:color w:val="auto"/>
                <w:lang w:val="en-US"/>
              </w:rPr>
              <w:t xml:space="preserve"> và nội dung</w:t>
            </w:r>
            <w:r w:rsidRPr="003F16ED">
              <w:rPr>
                <w:color w:val="auto"/>
              </w:rPr>
              <w:t xml:space="preserve"> của chương trình đào tạo</w:t>
            </w:r>
          </w:p>
        </w:tc>
        <w:tc>
          <w:tcPr>
            <w:tcW w:w="993" w:type="dxa"/>
          </w:tcPr>
          <w:p w14:paraId="0F93A4DC" w14:textId="77777777" w:rsidR="00557200" w:rsidRPr="003F16ED" w:rsidRDefault="00557200" w:rsidP="00BC0F21">
            <w:pPr>
              <w:widowControl w:val="0"/>
              <w:jc w:val="center"/>
              <w:rPr>
                <w:color w:val="auto"/>
                <w:lang w:val="en-US"/>
              </w:rPr>
            </w:pPr>
            <w:r w:rsidRPr="003F16ED">
              <w:rPr>
                <w:color w:val="auto"/>
                <w:lang w:val="en-US"/>
              </w:rPr>
              <w:t>19</w:t>
            </w:r>
          </w:p>
        </w:tc>
      </w:tr>
      <w:tr w:rsidR="003F16ED" w:rsidRPr="003F16ED" w14:paraId="36EFF0AF" w14:textId="77777777" w:rsidTr="00BD507C">
        <w:tc>
          <w:tcPr>
            <w:tcW w:w="8613" w:type="dxa"/>
          </w:tcPr>
          <w:p w14:paraId="58A4E2C5" w14:textId="77777777" w:rsidR="00557200" w:rsidRPr="003F16ED" w:rsidRDefault="00557200" w:rsidP="00BC0F21">
            <w:pPr>
              <w:widowControl w:val="0"/>
              <w:jc w:val="left"/>
              <w:outlineLvl w:val="2"/>
              <w:rPr>
                <w:color w:val="auto"/>
              </w:rPr>
            </w:pPr>
            <w:r w:rsidRPr="003F16ED">
              <w:rPr>
                <w:i/>
                <w:iCs/>
                <w:color w:val="auto"/>
                <w:lang w:val="en-US"/>
              </w:rPr>
              <w:t>3.3.</w:t>
            </w:r>
            <w:r w:rsidRPr="003F16ED">
              <w:rPr>
                <w:i/>
                <w:iCs/>
                <w:color w:val="auto"/>
              </w:rPr>
              <w:t>1. Cấu trúc chương trình đào tạo</w:t>
            </w:r>
          </w:p>
        </w:tc>
        <w:tc>
          <w:tcPr>
            <w:tcW w:w="993" w:type="dxa"/>
          </w:tcPr>
          <w:p w14:paraId="489C8039" w14:textId="77777777" w:rsidR="00557200" w:rsidRPr="003F16ED" w:rsidRDefault="00557200" w:rsidP="00BC0F21">
            <w:pPr>
              <w:widowControl w:val="0"/>
              <w:jc w:val="center"/>
              <w:rPr>
                <w:color w:val="auto"/>
                <w:lang w:val="en-US"/>
              </w:rPr>
            </w:pPr>
            <w:r w:rsidRPr="003F16ED">
              <w:rPr>
                <w:color w:val="auto"/>
                <w:lang w:val="en-US"/>
              </w:rPr>
              <w:t>19</w:t>
            </w:r>
          </w:p>
        </w:tc>
      </w:tr>
      <w:tr w:rsidR="003F16ED" w:rsidRPr="003F16ED" w14:paraId="5918D32E" w14:textId="77777777" w:rsidTr="00BD507C">
        <w:tc>
          <w:tcPr>
            <w:tcW w:w="8613" w:type="dxa"/>
          </w:tcPr>
          <w:p w14:paraId="2DF14B95" w14:textId="77777777" w:rsidR="00557200" w:rsidRPr="003F16ED" w:rsidRDefault="00557200" w:rsidP="00BC0F21">
            <w:pPr>
              <w:pStyle w:val="u3"/>
              <w:spacing w:line="312" w:lineRule="auto"/>
              <w:jc w:val="left"/>
              <w:rPr>
                <w:b w:val="0"/>
                <w:color w:val="auto"/>
              </w:rPr>
            </w:pPr>
            <w:r w:rsidRPr="003F16ED">
              <w:rPr>
                <w:b w:val="0"/>
                <w:color w:val="auto"/>
              </w:rPr>
              <w:t>3.3.2  Nội dung chương trình và kế hoạch đào tạo</w:t>
            </w:r>
          </w:p>
        </w:tc>
        <w:tc>
          <w:tcPr>
            <w:tcW w:w="993" w:type="dxa"/>
          </w:tcPr>
          <w:p w14:paraId="1CED5D16" w14:textId="77777777" w:rsidR="00557200" w:rsidRPr="003F16ED" w:rsidRDefault="00557200" w:rsidP="00BC0F21">
            <w:pPr>
              <w:widowControl w:val="0"/>
              <w:jc w:val="center"/>
              <w:rPr>
                <w:color w:val="auto"/>
                <w:lang w:val="en-US"/>
              </w:rPr>
            </w:pPr>
            <w:r w:rsidRPr="003F16ED">
              <w:rPr>
                <w:color w:val="auto"/>
                <w:lang w:val="en-US"/>
              </w:rPr>
              <w:t>20</w:t>
            </w:r>
          </w:p>
        </w:tc>
      </w:tr>
      <w:tr w:rsidR="003F16ED" w:rsidRPr="003F16ED" w14:paraId="22CFB2F1" w14:textId="77777777" w:rsidTr="00BD507C">
        <w:tc>
          <w:tcPr>
            <w:tcW w:w="8613" w:type="dxa"/>
          </w:tcPr>
          <w:p w14:paraId="286A82C6" w14:textId="77777777" w:rsidR="00557200" w:rsidRPr="003F16ED" w:rsidRDefault="00557200" w:rsidP="00BC0F21">
            <w:pPr>
              <w:pStyle w:val="u3"/>
              <w:spacing w:line="312" w:lineRule="auto"/>
              <w:jc w:val="left"/>
              <w:rPr>
                <w:b w:val="0"/>
                <w:color w:val="auto"/>
              </w:rPr>
            </w:pPr>
            <w:r w:rsidRPr="003F16ED">
              <w:rPr>
                <w:b w:val="0"/>
                <w:i w:val="0"/>
                <w:iCs w:val="0"/>
                <w:color w:val="auto"/>
              </w:rPr>
              <w:t xml:space="preserve">3.4. </w:t>
            </w:r>
            <w:r w:rsidRPr="003F16ED">
              <w:rPr>
                <w:rFonts w:eastAsia="Times New Roman"/>
                <w:b w:val="0"/>
                <w:i w:val="0"/>
                <w:iCs w:val="0"/>
                <w:color w:val="auto"/>
                <w:spacing w:val="0"/>
                <w:lang w:val="vi-VN" w:eastAsia="en-US"/>
              </w:rPr>
              <w:t>Đội ngũ giảng viên đủ điều kiện giảng dạy và hướng dẫn</w:t>
            </w:r>
          </w:p>
        </w:tc>
        <w:tc>
          <w:tcPr>
            <w:tcW w:w="993" w:type="dxa"/>
          </w:tcPr>
          <w:p w14:paraId="1927B176" w14:textId="77777777" w:rsidR="00557200" w:rsidRPr="003F16ED" w:rsidRDefault="00557200" w:rsidP="00BC0F21">
            <w:pPr>
              <w:widowControl w:val="0"/>
              <w:jc w:val="center"/>
              <w:rPr>
                <w:color w:val="auto"/>
                <w:lang w:val="en-US"/>
              </w:rPr>
            </w:pPr>
            <w:r w:rsidRPr="003F16ED">
              <w:rPr>
                <w:color w:val="auto"/>
                <w:lang w:val="en-US"/>
              </w:rPr>
              <w:t>22</w:t>
            </w:r>
          </w:p>
        </w:tc>
      </w:tr>
      <w:tr w:rsidR="003F16ED" w:rsidRPr="003F16ED" w14:paraId="090F720E" w14:textId="77777777" w:rsidTr="00BD507C">
        <w:tc>
          <w:tcPr>
            <w:tcW w:w="8613" w:type="dxa"/>
          </w:tcPr>
          <w:p w14:paraId="15108E70" w14:textId="77777777" w:rsidR="00557200" w:rsidRPr="003F16ED" w:rsidRDefault="00557200" w:rsidP="00BC0F21">
            <w:pPr>
              <w:jc w:val="left"/>
              <w:rPr>
                <w:color w:val="auto"/>
              </w:rPr>
            </w:pPr>
            <w:r w:rsidRPr="003F16ED">
              <w:rPr>
                <w:i/>
                <w:iCs/>
                <w:color w:val="auto"/>
                <w:lang w:val="en-US"/>
              </w:rPr>
              <w:t>3.4.1. Đội ngũ giảng viên</w:t>
            </w:r>
          </w:p>
        </w:tc>
        <w:tc>
          <w:tcPr>
            <w:tcW w:w="993" w:type="dxa"/>
          </w:tcPr>
          <w:p w14:paraId="37350BB8" w14:textId="77777777" w:rsidR="00557200" w:rsidRPr="003F16ED" w:rsidRDefault="00557200" w:rsidP="00BC0F21">
            <w:pPr>
              <w:widowControl w:val="0"/>
              <w:jc w:val="center"/>
              <w:rPr>
                <w:color w:val="auto"/>
                <w:lang w:val="en-US"/>
              </w:rPr>
            </w:pPr>
            <w:r w:rsidRPr="003F16ED">
              <w:rPr>
                <w:color w:val="auto"/>
                <w:lang w:val="en-US"/>
              </w:rPr>
              <w:t>22</w:t>
            </w:r>
          </w:p>
        </w:tc>
      </w:tr>
      <w:tr w:rsidR="003F16ED" w:rsidRPr="003F16ED" w14:paraId="1D2EAF41" w14:textId="77777777" w:rsidTr="00BD507C">
        <w:tc>
          <w:tcPr>
            <w:tcW w:w="8613" w:type="dxa"/>
          </w:tcPr>
          <w:p w14:paraId="30973F41" w14:textId="77777777" w:rsidR="00557200" w:rsidRPr="003F16ED" w:rsidRDefault="00557200" w:rsidP="00BC0F21">
            <w:pPr>
              <w:pStyle w:val="u2"/>
              <w:spacing w:line="312" w:lineRule="auto"/>
              <w:jc w:val="left"/>
              <w:rPr>
                <w:b w:val="0"/>
                <w:bCs w:val="0"/>
                <w:color w:val="auto"/>
              </w:rPr>
            </w:pPr>
            <w:r w:rsidRPr="003F16ED">
              <w:rPr>
                <w:b w:val="0"/>
                <w:bCs w:val="0"/>
                <w:i/>
                <w:iCs w:val="0"/>
                <w:color w:val="auto"/>
              </w:rPr>
              <w:t>3.4.2. Phòng học</w:t>
            </w:r>
          </w:p>
        </w:tc>
        <w:tc>
          <w:tcPr>
            <w:tcW w:w="993" w:type="dxa"/>
          </w:tcPr>
          <w:p w14:paraId="356274FC" w14:textId="77777777" w:rsidR="00557200" w:rsidRPr="003F16ED" w:rsidRDefault="00557200" w:rsidP="00BC0F21">
            <w:pPr>
              <w:widowControl w:val="0"/>
              <w:jc w:val="center"/>
              <w:rPr>
                <w:color w:val="auto"/>
                <w:lang w:val="en-US"/>
              </w:rPr>
            </w:pPr>
            <w:r w:rsidRPr="003F16ED">
              <w:rPr>
                <w:color w:val="auto"/>
                <w:lang w:val="en-US"/>
              </w:rPr>
              <w:t>23</w:t>
            </w:r>
          </w:p>
        </w:tc>
      </w:tr>
      <w:tr w:rsidR="003F16ED" w:rsidRPr="003F16ED" w14:paraId="59A18977" w14:textId="77777777" w:rsidTr="00BD507C">
        <w:tc>
          <w:tcPr>
            <w:tcW w:w="8613" w:type="dxa"/>
          </w:tcPr>
          <w:p w14:paraId="230623F0" w14:textId="77777777" w:rsidR="00557200" w:rsidRPr="003F16ED" w:rsidRDefault="00557200" w:rsidP="00BC0F21">
            <w:pPr>
              <w:widowControl w:val="0"/>
              <w:jc w:val="left"/>
              <w:rPr>
                <w:color w:val="auto"/>
              </w:rPr>
            </w:pPr>
            <w:r w:rsidRPr="003F16ED">
              <w:rPr>
                <w:color w:val="auto"/>
              </w:rPr>
              <w:t>3.4.3. Các phòng thí nghiệm và hệ thống trang thiết bị liên quan</w:t>
            </w:r>
          </w:p>
        </w:tc>
        <w:tc>
          <w:tcPr>
            <w:tcW w:w="993" w:type="dxa"/>
          </w:tcPr>
          <w:p w14:paraId="3D9D6110" w14:textId="77777777" w:rsidR="00557200" w:rsidRPr="003F16ED" w:rsidRDefault="00557200" w:rsidP="00BC0F21">
            <w:pPr>
              <w:widowControl w:val="0"/>
              <w:jc w:val="center"/>
              <w:rPr>
                <w:color w:val="auto"/>
                <w:lang w:val="en-US"/>
              </w:rPr>
            </w:pPr>
            <w:r w:rsidRPr="003F16ED">
              <w:rPr>
                <w:color w:val="auto"/>
                <w:lang w:val="en-US"/>
              </w:rPr>
              <w:t>23</w:t>
            </w:r>
          </w:p>
        </w:tc>
      </w:tr>
      <w:tr w:rsidR="003F16ED" w:rsidRPr="003F16ED" w14:paraId="0555B58A" w14:textId="77777777" w:rsidTr="00BD507C">
        <w:tc>
          <w:tcPr>
            <w:tcW w:w="8613" w:type="dxa"/>
          </w:tcPr>
          <w:p w14:paraId="25236E3A" w14:textId="77777777" w:rsidR="00557200" w:rsidRPr="003F16ED" w:rsidRDefault="00557200" w:rsidP="00BC0F21">
            <w:pPr>
              <w:pStyle w:val="u3"/>
              <w:spacing w:line="312" w:lineRule="auto"/>
              <w:jc w:val="left"/>
              <w:rPr>
                <w:b w:val="0"/>
                <w:color w:val="auto"/>
              </w:rPr>
            </w:pPr>
            <w:r w:rsidRPr="003F16ED">
              <w:rPr>
                <w:b w:val="0"/>
                <w:color w:val="auto"/>
              </w:rPr>
              <w:t>3.4.4. Địa điểm thực hành/thực tập/thực tế/tham quan</w:t>
            </w:r>
          </w:p>
        </w:tc>
        <w:tc>
          <w:tcPr>
            <w:tcW w:w="993" w:type="dxa"/>
          </w:tcPr>
          <w:p w14:paraId="5B48724C" w14:textId="77777777" w:rsidR="00557200" w:rsidRPr="003F16ED" w:rsidRDefault="00557200" w:rsidP="00BC0F21">
            <w:pPr>
              <w:widowControl w:val="0"/>
              <w:jc w:val="center"/>
              <w:rPr>
                <w:color w:val="auto"/>
                <w:lang w:val="en-US"/>
              </w:rPr>
            </w:pPr>
            <w:r w:rsidRPr="003F16ED">
              <w:rPr>
                <w:color w:val="auto"/>
                <w:lang w:val="en-US"/>
              </w:rPr>
              <w:t>24</w:t>
            </w:r>
          </w:p>
        </w:tc>
      </w:tr>
      <w:tr w:rsidR="003F16ED" w:rsidRPr="003F16ED" w14:paraId="2F7F3EF8" w14:textId="77777777" w:rsidTr="00BD507C">
        <w:tc>
          <w:tcPr>
            <w:tcW w:w="8613" w:type="dxa"/>
          </w:tcPr>
          <w:p w14:paraId="44222023" w14:textId="77777777" w:rsidR="00557200" w:rsidRPr="003F16ED" w:rsidRDefault="00557200" w:rsidP="00BC0F21">
            <w:pPr>
              <w:pStyle w:val="u2"/>
              <w:spacing w:line="312" w:lineRule="auto"/>
              <w:jc w:val="left"/>
              <w:rPr>
                <w:b w:val="0"/>
                <w:bCs w:val="0"/>
                <w:color w:val="auto"/>
              </w:rPr>
            </w:pPr>
            <w:r w:rsidRPr="003F16ED">
              <w:rPr>
                <w:b w:val="0"/>
                <w:bCs w:val="0"/>
                <w:color w:val="auto"/>
              </w:rPr>
              <w:t>3.5. Đề cương học phần</w:t>
            </w:r>
          </w:p>
        </w:tc>
        <w:tc>
          <w:tcPr>
            <w:tcW w:w="993" w:type="dxa"/>
          </w:tcPr>
          <w:p w14:paraId="6C37B09C" w14:textId="77777777" w:rsidR="00557200" w:rsidRPr="003F16ED" w:rsidRDefault="00557200" w:rsidP="00BC0F21">
            <w:pPr>
              <w:widowControl w:val="0"/>
              <w:jc w:val="center"/>
              <w:rPr>
                <w:color w:val="auto"/>
                <w:lang w:val="en-US"/>
              </w:rPr>
            </w:pPr>
            <w:r w:rsidRPr="003F16ED">
              <w:rPr>
                <w:color w:val="auto"/>
                <w:lang w:val="en-US"/>
              </w:rPr>
              <w:t>25</w:t>
            </w:r>
          </w:p>
        </w:tc>
      </w:tr>
      <w:tr w:rsidR="003F16ED" w:rsidRPr="003F16ED" w14:paraId="4F39EF83" w14:textId="77777777" w:rsidTr="00BD507C">
        <w:tc>
          <w:tcPr>
            <w:tcW w:w="8613" w:type="dxa"/>
          </w:tcPr>
          <w:p w14:paraId="3F9F71F5" w14:textId="77777777" w:rsidR="00557200" w:rsidRPr="003F16ED" w:rsidRDefault="00557200" w:rsidP="00BC0F21">
            <w:pPr>
              <w:widowControl w:val="0"/>
              <w:jc w:val="left"/>
              <w:rPr>
                <w:color w:val="auto"/>
                <w:lang w:val="en-US"/>
              </w:rPr>
            </w:pPr>
            <w:r w:rsidRPr="003F16ED">
              <w:rPr>
                <w:color w:val="auto"/>
                <w:lang w:val="en-US"/>
              </w:rPr>
              <w:t>Quản lý giáo dục trong bối cảnh hiện nay</w:t>
            </w:r>
          </w:p>
        </w:tc>
        <w:tc>
          <w:tcPr>
            <w:tcW w:w="993" w:type="dxa"/>
          </w:tcPr>
          <w:p w14:paraId="62E390E1" w14:textId="77777777" w:rsidR="00557200" w:rsidRPr="003F16ED" w:rsidRDefault="00557200" w:rsidP="00BC0F21">
            <w:pPr>
              <w:widowControl w:val="0"/>
              <w:jc w:val="center"/>
              <w:rPr>
                <w:color w:val="auto"/>
                <w:lang w:val="en-US"/>
              </w:rPr>
            </w:pPr>
            <w:r w:rsidRPr="003F16ED">
              <w:rPr>
                <w:color w:val="auto"/>
                <w:lang w:val="en-US"/>
              </w:rPr>
              <w:t>25</w:t>
            </w:r>
          </w:p>
        </w:tc>
      </w:tr>
      <w:tr w:rsidR="003F16ED" w:rsidRPr="003F16ED" w14:paraId="5CF88947" w14:textId="77777777" w:rsidTr="00BD507C">
        <w:tc>
          <w:tcPr>
            <w:tcW w:w="8613" w:type="dxa"/>
          </w:tcPr>
          <w:p w14:paraId="7CA66461" w14:textId="77777777" w:rsidR="00557200" w:rsidRPr="003F16ED" w:rsidRDefault="00557200" w:rsidP="00BC0F21">
            <w:pPr>
              <w:widowControl w:val="0"/>
              <w:jc w:val="left"/>
              <w:rPr>
                <w:color w:val="auto"/>
                <w:lang w:val="en-US"/>
              </w:rPr>
            </w:pPr>
            <w:r w:rsidRPr="003F16ED">
              <w:rPr>
                <w:color w:val="auto"/>
                <w:lang w:val="en-US"/>
              </w:rPr>
              <w:t>Tổ chức nghiên cứu khoa học quản lý giáo dục</w:t>
            </w:r>
          </w:p>
        </w:tc>
        <w:tc>
          <w:tcPr>
            <w:tcW w:w="993" w:type="dxa"/>
          </w:tcPr>
          <w:p w14:paraId="1665DDBE" w14:textId="77777777" w:rsidR="00557200" w:rsidRPr="003F16ED" w:rsidRDefault="00557200" w:rsidP="00BC0F21">
            <w:pPr>
              <w:widowControl w:val="0"/>
              <w:jc w:val="center"/>
              <w:rPr>
                <w:color w:val="auto"/>
                <w:lang w:val="en-US"/>
              </w:rPr>
            </w:pPr>
            <w:r w:rsidRPr="003F16ED">
              <w:rPr>
                <w:color w:val="auto"/>
                <w:lang w:val="en-US"/>
              </w:rPr>
              <w:t>29</w:t>
            </w:r>
          </w:p>
        </w:tc>
      </w:tr>
      <w:tr w:rsidR="003F16ED" w:rsidRPr="003F16ED" w14:paraId="02063CA2" w14:textId="77777777" w:rsidTr="00BD507C">
        <w:tc>
          <w:tcPr>
            <w:tcW w:w="8613" w:type="dxa"/>
          </w:tcPr>
          <w:p w14:paraId="45B75F08" w14:textId="77777777" w:rsidR="00557200" w:rsidRPr="003F16ED" w:rsidRDefault="00557200" w:rsidP="00BC0F21">
            <w:pPr>
              <w:widowControl w:val="0"/>
              <w:jc w:val="left"/>
              <w:rPr>
                <w:color w:val="auto"/>
                <w:lang w:val="en-US"/>
              </w:rPr>
            </w:pPr>
            <w:r w:rsidRPr="003F16ED">
              <w:rPr>
                <w:color w:val="auto"/>
                <w:lang w:val="en-US"/>
              </w:rPr>
              <w:t>Phát triển chương trình giáo dục hiện đại</w:t>
            </w:r>
          </w:p>
        </w:tc>
        <w:tc>
          <w:tcPr>
            <w:tcW w:w="993" w:type="dxa"/>
          </w:tcPr>
          <w:p w14:paraId="26C58183" w14:textId="77777777" w:rsidR="00557200" w:rsidRPr="003F16ED" w:rsidRDefault="00557200" w:rsidP="00BC0F21">
            <w:pPr>
              <w:widowControl w:val="0"/>
              <w:jc w:val="center"/>
              <w:rPr>
                <w:color w:val="auto"/>
                <w:lang w:val="en-US"/>
              </w:rPr>
            </w:pPr>
            <w:r w:rsidRPr="003F16ED">
              <w:rPr>
                <w:color w:val="auto"/>
                <w:lang w:val="en-US"/>
              </w:rPr>
              <w:t>33</w:t>
            </w:r>
          </w:p>
        </w:tc>
      </w:tr>
      <w:tr w:rsidR="003F16ED" w:rsidRPr="003F16ED" w14:paraId="1874C187" w14:textId="77777777" w:rsidTr="00BD507C">
        <w:tc>
          <w:tcPr>
            <w:tcW w:w="8613" w:type="dxa"/>
          </w:tcPr>
          <w:p w14:paraId="4450D59D" w14:textId="77777777" w:rsidR="00557200" w:rsidRPr="003F16ED" w:rsidRDefault="00557200" w:rsidP="00BC0F21">
            <w:pPr>
              <w:widowControl w:val="0"/>
              <w:jc w:val="left"/>
              <w:rPr>
                <w:color w:val="auto"/>
                <w:lang w:val="en-US"/>
              </w:rPr>
            </w:pPr>
            <w:r w:rsidRPr="003F16ED">
              <w:rPr>
                <w:color w:val="auto"/>
                <w:lang w:val="en-US"/>
              </w:rPr>
              <w:t>Quản lý chất lượng giáo dục</w:t>
            </w:r>
          </w:p>
        </w:tc>
        <w:tc>
          <w:tcPr>
            <w:tcW w:w="993" w:type="dxa"/>
          </w:tcPr>
          <w:p w14:paraId="6C1FBBCE" w14:textId="77777777" w:rsidR="00557200" w:rsidRPr="003F16ED" w:rsidRDefault="00557200" w:rsidP="00BC0F21">
            <w:pPr>
              <w:widowControl w:val="0"/>
              <w:jc w:val="center"/>
              <w:rPr>
                <w:color w:val="auto"/>
                <w:lang w:val="en-US"/>
              </w:rPr>
            </w:pPr>
            <w:r w:rsidRPr="003F16ED">
              <w:rPr>
                <w:color w:val="auto"/>
                <w:lang w:val="en-US"/>
              </w:rPr>
              <w:t>36</w:t>
            </w:r>
          </w:p>
        </w:tc>
      </w:tr>
      <w:tr w:rsidR="003F16ED" w:rsidRPr="003F16ED" w14:paraId="34E2BFEF" w14:textId="77777777" w:rsidTr="00BD507C">
        <w:tc>
          <w:tcPr>
            <w:tcW w:w="8613" w:type="dxa"/>
          </w:tcPr>
          <w:p w14:paraId="52311CE7" w14:textId="77777777" w:rsidR="00557200" w:rsidRPr="003F16ED" w:rsidRDefault="00557200" w:rsidP="00BC0F21">
            <w:pPr>
              <w:widowControl w:val="0"/>
              <w:jc w:val="left"/>
              <w:rPr>
                <w:color w:val="auto"/>
                <w:lang w:val="en-US"/>
              </w:rPr>
            </w:pPr>
            <w:r w:rsidRPr="003F16ED">
              <w:rPr>
                <w:color w:val="auto"/>
                <w:lang w:val="en-US"/>
              </w:rPr>
              <w:t>Xây dựng văn hóa tổ chức</w:t>
            </w:r>
          </w:p>
        </w:tc>
        <w:tc>
          <w:tcPr>
            <w:tcW w:w="993" w:type="dxa"/>
          </w:tcPr>
          <w:p w14:paraId="412EA0FC" w14:textId="77777777" w:rsidR="00557200" w:rsidRPr="003F16ED" w:rsidRDefault="00557200" w:rsidP="00BC0F21">
            <w:pPr>
              <w:widowControl w:val="0"/>
              <w:jc w:val="center"/>
              <w:rPr>
                <w:color w:val="auto"/>
                <w:lang w:val="en-US"/>
              </w:rPr>
            </w:pPr>
            <w:r w:rsidRPr="003F16ED">
              <w:rPr>
                <w:color w:val="auto"/>
                <w:lang w:val="en-US"/>
              </w:rPr>
              <w:t>40</w:t>
            </w:r>
          </w:p>
        </w:tc>
      </w:tr>
      <w:tr w:rsidR="003F16ED" w:rsidRPr="003F16ED" w14:paraId="2F4BED81" w14:textId="77777777" w:rsidTr="00BD507C">
        <w:tc>
          <w:tcPr>
            <w:tcW w:w="8613" w:type="dxa"/>
          </w:tcPr>
          <w:p w14:paraId="79EA0C3D" w14:textId="77777777" w:rsidR="00557200" w:rsidRPr="003F16ED" w:rsidRDefault="00557200" w:rsidP="00BC0F21">
            <w:pPr>
              <w:widowControl w:val="0"/>
              <w:jc w:val="left"/>
              <w:rPr>
                <w:color w:val="auto"/>
              </w:rPr>
            </w:pPr>
            <w:r w:rsidRPr="003F16ED">
              <w:rPr>
                <w:color w:val="auto"/>
                <w:lang w:val="en-US"/>
              </w:rPr>
              <w:t>Chuyên đề 1/ PhD Project</w:t>
            </w:r>
          </w:p>
        </w:tc>
        <w:tc>
          <w:tcPr>
            <w:tcW w:w="993" w:type="dxa"/>
          </w:tcPr>
          <w:p w14:paraId="22E466E4" w14:textId="77777777" w:rsidR="00557200" w:rsidRPr="003F16ED" w:rsidRDefault="00557200" w:rsidP="00BC0F21">
            <w:pPr>
              <w:widowControl w:val="0"/>
              <w:jc w:val="center"/>
              <w:rPr>
                <w:color w:val="auto"/>
                <w:lang w:val="en-US"/>
              </w:rPr>
            </w:pPr>
            <w:r w:rsidRPr="003F16ED">
              <w:rPr>
                <w:color w:val="auto"/>
                <w:lang w:val="en-US"/>
              </w:rPr>
              <w:t>43</w:t>
            </w:r>
          </w:p>
        </w:tc>
      </w:tr>
      <w:tr w:rsidR="003F16ED" w:rsidRPr="003F16ED" w14:paraId="3454CC5E" w14:textId="77777777" w:rsidTr="00BD507C">
        <w:tc>
          <w:tcPr>
            <w:tcW w:w="8613" w:type="dxa"/>
          </w:tcPr>
          <w:p w14:paraId="0EE33BF1" w14:textId="77777777" w:rsidR="00557200" w:rsidRPr="003F16ED" w:rsidRDefault="00557200" w:rsidP="00BC0F21">
            <w:pPr>
              <w:widowControl w:val="0"/>
              <w:jc w:val="left"/>
              <w:rPr>
                <w:color w:val="auto"/>
              </w:rPr>
            </w:pPr>
            <w:r w:rsidRPr="003F16ED">
              <w:rPr>
                <w:color w:val="auto"/>
              </w:rPr>
              <w:t xml:space="preserve">Chuyên đề </w:t>
            </w:r>
            <w:r w:rsidRPr="003F16ED">
              <w:rPr>
                <w:color w:val="auto"/>
                <w:lang w:val="en-US"/>
              </w:rPr>
              <w:t>2,3</w:t>
            </w:r>
            <w:r w:rsidRPr="003F16ED">
              <w:rPr>
                <w:color w:val="auto"/>
              </w:rPr>
              <w:t>/ PhD Project</w:t>
            </w:r>
            <w:r w:rsidRPr="003F16ED">
              <w:rPr>
                <w:color w:val="auto"/>
                <w:lang w:val="en-US"/>
              </w:rPr>
              <w:t xml:space="preserve"> 2,3</w:t>
            </w:r>
          </w:p>
        </w:tc>
        <w:tc>
          <w:tcPr>
            <w:tcW w:w="993" w:type="dxa"/>
          </w:tcPr>
          <w:p w14:paraId="3E7F4A5E" w14:textId="77777777" w:rsidR="00557200" w:rsidRPr="003F16ED" w:rsidRDefault="00557200" w:rsidP="00BC0F21">
            <w:pPr>
              <w:widowControl w:val="0"/>
              <w:jc w:val="center"/>
              <w:rPr>
                <w:color w:val="auto"/>
                <w:lang w:val="en-US"/>
              </w:rPr>
            </w:pPr>
            <w:r w:rsidRPr="003F16ED">
              <w:rPr>
                <w:color w:val="auto"/>
                <w:lang w:val="en-US"/>
              </w:rPr>
              <w:t>47</w:t>
            </w:r>
          </w:p>
        </w:tc>
      </w:tr>
      <w:tr w:rsidR="003F16ED" w:rsidRPr="003F16ED" w14:paraId="180E7E56" w14:textId="77777777" w:rsidTr="00BD507C">
        <w:tc>
          <w:tcPr>
            <w:tcW w:w="8613" w:type="dxa"/>
          </w:tcPr>
          <w:p w14:paraId="34311248" w14:textId="77777777" w:rsidR="00557200" w:rsidRPr="003F16ED" w:rsidRDefault="00557200" w:rsidP="00BC0F21">
            <w:pPr>
              <w:widowControl w:val="0"/>
              <w:jc w:val="left"/>
              <w:rPr>
                <w:color w:val="auto"/>
              </w:rPr>
            </w:pPr>
            <w:r w:rsidRPr="003F16ED">
              <w:rPr>
                <w:color w:val="auto"/>
              </w:rPr>
              <w:lastRenderedPageBreak/>
              <w:t>Luận án tiến sĩ/ Doctoral Thesis/ PhD Thesis</w:t>
            </w:r>
          </w:p>
        </w:tc>
        <w:tc>
          <w:tcPr>
            <w:tcW w:w="993" w:type="dxa"/>
          </w:tcPr>
          <w:p w14:paraId="59972FB8" w14:textId="77777777" w:rsidR="00557200" w:rsidRPr="003F16ED" w:rsidRDefault="00557200" w:rsidP="00BC0F21">
            <w:pPr>
              <w:widowControl w:val="0"/>
              <w:jc w:val="center"/>
              <w:rPr>
                <w:color w:val="auto"/>
              </w:rPr>
            </w:pPr>
          </w:p>
        </w:tc>
      </w:tr>
      <w:tr w:rsidR="003F16ED" w:rsidRPr="003F16ED" w14:paraId="5815CE71" w14:textId="77777777" w:rsidTr="00BD507C">
        <w:tc>
          <w:tcPr>
            <w:tcW w:w="8613" w:type="dxa"/>
          </w:tcPr>
          <w:p w14:paraId="7F117092" w14:textId="77777777" w:rsidR="00557200" w:rsidRPr="003F16ED" w:rsidRDefault="00557200" w:rsidP="00BC0F21">
            <w:pPr>
              <w:pStyle w:val="u1"/>
              <w:spacing w:line="312" w:lineRule="auto"/>
              <w:jc w:val="left"/>
              <w:rPr>
                <w:color w:val="auto"/>
              </w:rPr>
            </w:pPr>
            <w:r w:rsidRPr="003F16ED">
              <w:rPr>
                <w:color w:val="auto"/>
              </w:rPr>
              <w:t>PHẦN 4</w:t>
            </w:r>
            <w:r w:rsidRPr="003F16ED">
              <w:rPr>
                <w:color w:val="auto"/>
                <w:lang w:val="en-US"/>
              </w:rPr>
              <w:t xml:space="preserve">: </w:t>
            </w:r>
            <w:r w:rsidRPr="003F16ED">
              <w:rPr>
                <w:color w:val="auto"/>
              </w:rPr>
              <w:t>ĐIỀU KIỆN MỞ NGÀNH ĐÀO TẠO</w:t>
            </w:r>
          </w:p>
        </w:tc>
        <w:tc>
          <w:tcPr>
            <w:tcW w:w="993" w:type="dxa"/>
          </w:tcPr>
          <w:p w14:paraId="5B188E3E" w14:textId="77777777" w:rsidR="00557200" w:rsidRPr="003F16ED" w:rsidRDefault="00557200" w:rsidP="00BC0F21">
            <w:pPr>
              <w:widowControl w:val="0"/>
              <w:jc w:val="center"/>
              <w:rPr>
                <w:color w:val="auto"/>
                <w:lang w:val="en-US"/>
              </w:rPr>
            </w:pPr>
            <w:r w:rsidRPr="003F16ED">
              <w:rPr>
                <w:color w:val="auto"/>
                <w:lang w:val="en-US"/>
              </w:rPr>
              <w:t>56</w:t>
            </w:r>
          </w:p>
        </w:tc>
      </w:tr>
      <w:tr w:rsidR="003F16ED" w:rsidRPr="003F16ED" w14:paraId="72BD7DC1" w14:textId="77777777" w:rsidTr="00BD507C">
        <w:tc>
          <w:tcPr>
            <w:tcW w:w="8613" w:type="dxa"/>
          </w:tcPr>
          <w:p w14:paraId="579DB0CC" w14:textId="77777777" w:rsidR="00557200" w:rsidRPr="003F16ED" w:rsidRDefault="00557200" w:rsidP="00BC0F21">
            <w:pPr>
              <w:pStyle w:val="u2"/>
              <w:spacing w:line="312" w:lineRule="auto"/>
              <w:jc w:val="left"/>
              <w:rPr>
                <w:b w:val="0"/>
                <w:bCs w:val="0"/>
                <w:color w:val="auto"/>
              </w:rPr>
            </w:pPr>
            <w:r w:rsidRPr="003F16ED">
              <w:rPr>
                <w:b w:val="0"/>
                <w:bCs w:val="0"/>
                <w:color w:val="auto"/>
              </w:rPr>
              <w:t>4.1. Căn cứ pháp lý để mở ngành đào tạo</w:t>
            </w:r>
          </w:p>
        </w:tc>
        <w:tc>
          <w:tcPr>
            <w:tcW w:w="993" w:type="dxa"/>
          </w:tcPr>
          <w:p w14:paraId="57946397" w14:textId="77777777" w:rsidR="00557200" w:rsidRPr="003F16ED" w:rsidRDefault="00557200" w:rsidP="00BC0F21">
            <w:pPr>
              <w:widowControl w:val="0"/>
              <w:jc w:val="center"/>
              <w:rPr>
                <w:color w:val="auto"/>
                <w:lang w:val="en-US"/>
              </w:rPr>
            </w:pPr>
            <w:r w:rsidRPr="003F16ED">
              <w:rPr>
                <w:color w:val="auto"/>
                <w:lang w:val="en-US"/>
              </w:rPr>
              <w:t>56</w:t>
            </w:r>
          </w:p>
        </w:tc>
      </w:tr>
      <w:tr w:rsidR="003F16ED" w:rsidRPr="003F16ED" w14:paraId="356AD498" w14:textId="77777777" w:rsidTr="00BD507C">
        <w:tc>
          <w:tcPr>
            <w:tcW w:w="8613" w:type="dxa"/>
          </w:tcPr>
          <w:p w14:paraId="6A8E5683" w14:textId="77777777" w:rsidR="00557200" w:rsidRPr="003F16ED" w:rsidRDefault="00557200" w:rsidP="00BC0F21">
            <w:pPr>
              <w:pStyle w:val="u2"/>
              <w:spacing w:line="312" w:lineRule="auto"/>
              <w:jc w:val="left"/>
              <w:rPr>
                <w:b w:val="0"/>
                <w:bCs w:val="0"/>
                <w:color w:val="auto"/>
              </w:rPr>
            </w:pPr>
            <w:r w:rsidRPr="003F16ED">
              <w:rPr>
                <w:b w:val="0"/>
                <w:bCs w:val="0"/>
                <w:color w:val="auto"/>
              </w:rPr>
              <w:t xml:space="preserve">4.2. Đội ngũ giảng viên để tổ chức đào tạo trình độ tiến sĩ </w:t>
            </w:r>
            <w:r w:rsidRPr="003F16ED">
              <w:rPr>
                <w:b w:val="0"/>
                <w:bCs w:val="0"/>
                <w:color w:val="auto"/>
                <w:lang w:val="en-US"/>
              </w:rPr>
              <w:t>QLGD</w:t>
            </w:r>
          </w:p>
        </w:tc>
        <w:tc>
          <w:tcPr>
            <w:tcW w:w="993" w:type="dxa"/>
          </w:tcPr>
          <w:p w14:paraId="7199D41A" w14:textId="77777777" w:rsidR="00557200" w:rsidRPr="003F16ED" w:rsidRDefault="00557200" w:rsidP="00BC0F21">
            <w:pPr>
              <w:widowControl w:val="0"/>
              <w:jc w:val="center"/>
              <w:rPr>
                <w:color w:val="auto"/>
                <w:lang w:val="en-US"/>
              </w:rPr>
            </w:pPr>
            <w:r w:rsidRPr="003F16ED">
              <w:rPr>
                <w:color w:val="auto"/>
                <w:lang w:val="en-US"/>
              </w:rPr>
              <w:t>58</w:t>
            </w:r>
          </w:p>
        </w:tc>
      </w:tr>
      <w:tr w:rsidR="003F16ED" w:rsidRPr="003F16ED" w14:paraId="016846A7" w14:textId="77777777" w:rsidTr="00BD507C">
        <w:tc>
          <w:tcPr>
            <w:tcW w:w="8613" w:type="dxa"/>
          </w:tcPr>
          <w:p w14:paraId="5E6A9B77" w14:textId="77777777" w:rsidR="00557200" w:rsidRPr="003F16ED" w:rsidRDefault="00557200" w:rsidP="00BC0F21">
            <w:pPr>
              <w:pStyle w:val="u2"/>
              <w:spacing w:line="312" w:lineRule="auto"/>
              <w:jc w:val="left"/>
              <w:rPr>
                <w:b w:val="0"/>
                <w:bCs w:val="0"/>
                <w:color w:val="auto"/>
              </w:rPr>
            </w:pPr>
            <w:r w:rsidRPr="003F16ED">
              <w:rPr>
                <w:b w:val="0"/>
                <w:bCs w:val="0"/>
                <w:color w:val="auto"/>
              </w:rPr>
              <w:t>4.3. Hoạt động nghiên cứu khoa học</w:t>
            </w:r>
          </w:p>
        </w:tc>
        <w:tc>
          <w:tcPr>
            <w:tcW w:w="993" w:type="dxa"/>
          </w:tcPr>
          <w:p w14:paraId="3ADB12AD" w14:textId="77777777" w:rsidR="00557200" w:rsidRPr="003F16ED" w:rsidRDefault="00557200" w:rsidP="00BC0F21">
            <w:pPr>
              <w:widowControl w:val="0"/>
              <w:jc w:val="center"/>
              <w:rPr>
                <w:color w:val="auto"/>
                <w:lang w:val="en-US"/>
              </w:rPr>
            </w:pPr>
            <w:r w:rsidRPr="003F16ED">
              <w:rPr>
                <w:color w:val="auto"/>
                <w:lang w:val="en-US"/>
              </w:rPr>
              <w:t>65</w:t>
            </w:r>
          </w:p>
        </w:tc>
      </w:tr>
      <w:tr w:rsidR="003F16ED" w:rsidRPr="003F16ED" w14:paraId="635E5F5E" w14:textId="77777777" w:rsidTr="00BD507C">
        <w:tc>
          <w:tcPr>
            <w:tcW w:w="8613" w:type="dxa"/>
          </w:tcPr>
          <w:p w14:paraId="186B12F1" w14:textId="77777777" w:rsidR="00557200" w:rsidRPr="003F16ED" w:rsidRDefault="00557200" w:rsidP="00BC0F21">
            <w:pPr>
              <w:pStyle w:val="u2"/>
              <w:spacing w:line="312" w:lineRule="auto"/>
              <w:jc w:val="left"/>
              <w:rPr>
                <w:b w:val="0"/>
                <w:bCs w:val="0"/>
                <w:color w:val="auto"/>
              </w:rPr>
            </w:pPr>
            <w:r w:rsidRPr="003F16ED">
              <w:rPr>
                <w:b w:val="0"/>
                <w:bCs w:val="0"/>
                <w:color w:val="auto"/>
              </w:rPr>
              <w:t xml:space="preserve">4.4. Cơ sở vật chất trang thiết bị, thư viện phục vụ cho CTĐT tiến sĩ </w:t>
            </w:r>
            <w:r w:rsidRPr="003F16ED">
              <w:rPr>
                <w:b w:val="0"/>
                <w:bCs w:val="0"/>
                <w:color w:val="auto"/>
                <w:lang w:val="en-US"/>
              </w:rPr>
              <w:t>QLGD</w:t>
            </w:r>
          </w:p>
        </w:tc>
        <w:tc>
          <w:tcPr>
            <w:tcW w:w="993" w:type="dxa"/>
          </w:tcPr>
          <w:p w14:paraId="5EC269B6" w14:textId="77777777" w:rsidR="00557200" w:rsidRPr="003F16ED" w:rsidRDefault="00557200" w:rsidP="00BC0F21">
            <w:pPr>
              <w:widowControl w:val="0"/>
              <w:jc w:val="center"/>
              <w:rPr>
                <w:color w:val="auto"/>
                <w:lang w:val="en-US"/>
              </w:rPr>
            </w:pPr>
            <w:r w:rsidRPr="003F16ED">
              <w:rPr>
                <w:color w:val="auto"/>
                <w:lang w:val="en-US"/>
              </w:rPr>
              <w:t>66</w:t>
            </w:r>
          </w:p>
        </w:tc>
      </w:tr>
      <w:tr w:rsidR="003F16ED" w:rsidRPr="003F16ED" w14:paraId="524436EA" w14:textId="77777777" w:rsidTr="00BD507C">
        <w:tc>
          <w:tcPr>
            <w:tcW w:w="8613" w:type="dxa"/>
          </w:tcPr>
          <w:p w14:paraId="367D7F0D" w14:textId="77777777" w:rsidR="00557200" w:rsidRPr="003F16ED" w:rsidRDefault="00557200" w:rsidP="00BC0F21">
            <w:pPr>
              <w:pStyle w:val="u2"/>
              <w:spacing w:line="312" w:lineRule="auto"/>
              <w:jc w:val="left"/>
              <w:rPr>
                <w:b w:val="0"/>
                <w:bCs w:val="0"/>
                <w:color w:val="auto"/>
              </w:rPr>
            </w:pPr>
            <w:r w:rsidRPr="003F16ED">
              <w:rPr>
                <w:b w:val="0"/>
                <w:bCs w:val="0"/>
                <w:color w:val="auto"/>
                <w:spacing w:val="8"/>
              </w:rPr>
              <w:t>4.5. Tổ chức bộ máy quản lý để mở ngành đào tạo</w:t>
            </w:r>
          </w:p>
        </w:tc>
        <w:tc>
          <w:tcPr>
            <w:tcW w:w="993" w:type="dxa"/>
          </w:tcPr>
          <w:p w14:paraId="077FF0C4" w14:textId="77777777" w:rsidR="00557200" w:rsidRPr="003F16ED" w:rsidRDefault="00557200" w:rsidP="00BC0F21">
            <w:pPr>
              <w:widowControl w:val="0"/>
              <w:jc w:val="center"/>
              <w:rPr>
                <w:color w:val="auto"/>
                <w:lang w:val="en-US"/>
              </w:rPr>
            </w:pPr>
            <w:r w:rsidRPr="003F16ED">
              <w:rPr>
                <w:color w:val="auto"/>
                <w:lang w:val="en-US"/>
              </w:rPr>
              <w:t>67</w:t>
            </w:r>
          </w:p>
        </w:tc>
      </w:tr>
      <w:tr w:rsidR="003F16ED" w:rsidRPr="003F16ED" w14:paraId="5D37492A" w14:textId="77777777" w:rsidTr="00BD507C">
        <w:tc>
          <w:tcPr>
            <w:tcW w:w="8613" w:type="dxa"/>
          </w:tcPr>
          <w:p w14:paraId="1DFB9330" w14:textId="77777777" w:rsidR="00557200" w:rsidRPr="003F16ED" w:rsidRDefault="00557200" w:rsidP="00BC0F21">
            <w:pPr>
              <w:pStyle w:val="u2"/>
              <w:spacing w:line="312" w:lineRule="auto"/>
              <w:jc w:val="left"/>
              <w:rPr>
                <w:b w:val="0"/>
                <w:bCs w:val="0"/>
                <w:color w:val="auto"/>
              </w:rPr>
            </w:pPr>
            <w:r w:rsidRPr="003F16ED">
              <w:rPr>
                <w:b w:val="0"/>
                <w:bCs w:val="0"/>
                <w:color w:val="auto"/>
              </w:rPr>
              <w:t xml:space="preserve">4.6. Biện pháp quản lý rủi ro trong mở ngành và triển khai tuyển sinh, đào tạo chuyên ngành tiến sĩ </w:t>
            </w:r>
            <w:r w:rsidRPr="003F16ED">
              <w:rPr>
                <w:b w:val="0"/>
                <w:bCs w:val="0"/>
                <w:color w:val="auto"/>
                <w:lang w:val="en-US"/>
              </w:rPr>
              <w:t>Quản lý giáo dục</w:t>
            </w:r>
          </w:p>
        </w:tc>
        <w:tc>
          <w:tcPr>
            <w:tcW w:w="993" w:type="dxa"/>
          </w:tcPr>
          <w:p w14:paraId="574A6CA8" w14:textId="77777777" w:rsidR="00557200" w:rsidRPr="003F16ED" w:rsidRDefault="00557200" w:rsidP="00BC0F21">
            <w:pPr>
              <w:widowControl w:val="0"/>
              <w:jc w:val="center"/>
              <w:rPr>
                <w:color w:val="auto"/>
                <w:lang w:val="en-US"/>
              </w:rPr>
            </w:pPr>
            <w:r w:rsidRPr="003F16ED">
              <w:rPr>
                <w:color w:val="auto"/>
                <w:lang w:val="en-US"/>
              </w:rPr>
              <w:t>68</w:t>
            </w:r>
          </w:p>
        </w:tc>
      </w:tr>
      <w:tr w:rsidR="003F16ED" w:rsidRPr="003F16ED" w14:paraId="7B5712FC" w14:textId="77777777" w:rsidTr="00BD507C">
        <w:tc>
          <w:tcPr>
            <w:tcW w:w="8613" w:type="dxa"/>
          </w:tcPr>
          <w:p w14:paraId="2CFEABD2" w14:textId="77777777" w:rsidR="00557200" w:rsidRPr="003F16ED" w:rsidRDefault="00557200" w:rsidP="00BC0F21">
            <w:pPr>
              <w:widowControl w:val="0"/>
              <w:jc w:val="left"/>
              <w:rPr>
                <w:color w:val="auto"/>
                <w:lang w:val="en-US"/>
              </w:rPr>
            </w:pPr>
            <w:r w:rsidRPr="003F16ED">
              <w:rPr>
                <w:color w:val="auto"/>
                <w:lang w:val="en-US"/>
              </w:rPr>
              <w:t>Các minh chứng kèm theo</w:t>
            </w:r>
          </w:p>
        </w:tc>
        <w:tc>
          <w:tcPr>
            <w:tcW w:w="993" w:type="dxa"/>
          </w:tcPr>
          <w:p w14:paraId="41126FC8" w14:textId="77777777" w:rsidR="00557200" w:rsidRPr="003F16ED" w:rsidRDefault="00557200" w:rsidP="00BC0F21">
            <w:pPr>
              <w:widowControl w:val="0"/>
              <w:jc w:val="center"/>
              <w:rPr>
                <w:color w:val="auto"/>
                <w:lang w:val="en-US"/>
              </w:rPr>
            </w:pPr>
            <w:r w:rsidRPr="003F16ED">
              <w:rPr>
                <w:color w:val="auto"/>
                <w:lang w:val="en-US"/>
              </w:rPr>
              <w:t>70</w:t>
            </w:r>
          </w:p>
        </w:tc>
      </w:tr>
    </w:tbl>
    <w:p w14:paraId="7C50F5FA" w14:textId="77777777" w:rsidR="00557200" w:rsidRPr="003F16ED" w:rsidRDefault="00557200" w:rsidP="00BC0F21">
      <w:pPr>
        <w:pStyle w:val="u1"/>
        <w:spacing w:line="312" w:lineRule="auto"/>
        <w:rPr>
          <w:color w:val="auto"/>
        </w:rPr>
      </w:pPr>
    </w:p>
    <w:p w14:paraId="2359488E" w14:textId="77777777" w:rsidR="00557200" w:rsidRPr="003F16ED" w:rsidRDefault="00557200" w:rsidP="00BC0F21">
      <w:pPr>
        <w:pStyle w:val="u1"/>
        <w:spacing w:line="312" w:lineRule="auto"/>
        <w:rPr>
          <w:color w:val="auto"/>
        </w:rPr>
      </w:pPr>
    </w:p>
    <w:p w14:paraId="67D36CFD" w14:textId="77777777" w:rsidR="00557200" w:rsidRPr="003F16ED" w:rsidRDefault="00557200" w:rsidP="00BC0F21">
      <w:pPr>
        <w:pStyle w:val="u1"/>
        <w:spacing w:line="312" w:lineRule="auto"/>
        <w:rPr>
          <w:color w:val="auto"/>
        </w:rPr>
      </w:pPr>
    </w:p>
    <w:p w14:paraId="363C8F6E" w14:textId="77777777" w:rsidR="00557200" w:rsidRPr="003F16ED" w:rsidRDefault="00557200" w:rsidP="00BC0F21">
      <w:pPr>
        <w:pStyle w:val="u1"/>
        <w:spacing w:line="312" w:lineRule="auto"/>
        <w:rPr>
          <w:color w:val="auto"/>
        </w:rPr>
      </w:pPr>
    </w:p>
    <w:p w14:paraId="4ABEDB96" w14:textId="77777777" w:rsidR="00557200" w:rsidRPr="003F16ED" w:rsidRDefault="00557200" w:rsidP="00BC0F21">
      <w:pPr>
        <w:pStyle w:val="u1"/>
        <w:spacing w:line="312" w:lineRule="auto"/>
        <w:rPr>
          <w:color w:val="auto"/>
        </w:rPr>
      </w:pPr>
    </w:p>
    <w:p w14:paraId="30F5F0CE" w14:textId="77777777" w:rsidR="00557200" w:rsidRPr="003F16ED" w:rsidRDefault="00557200" w:rsidP="00BC0F21">
      <w:pPr>
        <w:pStyle w:val="u1"/>
        <w:spacing w:line="312" w:lineRule="auto"/>
        <w:rPr>
          <w:color w:val="auto"/>
        </w:rPr>
      </w:pPr>
    </w:p>
    <w:p w14:paraId="06CDD2A0" w14:textId="77777777" w:rsidR="00557200" w:rsidRPr="003F16ED" w:rsidRDefault="00557200" w:rsidP="00BC0F21">
      <w:pPr>
        <w:pStyle w:val="u1"/>
        <w:spacing w:line="312" w:lineRule="auto"/>
        <w:rPr>
          <w:color w:val="auto"/>
        </w:rPr>
      </w:pPr>
    </w:p>
    <w:p w14:paraId="609819D6" w14:textId="77777777" w:rsidR="00557200" w:rsidRPr="003F16ED" w:rsidRDefault="00557200" w:rsidP="00BC0F21">
      <w:pPr>
        <w:pStyle w:val="u1"/>
        <w:spacing w:line="312" w:lineRule="auto"/>
        <w:rPr>
          <w:color w:val="auto"/>
        </w:rPr>
      </w:pPr>
    </w:p>
    <w:p w14:paraId="6DD84A11" w14:textId="77777777" w:rsidR="00557200" w:rsidRPr="003F16ED" w:rsidRDefault="00557200" w:rsidP="00BC0F21">
      <w:pPr>
        <w:pStyle w:val="u1"/>
        <w:spacing w:line="312" w:lineRule="auto"/>
        <w:rPr>
          <w:color w:val="auto"/>
        </w:rPr>
      </w:pPr>
    </w:p>
    <w:p w14:paraId="5F4E4FD1" w14:textId="77777777" w:rsidR="00557200" w:rsidRPr="003F16ED" w:rsidRDefault="00557200" w:rsidP="00BC0F21">
      <w:pPr>
        <w:pStyle w:val="u1"/>
        <w:spacing w:line="312" w:lineRule="auto"/>
        <w:rPr>
          <w:color w:val="auto"/>
        </w:rPr>
      </w:pPr>
    </w:p>
    <w:p w14:paraId="22354B09" w14:textId="77777777" w:rsidR="00557200" w:rsidRPr="003F16ED" w:rsidRDefault="00557200" w:rsidP="00BC0F21">
      <w:pPr>
        <w:pStyle w:val="u1"/>
        <w:spacing w:line="312" w:lineRule="auto"/>
        <w:rPr>
          <w:color w:val="auto"/>
        </w:rPr>
      </w:pPr>
    </w:p>
    <w:p w14:paraId="318CEA2B" w14:textId="77777777" w:rsidR="00557200" w:rsidRPr="003F16ED" w:rsidRDefault="00557200" w:rsidP="00BC0F21">
      <w:pPr>
        <w:pStyle w:val="u1"/>
        <w:spacing w:line="312" w:lineRule="auto"/>
        <w:rPr>
          <w:color w:val="auto"/>
        </w:rPr>
      </w:pPr>
    </w:p>
    <w:p w14:paraId="51DF999C" w14:textId="77777777" w:rsidR="00557200" w:rsidRPr="003F16ED" w:rsidRDefault="00557200" w:rsidP="00BC0F21">
      <w:pPr>
        <w:pStyle w:val="u1"/>
        <w:spacing w:line="312" w:lineRule="auto"/>
        <w:rPr>
          <w:color w:val="auto"/>
        </w:rPr>
      </w:pPr>
    </w:p>
    <w:p w14:paraId="5F073C9E" w14:textId="77777777" w:rsidR="00557200" w:rsidRPr="003F16ED" w:rsidRDefault="00557200" w:rsidP="00BC0F21">
      <w:pPr>
        <w:pStyle w:val="u1"/>
        <w:spacing w:line="312" w:lineRule="auto"/>
        <w:rPr>
          <w:color w:val="auto"/>
        </w:rPr>
      </w:pPr>
    </w:p>
    <w:p w14:paraId="1DA98274" w14:textId="77777777" w:rsidR="00557200" w:rsidRPr="003F16ED" w:rsidRDefault="00557200" w:rsidP="00BC0F21">
      <w:pPr>
        <w:pStyle w:val="u1"/>
        <w:spacing w:line="312" w:lineRule="auto"/>
        <w:rPr>
          <w:color w:val="auto"/>
        </w:rPr>
      </w:pPr>
    </w:p>
    <w:p w14:paraId="59AE6D28" w14:textId="77777777" w:rsidR="00557200" w:rsidRPr="003F16ED" w:rsidRDefault="00557200" w:rsidP="00BC0F21">
      <w:pPr>
        <w:pStyle w:val="u1"/>
        <w:spacing w:line="312" w:lineRule="auto"/>
        <w:rPr>
          <w:color w:val="auto"/>
        </w:rPr>
      </w:pPr>
    </w:p>
    <w:p w14:paraId="3FE62164" w14:textId="77777777" w:rsidR="00557200" w:rsidRPr="003F16ED" w:rsidRDefault="00557200" w:rsidP="00BC0F21">
      <w:pPr>
        <w:pStyle w:val="u1"/>
        <w:spacing w:line="312" w:lineRule="auto"/>
        <w:rPr>
          <w:color w:val="auto"/>
        </w:rPr>
      </w:pPr>
    </w:p>
    <w:p w14:paraId="47D5A0B9" w14:textId="77777777" w:rsidR="00557200" w:rsidRPr="003F16ED" w:rsidRDefault="00557200" w:rsidP="00BC0F21">
      <w:pPr>
        <w:pStyle w:val="u1"/>
        <w:spacing w:line="312" w:lineRule="auto"/>
        <w:rPr>
          <w:color w:val="auto"/>
        </w:rPr>
      </w:pPr>
    </w:p>
    <w:p w14:paraId="7CB22271" w14:textId="77777777" w:rsidR="00557200" w:rsidRPr="003F16ED" w:rsidRDefault="00557200" w:rsidP="00BC0F21">
      <w:pPr>
        <w:pStyle w:val="u1"/>
        <w:spacing w:line="312" w:lineRule="auto"/>
        <w:rPr>
          <w:color w:val="auto"/>
        </w:rPr>
      </w:pPr>
    </w:p>
    <w:p w14:paraId="2E7B5EF7" w14:textId="77777777" w:rsidR="00557200" w:rsidRPr="003F16ED" w:rsidRDefault="00557200" w:rsidP="00BC0F21">
      <w:pPr>
        <w:pStyle w:val="u1"/>
        <w:spacing w:line="312" w:lineRule="auto"/>
        <w:rPr>
          <w:color w:val="auto"/>
        </w:rPr>
      </w:pPr>
    </w:p>
    <w:p w14:paraId="18312B23" w14:textId="77777777" w:rsidR="00557200" w:rsidRPr="003F16ED" w:rsidRDefault="00557200" w:rsidP="00BC0F21">
      <w:pPr>
        <w:pStyle w:val="u1"/>
        <w:spacing w:line="312" w:lineRule="auto"/>
        <w:rPr>
          <w:color w:val="auto"/>
        </w:rPr>
      </w:pPr>
    </w:p>
    <w:p w14:paraId="17509089" w14:textId="77777777" w:rsidR="00BC0F21" w:rsidRPr="003F16ED" w:rsidRDefault="00BC0F21" w:rsidP="00BC0F21">
      <w:pPr>
        <w:pStyle w:val="u1"/>
        <w:spacing w:line="312" w:lineRule="auto"/>
        <w:rPr>
          <w:color w:val="auto"/>
        </w:rPr>
      </w:pPr>
    </w:p>
    <w:p w14:paraId="1FC06770" w14:textId="77777777" w:rsidR="00BC0F21" w:rsidRPr="003F16ED" w:rsidRDefault="00BC0F21" w:rsidP="00BC0F21">
      <w:pPr>
        <w:pStyle w:val="u1"/>
        <w:spacing w:line="312" w:lineRule="auto"/>
        <w:rPr>
          <w:color w:val="auto"/>
        </w:rPr>
      </w:pPr>
    </w:p>
    <w:p w14:paraId="29F674CB" w14:textId="77777777" w:rsidR="00BC0F21" w:rsidRPr="003F16ED" w:rsidRDefault="00BC0F21" w:rsidP="00BC0F21">
      <w:pPr>
        <w:pStyle w:val="u1"/>
        <w:spacing w:line="312" w:lineRule="auto"/>
        <w:rPr>
          <w:color w:val="auto"/>
        </w:rPr>
      </w:pPr>
    </w:p>
    <w:p w14:paraId="5302ED6E" w14:textId="77777777" w:rsidR="00BC0F21" w:rsidRPr="003F16ED" w:rsidRDefault="00BC0F21" w:rsidP="00BC0F21">
      <w:pPr>
        <w:pStyle w:val="u1"/>
        <w:spacing w:line="312" w:lineRule="auto"/>
        <w:rPr>
          <w:color w:val="auto"/>
        </w:rPr>
      </w:pPr>
    </w:p>
    <w:p w14:paraId="78FB7D0A" w14:textId="77777777" w:rsidR="00BC0F21" w:rsidRPr="003F16ED" w:rsidRDefault="00BC0F21" w:rsidP="00BC0F21">
      <w:pPr>
        <w:pStyle w:val="u1"/>
        <w:spacing w:line="312" w:lineRule="auto"/>
        <w:rPr>
          <w:color w:val="auto"/>
        </w:rPr>
      </w:pPr>
    </w:p>
    <w:p w14:paraId="79FA45AE" w14:textId="3D1BBC1C" w:rsidR="00610462" w:rsidRPr="003F16ED" w:rsidRDefault="00A23CB7" w:rsidP="00BC0F21">
      <w:pPr>
        <w:pStyle w:val="u1"/>
        <w:spacing w:line="312" w:lineRule="auto"/>
        <w:rPr>
          <w:color w:val="auto"/>
        </w:rPr>
      </w:pPr>
      <w:r w:rsidRPr="003F16ED">
        <w:rPr>
          <w:color w:val="auto"/>
        </w:rPr>
        <w:lastRenderedPageBreak/>
        <w:t>PHẦN 1</w:t>
      </w:r>
      <w:bookmarkEnd w:id="0"/>
      <w:bookmarkEnd w:id="1"/>
    </w:p>
    <w:p w14:paraId="115017AE" w14:textId="77777777" w:rsidR="00610462" w:rsidRPr="003F16ED" w:rsidRDefault="00A23CB7" w:rsidP="00BC0F21">
      <w:pPr>
        <w:pStyle w:val="u1"/>
        <w:spacing w:line="312" w:lineRule="auto"/>
        <w:rPr>
          <w:color w:val="auto"/>
        </w:rPr>
      </w:pPr>
      <w:bookmarkStart w:id="2" w:name="_Toc132380947"/>
      <w:bookmarkStart w:id="3" w:name="_Toc134135590"/>
      <w:r w:rsidRPr="003F16ED">
        <w:rPr>
          <w:color w:val="auto"/>
        </w:rPr>
        <w:t>THÔNG TIN CHUNG VỀ TRƯỜNG ĐẠI HỌC HỒNG ĐỨC</w:t>
      </w:r>
      <w:bookmarkEnd w:id="2"/>
      <w:bookmarkEnd w:id="3"/>
    </w:p>
    <w:p w14:paraId="48A91E3D" w14:textId="77777777" w:rsidR="00610462" w:rsidRPr="003F16ED" w:rsidRDefault="00A23CB7" w:rsidP="00BC0F21">
      <w:pPr>
        <w:pStyle w:val="u2"/>
        <w:spacing w:line="312" w:lineRule="auto"/>
        <w:rPr>
          <w:color w:val="auto"/>
        </w:rPr>
      </w:pPr>
      <w:bookmarkStart w:id="4" w:name="_Toc132380948"/>
      <w:bookmarkStart w:id="5" w:name="_Toc134135591"/>
      <w:r w:rsidRPr="003F16ED">
        <w:rPr>
          <w:color w:val="auto"/>
        </w:rPr>
        <w:t>1.1. Giới thiệu về Trường Đại học Hồng Đức</w:t>
      </w:r>
      <w:bookmarkEnd w:id="4"/>
      <w:bookmarkEnd w:id="5"/>
    </w:p>
    <w:p w14:paraId="1AF9F490" w14:textId="77777777" w:rsidR="00023948" w:rsidRPr="003F16ED" w:rsidRDefault="00023948" w:rsidP="00BC0F21">
      <w:pPr>
        <w:widowControl w:val="0"/>
        <w:ind w:firstLine="720"/>
        <w:contextualSpacing w:val="0"/>
        <w:rPr>
          <w:rFonts w:eastAsia="SimSun"/>
          <w:color w:val="auto"/>
          <w:spacing w:val="-6"/>
        </w:rPr>
      </w:pPr>
      <w:bookmarkStart w:id="6" w:name="_Toc132380950"/>
      <w:bookmarkStart w:id="7" w:name="_Toc134135592"/>
      <w:r w:rsidRPr="003F16ED">
        <w:rPr>
          <w:rFonts w:eastAsia="SimSun"/>
          <w:color w:val="auto"/>
          <w:spacing w:val="-6"/>
        </w:rPr>
        <w:t>Tên cơ sở đào tạo: Trường Đại học Hồng Đức</w:t>
      </w:r>
    </w:p>
    <w:p w14:paraId="0227E918" w14:textId="77777777" w:rsidR="00023948" w:rsidRPr="003F16ED" w:rsidRDefault="00023948" w:rsidP="00BC0F21">
      <w:pPr>
        <w:widowControl w:val="0"/>
        <w:ind w:firstLine="720"/>
        <w:contextualSpacing w:val="0"/>
        <w:rPr>
          <w:rFonts w:eastAsia="SimSun"/>
          <w:color w:val="auto"/>
          <w:spacing w:val="-6"/>
        </w:rPr>
      </w:pPr>
      <w:r w:rsidRPr="003F16ED">
        <w:rPr>
          <w:rFonts w:eastAsia="SimSun"/>
          <w:color w:val="auto"/>
          <w:spacing w:val="-6"/>
        </w:rPr>
        <w:t>Địa chỉ: Số 565, đường Quang Trung, phường Đông Vệ, thành phố Thanh Hoá</w:t>
      </w:r>
    </w:p>
    <w:p w14:paraId="5025FAB6" w14:textId="77777777" w:rsidR="00023948" w:rsidRPr="003F16ED" w:rsidRDefault="00023948" w:rsidP="00BC0F21">
      <w:pPr>
        <w:widowControl w:val="0"/>
        <w:ind w:firstLine="720"/>
        <w:contextualSpacing w:val="0"/>
        <w:rPr>
          <w:rFonts w:eastAsia="SimSun"/>
          <w:color w:val="auto"/>
          <w:spacing w:val="-6"/>
        </w:rPr>
      </w:pPr>
      <w:r w:rsidRPr="003F16ED">
        <w:rPr>
          <w:rFonts w:eastAsia="SimSun"/>
          <w:color w:val="auto"/>
          <w:spacing w:val="-6"/>
        </w:rPr>
        <w:t xml:space="preserve">Điện thoại: </w:t>
      </w:r>
      <w:r w:rsidRPr="003F16ED">
        <w:rPr>
          <w:color w:val="auto"/>
          <w:shd w:val="clear" w:color="auto" w:fill="FFFFFF"/>
          <w:lang w:val="en-US" w:eastAsia="zh-CN"/>
        </w:rPr>
        <w:t>(0</w:t>
      </w:r>
      <w:r w:rsidRPr="003F16ED">
        <w:rPr>
          <w:rFonts w:eastAsia="SimSun"/>
          <w:color w:val="auto"/>
          <w:spacing w:val="-6"/>
        </w:rPr>
        <w:t>(0237).3910.222</w:t>
      </w:r>
      <w:r w:rsidRPr="003F16ED">
        <w:rPr>
          <w:rFonts w:eastAsia="SimSun"/>
          <w:color w:val="auto"/>
          <w:spacing w:val="-6"/>
        </w:rPr>
        <w:tab/>
      </w:r>
      <w:r w:rsidRPr="003F16ED">
        <w:rPr>
          <w:rFonts w:eastAsia="SimSun"/>
          <w:color w:val="auto"/>
          <w:spacing w:val="-6"/>
        </w:rPr>
        <w:tab/>
        <w:t>Fax: (0237).3910.475</w:t>
      </w:r>
    </w:p>
    <w:p w14:paraId="5C0FEC6A" w14:textId="77777777" w:rsidR="00023948" w:rsidRPr="003F16ED" w:rsidRDefault="00023948" w:rsidP="00BC0F21">
      <w:pPr>
        <w:widowControl w:val="0"/>
        <w:ind w:firstLine="720"/>
        <w:contextualSpacing w:val="0"/>
        <w:rPr>
          <w:rFonts w:eastAsia="SimSun"/>
          <w:color w:val="auto"/>
          <w:spacing w:val="-6"/>
        </w:rPr>
      </w:pPr>
      <w:r w:rsidRPr="003F16ED">
        <w:rPr>
          <w:color w:val="auto"/>
          <w:lang w:eastAsia="zh-CN"/>
        </w:rPr>
        <w:t xml:space="preserve">Website: </w:t>
      </w:r>
      <w:hyperlink r:id="rId9" w:history="1">
        <w:r w:rsidRPr="003F16ED">
          <w:rPr>
            <w:color w:val="auto"/>
            <w:u w:val="single"/>
            <w:lang w:eastAsia="zh-CN"/>
          </w:rPr>
          <w:t>www.hdu.edu.vn</w:t>
        </w:r>
      </w:hyperlink>
    </w:p>
    <w:p w14:paraId="69ED763F" w14:textId="77777777" w:rsidR="00023948" w:rsidRPr="003F16ED" w:rsidRDefault="00023948" w:rsidP="00BC0F21">
      <w:pPr>
        <w:widowControl w:val="0"/>
        <w:ind w:firstLine="720"/>
        <w:contextualSpacing w:val="0"/>
        <w:rPr>
          <w:rFonts w:eastAsia="SimSun"/>
          <w:color w:val="auto"/>
          <w:spacing w:val="-6"/>
        </w:rPr>
      </w:pPr>
      <w:r w:rsidRPr="003F16ED">
        <w:rPr>
          <w:rFonts w:eastAsia="SimSun"/>
          <w:color w:val="auto"/>
          <w:spacing w:val="-6"/>
        </w:rPr>
        <w:t>Trường ĐH Hồng Đức được thành lập theo Quyết định số 797/TTg ngày 24/9/19</w:t>
      </w:r>
      <w:r w:rsidRPr="003F16ED">
        <w:rPr>
          <w:rFonts w:eastAsia="SimSun"/>
          <w:color w:val="auto"/>
          <w:spacing w:val="-8"/>
        </w:rPr>
        <w:t xml:space="preserve">97 của Thủ tướng Chính phủ, là trường đại học công lập trực thuộc UBND tỉnh Thanh Hoá, chịu sự quản lý nhà nước của Bộ GD&amp;ĐT, chức năng, nhiệm vụ của nhà trường là đào tạo nguồn nhân lực trình độ đại học, cao đẳng, thuộc các lĩnh vực khoa học giáo dục, công nghệ, kỹ thuật, kinh doanh quản lý và nghiên cứu khoa học phục vụ mục tiêu phát triển kinh tế xã hội của tỉnh Thanh Hóa và trong cả nước. </w:t>
      </w:r>
      <w:r w:rsidRPr="003F16ED">
        <w:rPr>
          <w:rFonts w:eastAsia="SimSun"/>
          <w:color w:val="auto"/>
        </w:rPr>
        <w:t xml:space="preserve">Tháng 7/2007, Nhà trường được Thủ tướng Chính phủ giao nhiệm vụ đào tạo trình độ Thạc sĩ và tháng 9 năm 2014, Bộ </w:t>
      </w:r>
      <w:r w:rsidRPr="003F16ED">
        <w:rPr>
          <w:rFonts w:eastAsia="SimSun"/>
          <w:color w:val="auto"/>
          <w:spacing w:val="-8"/>
        </w:rPr>
        <w:t>GD&amp;ĐT</w:t>
      </w:r>
      <w:r w:rsidRPr="003F16ED">
        <w:rPr>
          <w:rFonts w:eastAsia="SimSun"/>
          <w:color w:val="auto"/>
        </w:rPr>
        <w:t xml:space="preserve"> đã giao nhiệm vụ đào tạo trình độ tiến sĩ. Bằng việc hoàn thiện các bậc đào tạo, trường Đại học Hồng Đức đã đánh dấu bước ngoặt quan trọng trong hoạt động đào tạo và phát triển của Nhà trường.</w:t>
      </w:r>
    </w:p>
    <w:p w14:paraId="55DE43A0" w14:textId="77777777" w:rsidR="00023948" w:rsidRPr="003F16ED" w:rsidRDefault="00023948" w:rsidP="00BC0F21">
      <w:pPr>
        <w:widowControl w:val="0"/>
        <w:ind w:firstLine="720"/>
        <w:contextualSpacing w:val="0"/>
        <w:rPr>
          <w:rFonts w:eastAsia="MS Mincho"/>
          <w:color w:val="auto"/>
          <w:spacing w:val="-18"/>
        </w:rPr>
      </w:pPr>
      <w:r w:rsidRPr="003F16ED">
        <w:rPr>
          <w:rFonts w:eastAsia="SimSun"/>
          <w:color w:val="auto"/>
          <w:spacing w:val="-18"/>
          <w:lang w:val="da-DK"/>
        </w:rPr>
        <w:t>Trải qua quá trình hơn 2</w:t>
      </w:r>
      <w:r w:rsidRPr="003F16ED">
        <w:rPr>
          <w:rFonts w:eastAsia="SimSun"/>
          <w:color w:val="auto"/>
          <w:spacing w:val="-18"/>
        </w:rPr>
        <w:t>5</w:t>
      </w:r>
      <w:r w:rsidRPr="003F16ED">
        <w:rPr>
          <w:rFonts w:eastAsia="SimSun"/>
          <w:color w:val="auto"/>
          <w:spacing w:val="-18"/>
          <w:lang w:val="da-DK"/>
        </w:rPr>
        <w:t xml:space="preserve"> năm xây dựng và phát triển với </w:t>
      </w:r>
      <w:r w:rsidRPr="003F16ED">
        <w:rPr>
          <w:rFonts w:eastAsia="SimSun"/>
          <w:color w:val="auto"/>
          <w:spacing w:val="-18"/>
        </w:rPr>
        <w:t>quy mô đào tạo của Nhà trường từng bước được mở rộng hợp lý. Đến nay, Nhà trường chủ trương ổn định quy mô khoảng 12.000 đến 16.000 HSSV, đã và đang tập trung nâng cao chất lượng đào tạo, phấn đấu xây dựng thương hiệu một số ngành đào tạo chất lượng cao.</w:t>
      </w:r>
      <w:r w:rsidRPr="003F16ED">
        <w:rPr>
          <w:rFonts w:eastAsia="MS Mincho"/>
          <w:color w:val="auto"/>
          <w:spacing w:val="-18"/>
        </w:rPr>
        <w:t xml:space="preserve"> Trường Đại học Hồng Đức đã có những bước phát triển mạnh và bền vững cả về đội ngũ cán bộ giảng viên, ngành nghề đào tạo, bậc, hệ đào tạo, qui mô tuyển sinh và cơ sở vật chất kỹ thuật; chất lượng đào tạo không ngừng được nâng cao; hoạt động nghiên cứu khoa học không ngừng được mở rộng, góp phần phục vụ thiết thực mục tiêu phát triển kinh tế - xã hội của tỉnh Thanh Hóa và trong cả nước.</w:t>
      </w:r>
    </w:p>
    <w:p w14:paraId="4AD52AD0" w14:textId="77777777" w:rsidR="00023948" w:rsidRPr="003F16ED" w:rsidRDefault="00023948" w:rsidP="00BC0F21">
      <w:pPr>
        <w:widowControl w:val="0"/>
        <w:ind w:firstLine="720"/>
        <w:contextualSpacing w:val="0"/>
        <w:rPr>
          <w:rFonts w:eastAsia="SimSun"/>
          <w:color w:val="auto"/>
          <w:spacing w:val="-4"/>
        </w:rPr>
      </w:pPr>
      <w:r w:rsidRPr="003F16ED">
        <w:rPr>
          <w:rFonts w:eastAsia="MS Mincho"/>
          <w:i/>
          <w:color w:val="auto"/>
          <w:spacing w:val="-4"/>
        </w:rPr>
        <w:t xml:space="preserve">Về cơ cấu tổ chức: </w:t>
      </w:r>
      <w:r w:rsidRPr="003F16ED">
        <w:rPr>
          <w:rFonts w:eastAsia="SimSun"/>
          <w:color w:val="auto"/>
          <w:spacing w:val="-4"/>
        </w:rPr>
        <w:t xml:space="preserve">Tổ chức bộ máy của Nhà trường </w:t>
      </w:r>
      <w:r w:rsidRPr="003F16ED">
        <w:rPr>
          <w:rFonts w:eastAsia="SimSun"/>
          <w:color w:val="auto"/>
          <w:spacing w:val="-4"/>
          <w:lang w:val="pt-BR"/>
        </w:rPr>
        <w:t xml:space="preserve">thường xuyên </w:t>
      </w:r>
      <w:r w:rsidRPr="003F16ED">
        <w:rPr>
          <w:rFonts w:eastAsia="SimSun"/>
          <w:color w:val="auto"/>
          <w:spacing w:val="-4"/>
        </w:rPr>
        <w:t xml:space="preserve">được </w:t>
      </w:r>
      <w:r w:rsidRPr="003F16ED">
        <w:rPr>
          <w:rFonts w:eastAsia="SimSun"/>
          <w:color w:val="auto"/>
          <w:spacing w:val="-4"/>
          <w:lang w:val="pt-BR"/>
        </w:rPr>
        <w:t xml:space="preserve">rà soát, </w:t>
      </w:r>
      <w:r w:rsidRPr="003F16ED">
        <w:rPr>
          <w:rFonts w:eastAsia="SimSun"/>
          <w:color w:val="auto"/>
          <w:spacing w:val="-4"/>
        </w:rPr>
        <w:t>kiện toàn để phù hợp với tình hình thực tế và các quy định Nhà nước có liên quan; khắc phục tình trạng chồng chéo, trùng lặp, hoặc bỏ sót về chức năng nhiệm vụ của các đơn vị trực thuộc; đảm bảo tính thống nhất trong công tác quản lý, điều hành các hoạt động của Nhà trường, đáp ứng được yêu cầu nhiệm vụ được giao. Giai đoạn 2011-2018, mô hình quản trị Nhà trường gồm Ban Giám hiệu; Hội đồng Khoa học và Đào tạo và các Hội đồng tư vấn; 36 đơn vị thuộc và trực thuộc. Từ năm 2019, mô hình quản trịNhà trường gồm: Hội đồng Trường, Ban Giám hiệu; Hội đồng Khoa học và Đào tạo và các Hội đồng tư vấn; 29 đơn vị thuộc và trực thuộc (trong đó 12 khoa, 8 phòng, 7 trung tâm, 1 ban và 1 trường mầm non thực hành).</w:t>
      </w:r>
    </w:p>
    <w:p w14:paraId="6ED857A9" w14:textId="77777777" w:rsidR="00023948" w:rsidRPr="003F16ED" w:rsidRDefault="00023948" w:rsidP="00BC0F21">
      <w:pPr>
        <w:widowControl w:val="0"/>
        <w:ind w:firstLine="720"/>
        <w:contextualSpacing w:val="0"/>
        <w:rPr>
          <w:rFonts w:eastAsia="SimSun"/>
          <w:color w:val="auto"/>
          <w:spacing w:val="-4"/>
        </w:rPr>
      </w:pPr>
      <w:r w:rsidRPr="003F16ED">
        <w:rPr>
          <w:rFonts w:eastAsia="SimSun"/>
          <w:color w:val="auto"/>
          <w:spacing w:val="-4"/>
        </w:rPr>
        <w:t>Đến năm 2023 nhà trường thành lập thêm trung tâm khởi nghiệp đổi mới sáng tạo và trường THPT, THCS, TH Hồng Đức. Nâng tổng số đơn vị trong nhà trường là 31 đơn vị thuộc và trực thuộc ( trong đó 12 khoa, 8 phòng, 8 trung tâm, 1 ban và 1 trường mầm non thực hành, 1 trường THPT, THCS, TH Hồng Đức).</w:t>
      </w:r>
      <w:bookmarkStart w:id="8" w:name="_Toc105766106"/>
    </w:p>
    <w:p w14:paraId="7CA7D006" w14:textId="77777777" w:rsidR="00023948" w:rsidRPr="003F16ED" w:rsidRDefault="00023948" w:rsidP="00BC0F21">
      <w:pPr>
        <w:contextualSpacing w:val="0"/>
        <w:jc w:val="center"/>
        <w:rPr>
          <w:b/>
          <w:bCs/>
          <w:color w:val="auto"/>
          <w:lang w:eastAsia="zh-CN"/>
        </w:rPr>
      </w:pPr>
      <w:r w:rsidRPr="003F16ED">
        <w:rPr>
          <w:b/>
          <w:bCs/>
          <w:color w:val="auto"/>
          <w:lang w:eastAsia="zh-CN"/>
        </w:rPr>
        <w:lastRenderedPageBreak/>
        <w:t>Bảng 1.1: Các đơn vị thuộc và  trực thuộc trường Đại hoc Hồng Đức</w:t>
      </w:r>
      <w:bookmarkEnd w:id="8"/>
    </w:p>
    <w:tbl>
      <w:tblPr>
        <w:tblW w:w="9320" w:type="dxa"/>
        <w:tblInd w:w="-10" w:type="dxa"/>
        <w:tblLook w:val="04A0" w:firstRow="1" w:lastRow="0" w:firstColumn="1" w:lastColumn="0" w:noHBand="0" w:noVBand="1"/>
      </w:tblPr>
      <w:tblGrid>
        <w:gridCol w:w="2835"/>
        <w:gridCol w:w="6485"/>
      </w:tblGrid>
      <w:tr w:rsidR="003F16ED" w:rsidRPr="003F16ED" w14:paraId="3311D781" w14:textId="77777777" w:rsidTr="00D47831">
        <w:trPr>
          <w:trHeight w:val="304"/>
        </w:trPr>
        <w:tc>
          <w:tcPr>
            <w:tcW w:w="283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14:paraId="4CE46A18" w14:textId="77777777" w:rsidR="00023948" w:rsidRPr="003F16ED" w:rsidRDefault="00023948" w:rsidP="00BC0F21">
            <w:pPr>
              <w:widowControl w:val="0"/>
              <w:contextualSpacing w:val="0"/>
              <w:jc w:val="center"/>
              <w:rPr>
                <w:rFonts w:eastAsia="SimSun"/>
                <w:b/>
                <w:color w:val="auto"/>
                <w:lang w:val="en-US"/>
              </w:rPr>
            </w:pPr>
            <w:r w:rsidRPr="003F16ED">
              <w:rPr>
                <w:rFonts w:eastAsia="SimSun"/>
                <w:b/>
                <w:color w:val="auto"/>
              </w:rPr>
              <w:t xml:space="preserve">1. </w:t>
            </w:r>
            <w:r w:rsidRPr="003F16ED">
              <w:rPr>
                <w:rFonts w:eastAsia="SimSun"/>
                <w:b/>
                <w:color w:val="auto"/>
                <w:lang w:val="en-US"/>
              </w:rPr>
              <w:t>KHOA</w:t>
            </w:r>
          </w:p>
          <w:p w14:paraId="71C6F48E" w14:textId="77777777" w:rsidR="00023948" w:rsidRPr="003F16ED" w:rsidRDefault="00023948" w:rsidP="00BC0F21">
            <w:pPr>
              <w:widowControl w:val="0"/>
              <w:contextualSpacing w:val="0"/>
              <w:jc w:val="center"/>
              <w:rPr>
                <w:rFonts w:eastAsia="SimSun"/>
                <w:b/>
                <w:color w:val="auto"/>
                <w:lang w:val="en-US"/>
              </w:rPr>
            </w:pPr>
          </w:p>
          <w:p w14:paraId="78A0E39E" w14:textId="77777777" w:rsidR="00023948" w:rsidRPr="003F16ED" w:rsidRDefault="00023948" w:rsidP="00BC0F21">
            <w:pPr>
              <w:widowControl w:val="0"/>
              <w:contextualSpacing w:val="0"/>
              <w:jc w:val="center"/>
              <w:rPr>
                <w:rFonts w:eastAsia="SimSun"/>
                <w:b/>
                <w:color w:val="auto"/>
                <w:lang w:val="en-US"/>
              </w:rPr>
            </w:pPr>
          </w:p>
          <w:p w14:paraId="4F49244D" w14:textId="77777777" w:rsidR="00023948" w:rsidRPr="003F16ED" w:rsidRDefault="00023948" w:rsidP="00BC0F21">
            <w:pPr>
              <w:widowControl w:val="0"/>
              <w:contextualSpacing w:val="0"/>
              <w:jc w:val="center"/>
              <w:rPr>
                <w:rFonts w:eastAsia="SimSun"/>
                <w:b/>
                <w:color w:val="auto"/>
                <w:lang w:val="en-US"/>
              </w:rPr>
            </w:pPr>
          </w:p>
          <w:p w14:paraId="44027A36" w14:textId="77777777" w:rsidR="00023948" w:rsidRPr="003F16ED" w:rsidRDefault="00023948" w:rsidP="00BC0F21">
            <w:pPr>
              <w:widowControl w:val="0"/>
              <w:contextualSpacing w:val="0"/>
              <w:jc w:val="center"/>
              <w:rPr>
                <w:rFonts w:eastAsia="SimSun"/>
                <w:b/>
                <w:color w:val="auto"/>
                <w:lang w:val="en-US"/>
              </w:rPr>
            </w:pPr>
          </w:p>
          <w:p w14:paraId="2E173419" w14:textId="77777777" w:rsidR="00023948" w:rsidRPr="003F16ED" w:rsidRDefault="00023948" w:rsidP="00BC0F21">
            <w:pPr>
              <w:widowControl w:val="0"/>
              <w:contextualSpacing w:val="0"/>
              <w:jc w:val="center"/>
              <w:rPr>
                <w:rFonts w:eastAsia="SimSun"/>
                <w:b/>
                <w:color w:val="auto"/>
                <w:lang w:val="en-US"/>
              </w:rPr>
            </w:pPr>
          </w:p>
          <w:p w14:paraId="4B366BB0" w14:textId="77777777" w:rsidR="00023948" w:rsidRPr="003F16ED" w:rsidRDefault="00023948" w:rsidP="00BC0F21">
            <w:pPr>
              <w:widowControl w:val="0"/>
              <w:contextualSpacing w:val="0"/>
              <w:jc w:val="center"/>
              <w:rPr>
                <w:rFonts w:eastAsia="SimSun"/>
                <w:b/>
                <w:color w:val="auto"/>
                <w:lang w:val="en-US"/>
              </w:rPr>
            </w:pPr>
          </w:p>
          <w:p w14:paraId="01CE1928" w14:textId="77777777" w:rsidR="00023948" w:rsidRPr="003F16ED" w:rsidRDefault="00023948" w:rsidP="00BC0F21">
            <w:pPr>
              <w:widowControl w:val="0"/>
              <w:contextualSpacing w:val="0"/>
              <w:jc w:val="center"/>
              <w:rPr>
                <w:rFonts w:eastAsia="SimSun"/>
                <w:b/>
                <w:color w:val="auto"/>
                <w:lang w:val="en-US"/>
              </w:rPr>
            </w:pPr>
          </w:p>
          <w:p w14:paraId="5AA7BB51" w14:textId="77777777" w:rsidR="00023948" w:rsidRPr="003F16ED" w:rsidRDefault="00023948" w:rsidP="00BC0F21">
            <w:pPr>
              <w:widowControl w:val="0"/>
              <w:ind w:left="360"/>
              <w:contextualSpacing w:val="0"/>
              <w:jc w:val="center"/>
              <w:rPr>
                <w:rFonts w:eastAsia="SimSun"/>
                <w:b/>
                <w:color w:val="auto"/>
                <w:lang w:val="en-US"/>
              </w:rPr>
            </w:pPr>
          </w:p>
        </w:tc>
        <w:tc>
          <w:tcPr>
            <w:tcW w:w="6485" w:type="dxa"/>
            <w:tcBorders>
              <w:top w:val="single" w:sz="8" w:space="0" w:color="auto"/>
              <w:left w:val="nil"/>
              <w:bottom w:val="single" w:sz="4" w:space="0" w:color="auto"/>
              <w:right w:val="single" w:sz="8" w:space="0" w:color="auto"/>
            </w:tcBorders>
            <w:shd w:val="clear" w:color="auto" w:fill="auto"/>
            <w:noWrap/>
            <w:vAlign w:val="bottom"/>
          </w:tcPr>
          <w:p w14:paraId="6FC9FD93" w14:textId="77777777" w:rsidR="00023948" w:rsidRPr="003F16ED" w:rsidRDefault="00023948" w:rsidP="00BC0F21">
            <w:pPr>
              <w:widowControl w:val="0"/>
              <w:contextualSpacing w:val="0"/>
              <w:jc w:val="left"/>
              <w:rPr>
                <w:color w:val="auto"/>
                <w:lang w:val="en-US"/>
              </w:rPr>
            </w:pPr>
            <w:r w:rsidRPr="003F16ED">
              <w:rPr>
                <w:color w:val="auto"/>
                <w:lang w:val="en-US"/>
              </w:rPr>
              <w:t>Khoa học Tự nhiên</w:t>
            </w:r>
          </w:p>
        </w:tc>
      </w:tr>
      <w:tr w:rsidR="003F16ED" w:rsidRPr="003F16ED" w14:paraId="1C6412B4"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4E85474E"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6A0D5433" w14:textId="77777777" w:rsidR="00023948" w:rsidRPr="003F16ED" w:rsidRDefault="00023948" w:rsidP="00BC0F21">
            <w:pPr>
              <w:widowControl w:val="0"/>
              <w:contextualSpacing w:val="0"/>
              <w:jc w:val="left"/>
              <w:rPr>
                <w:color w:val="auto"/>
                <w:lang w:val="en-US"/>
              </w:rPr>
            </w:pPr>
            <w:r w:rsidRPr="003F16ED">
              <w:rPr>
                <w:color w:val="auto"/>
                <w:lang w:val="en-US"/>
              </w:rPr>
              <w:t>Khoa học Xã hội</w:t>
            </w:r>
          </w:p>
        </w:tc>
      </w:tr>
      <w:tr w:rsidR="003F16ED" w:rsidRPr="003F16ED" w14:paraId="307103A4"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462E45A1"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7831FAD7" w14:textId="0CEE3179" w:rsidR="00023948" w:rsidRPr="003F16ED" w:rsidRDefault="00EF51B8" w:rsidP="00BC0F21">
            <w:pPr>
              <w:widowControl w:val="0"/>
              <w:contextualSpacing w:val="0"/>
              <w:jc w:val="left"/>
              <w:rPr>
                <w:color w:val="auto"/>
                <w:lang w:val="en-US"/>
              </w:rPr>
            </w:pPr>
            <w:r w:rsidRPr="003F16ED">
              <w:rPr>
                <w:color w:val="auto"/>
                <w:lang w:val="en-US"/>
              </w:rPr>
              <w:t xml:space="preserve">Khoa Tâm lý – Giáo dục </w:t>
            </w:r>
          </w:p>
        </w:tc>
      </w:tr>
      <w:tr w:rsidR="003F16ED" w:rsidRPr="003F16ED" w14:paraId="02921908"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7AA57607"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38ADE760" w14:textId="30F46230" w:rsidR="00023948" w:rsidRPr="003F16ED" w:rsidRDefault="00EF51B8" w:rsidP="00BC0F21">
            <w:pPr>
              <w:widowControl w:val="0"/>
              <w:contextualSpacing w:val="0"/>
              <w:jc w:val="left"/>
              <w:rPr>
                <w:color w:val="auto"/>
                <w:lang w:val="en-US"/>
              </w:rPr>
            </w:pPr>
            <w:r w:rsidRPr="003F16ED">
              <w:rPr>
                <w:color w:val="auto"/>
                <w:lang w:val="en-US"/>
              </w:rPr>
              <w:t xml:space="preserve">Khoa Lý luận chính trị Luật </w:t>
            </w:r>
          </w:p>
        </w:tc>
      </w:tr>
      <w:tr w:rsidR="003F16ED" w:rsidRPr="003F16ED" w14:paraId="5B76A96F"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39D70280"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0887C3FE" w14:textId="2A67A0C8" w:rsidR="00023948" w:rsidRPr="003F16ED" w:rsidRDefault="00EF51B8" w:rsidP="00BC0F21">
            <w:pPr>
              <w:widowControl w:val="0"/>
              <w:contextualSpacing w:val="0"/>
              <w:jc w:val="left"/>
              <w:rPr>
                <w:color w:val="auto"/>
                <w:lang w:val="en-US"/>
              </w:rPr>
            </w:pPr>
            <w:r w:rsidRPr="003F16ED">
              <w:rPr>
                <w:color w:val="auto"/>
                <w:lang w:val="en-US"/>
              </w:rPr>
              <w:t>Giáo dục Mầm non</w:t>
            </w:r>
          </w:p>
        </w:tc>
      </w:tr>
      <w:tr w:rsidR="003F16ED" w:rsidRPr="003F16ED" w14:paraId="5B11A92A"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724EF012"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595CE031" w14:textId="5A4EED8C" w:rsidR="00023948" w:rsidRPr="003F16ED" w:rsidRDefault="00EF51B8" w:rsidP="00BC0F21">
            <w:pPr>
              <w:widowControl w:val="0"/>
              <w:contextualSpacing w:val="0"/>
              <w:jc w:val="left"/>
              <w:rPr>
                <w:color w:val="auto"/>
                <w:lang w:val="en-US"/>
              </w:rPr>
            </w:pPr>
            <w:r w:rsidRPr="003F16ED">
              <w:rPr>
                <w:color w:val="auto"/>
                <w:lang w:val="en-US"/>
              </w:rPr>
              <w:t>Giáo dục Tiểu học</w:t>
            </w:r>
          </w:p>
        </w:tc>
      </w:tr>
      <w:tr w:rsidR="003F16ED" w:rsidRPr="003F16ED" w14:paraId="1D139379" w14:textId="77777777" w:rsidTr="00D47831">
        <w:trPr>
          <w:trHeight w:val="427"/>
        </w:trPr>
        <w:tc>
          <w:tcPr>
            <w:tcW w:w="2835" w:type="dxa"/>
            <w:vMerge/>
            <w:tcBorders>
              <w:top w:val="single" w:sz="8" w:space="0" w:color="auto"/>
              <w:left w:val="single" w:sz="8" w:space="0" w:color="auto"/>
              <w:bottom w:val="single" w:sz="8" w:space="0" w:color="000000"/>
              <w:right w:val="single" w:sz="8" w:space="0" w:color="auto"/>
            </w:tcBorders>
            <w:vAlign w:val="center"/>
          </w:tcPr>
          <w:p w14:paraId="4F93A9A4"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6EDFDC4E" w14:textId="5D50CE3E" w:rsidR="00023948" w:rsidRPr="003F16ED" w:rsidRDefault="00EF51B8" w:rsidP="00BC0F21">
            <w:pPr>
              <w:widowControl w:val="0"/>
              <w:contextualSpacing w:val="0"/>
              <w:jc w:val="left"/>
              <w:rPr>
                <w:color w:val="auto"/>
                <w:lang w:val="en-US"/>
              </w:rPr>
            </w:pPr>
            <w:r w:rsidRPr="003F16ED">
              <w:rPr>
                <w:color w:val="auto"/>
                <w:lang w:val="en-US"/>
              </w:rPr>
              <w:t>Giáo dục thể chất</w:t>
            </w:r>
          </w:p>
        </w:tc>
      </w:tr>
      <w:tr w:rsidR="003F16ED" w:rsidRPr="003F16ED" w14:paraId="0514058C"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130D5B9B"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02800A33" w14:textId="218A0C55" w:rsidR="00023948" w:rsidRPr="003F16ED" w:rsidRDefault="00EF51B8" w:rsidP="00BC0F21">
            <w:pPr>
              <w:widowControl w:val="0"/>
              <w:contextualSpacing w:val="0"/>
              <w:jc w:val="left"/>
              <w:rPr>
                <w:color w:val="auto"/>
                <w:lang w:val="en-US"/>
              </w:rPr>
            </w:pPr>
            <w:r w:rsidRPr="003F16ED">
              <w:rPr>
                <w:color w:val="auto"/>
                <w:lang w:val="en-US"/>
              </w:rPr>
              <w:t>Ngoại ngữ</w:t>
            </w:r>
          </w:p>
        </w:tc>
      </w:tr>
      <w:tr w:rsidR="003F16ED" w:rsidRPr="003F16ED" w14:paraId="250F4148"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6C25761E"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74315ED0" w14:textId="77777777" w:rsidR="00023948" w:rsidRPr="003F16ED" w:rsidRDefault="00023948" w:rsidP="00BC0F21">
            <w:pPr>
              <w:widowControl w:val="0"/>
              <w:contextualSpacing w:val="0"/>
              <w:jc w:val="left"/>
              <w:rPr>
                <w:color w:val="auto"/>
                <w:lang w:val="en-US"/>
              </w:rPr>
            </w:pPr>
            <w:r w:rsidRPr="003F16ED">
              <w:rPr>
                <w:color w:val="auto"/>
                <w:lang w:val="en-US"/>
              </w:rPr>
              <w:t>Kinh tế - Quản trị Kinh doanh</w:t>
            </w:r>
          </w:p>
        </w:tc>
      </w:tr>
      <w:tr w:rsidR="003F16ED" w:rsidRPr="003F16ED" w14:paraId="349871B6"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55483A67"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EF553B0" w14:textId="77777777" w:rsidR="00023948" w:rsidRPr="003F16ED" w:rsidRDefault="00023948" w:rsidP="00BC0F21">
            <w:pPr>
              <w:widowControl w:val="0"/>
              <w:contextualSpacing w:val="0"/>
              <w:jc w:val="left"/>
              <w:rPr>
                <w:color w:val="auto"/>
                <w:lang w:val="en-US"/>
              </w:rPr>
            </w:pPr>
            <w:r w:rsidRPr="003F16ED">
              <w:rPr>
                <w:color w:val="auto"/>
                <w:lang w:val="en-US"/>
              </w:rPr>
              <w:t>Nông – Lâm – Ngư nghiệp</w:t>
            </w:r>
          </w:p>
        </w:tc>
      </w:tr>
      <w:tr w:rsidR="003F16ED" w:rsidRPr="003F16ED" w14:paraId="6A26654F"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574F26BC"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128DEF6A" w14:textId="77777777" w:rsidR="00023948" w:rsidRPr="003F16ED" w:rsidRDefault="00023948" w:rsidP="00BC0F21">
            <w:pPr>
              <w:widowControl w:val="0"/>
              <w:contextualSpacing w:val="0"/>
              <w:jc w:val="left"/>
              <w:rPr>
                <w:color w:val="auto"/>
                <w:lang w:val="en-US"/>
              </w:rPr>
            </w:pPr>
            <w:r w:rsidRPr="003F16ED">
              <w:rPr>
                <w:color w:val="auto"/>
                <w:lang w:val="en-US"/>
              </w:rPr>
              <w:t>Công nghệ thông tin và truyển thông</w:t>
            </w:r>
          </w:p>
        </w:tc>
      </w:tr>
      <w:tr w:rsidR="003F16ED" w:rsidRPr="003F16ED" w14:paraId="210ACE97" w14:textId="77777777" w:rsidTr="00D47831">
        <w:trPr>
          <w:trHeight w:val="304"/>
        </w:trPr>
        <w:tc>
          <w:tcPr>
            <w:tcW w:w="2835" w:type="dxa"/>
            <w:vMerge/>
            <w:tcBorders>
              <w:top w:val="single" w:sz="8" w:space="0" w:color="auto"/>
              <w:left w:val="single" w:sz="8" w:space="0" w:color="auto"/>
              <w:bottom w:val="single" w:sz="8" w:space="0" w:color="000000"/>
              <w:right w:val="single" w:sz="8" w:space="0" w:color="auto"/>
            </w:tcBorders>
            <w:vAlign w:val="center"/>
          </w:tcPr>
          <w:p w14:paraId="5E09838E" w14:textId="77777777" w:rsidR="00023948" w:rsidRPr="003F16ED" w:rsidRDefault="00023948" w:rsidP="00BC0F21">
            <w:pPr>
              <w:widowControl w:val="0"/>
              <w:contextualSpacing w:val="0"/>
              <w:jc w:val="center"/>
              <w:rPr>
                <w:b/>
                <w:color w:val="auto"/>
                <w:lang w:val="en-US"/>
              </w:rPr>
            </w:pPr>
          </w:p>
        </w:tc>
        <w:tc>
          <w:tcPr>
            <w:tcW w:w="6485" w:type="dxa"/>
            <w:tcBorders>
              <w:top w:val="nil"/>
              <w:left w:val="nil"/>
              <w:bottom w:val="single" w:sz="8" w:space="0" w:color="auto"/>
              <w:right w:val="single" w:sz="8" w:space="0" w:color="auto"/>
            </w:tcBorders>
            <w:shd w:val="clear" w:color="auto" w:fill="auto"/>
            <w:noWrap/>
            <w:vAlign w:val="bottom"/>
          </w:tcPr>
          <w:p w14:paraId="2E08C218" w14:textId="77777777" w:rsidR="00023948" w:rsidRPr="003F16ED" w:rsidRDefault="00023948" w:rsidP="00BC0F21">
            <w:pPr>
              <w:widowControl w:val="0"/>
              <w:contextualSpacing w:val="0"/>
              <w:jc w:val="left"/>
              <w:rPr>
                <w:color w:val="auto"/>
                <w:lang w:val="en-US"/>
              </w:rPr>
            </w:pPr>
            <w:r w:rsidRPr="003F16ED">
              <w:rPr>
                <w:color w:val="auto"/>
                <w:lang w:val="en-US"/>
              </w:rPr>
              <w:t>Kỹ thuật Công nghệ.</w:t>
            </w:r>
          </w:p>
        </w:tc>
      </w:tr>
      <w:tr w:rsidR="003F16ED" w:rsidRPr="003F16ED" w14:paraId="6B150318" w14:textId="77777777" w:rsidTr="00D47831">
        <w:trPr>
          <w:trHeight w:val="254"/>
        </w:trPr>
        <w:tc>
          <w:tcPr>
            <w:tcW w:w="2835" w:type="dxa"/>
            <w:vMerge w:val="restart"/>
            <w:tcBorders>
              <w:top w:val="nil"/>
              <w:left w:val="single" w:sz="8" w:space="0" w:color="auto"/>
              <w:right w:val="single" w:sz="8" w:space="0" w:color="auto"/>
            </w:tcBorders>
            <w:shd w:val="clear" w:color="auto" w:fill="auto"/>
            <w:noWrap/>
            <w:vAlign w:val="bottom"/>
          </w:tcPr>
          <w:p w14:paraId="36A42F5A" w14:textId="77777777" w:rsidR="00023948" w:rsidRPr="003F16ED" w:rsidRDefault="00023948" w:rsidP="00BC0F21">
            <w:pPr>
              <w:widowControl w:val="0"/>
              <w:contextualSpacing w:val="0"/>
              <w:jc w:val="center"/>
              <w:rPr>
                <w:rFonts w:eastAsia="SimSun"/>
                <w:b/>
                <w:color w:val="auto"/>
                <w:lang w:val="en-US"/>
              </w:rPr>
            </w:pPr>
            <w:r w:rsidRPr="003F16ED">
              <w:rPr>
                <w:rFonts w:eastAsia="SimSun"/>
                <w:b/>
                <w:color w:val="auto"/>
              </w:rPr>
              <w:t xml:space="preserve">2. </w:t>
            </w:r>
            <w:r w:rsidRPr="003F16ED">
              <w:rPr>
                <w:rFonts w:eastAsia="SimSun"/>
                <w:b/>
                <w:color w:val="auto"/>
                <w:lang w:val="en-US"/>
              </w:rPr>
              <w:t>PHÒNG</w:t>
            </w:r>
          </w:p>
          <w:p w14:paraId="53B967E3" w14:textId="77777777" w:rsidR="00023948" w:rsidRPr="003F16ED" w:rsidRDefault="00023948" w:rsidP="00BC0F21">
            <w:pPr>
              <w:widowControl w:val="0"/>
              <w:ind w:left="360"/>
              <w:contextualSpacing w:val="0"/>
              <w:jc w:val="center"/>
              <w:rPr>
                <w:rFonts w:eastAsia="SimSun"/>
                <w:b/>
                <w:color w:val="auto"/>
                <w:lang w:val="en-US"/>
              </w:rPr>
            </w:pPr>
          </w:p>
          <w:p w14:paraId="0AD3414A" w14:textId="77777777" w:rsidR="00023948" w:rsidRPr="003F16ED" w:rsidRDefault="00023948" w:rsidP="00BC0F21">
            <w:pPr>
              <w:widowControl w:val="0"/>
              <w:ind w:left="360"/>
              <w:contextualSpacing w:val="0"/>
              <w:jc w:val="center"/>
              <w:rPr>
                <w:rFonts w:eastAsia="SimSun"/>
                <w:b/>
                <w:color w:val="auto"/>
                <w:lang w:val="en-US"/>
              </w:rPr>
            </w:pPr>
          </w:p>
          <w:p w14:paraId="657C74D8" w14:textId="77777777" w:rsidR="00023948" w:rsidRPr="003F16ED" w:rsidRDefault="00023948" w:rsidP="00BC0F21">
            <w:pPr>
              <w:widowControl w:val="0"/>
              <w:ind w:left="360"/>
              <w:contextualSpacing w:val="0"/>
              <w:jc w:val="center"/>
              <w:rPr>
                <w:rFonts w:eastAsia="SimSun"/>
                <w:b/>
                <w:color w:val="auto"/>
                <w:lang w:val="en-US"/>
              </w:rPr>
            </w:pPr>
          </w:p>
          <w:p w14:paraId="729B6ED0" w14:textId="77777777" w:rsidR="00023948" w:rsidRPr="003F16ED" w:rsidRDefault="00023948" w:rsidP="00BC0F21">
            <w:pPr>
              <w:widowControl w:val="0"/>
              <w:ind w:left="360"/>
              <w:contextualSpacing w:val="0"/>
              <w:jc w:val="center"/>
              <w:rPr>
                <w:rFonts w:eastAsia="SimSun"/>
                <w:b/>
                <w:color w:val="auto"/>
                <w:lang w:val="en-US"/>
              </w:rPr>
            </w:pPr>
          </w:p>
          <w:p w14:paraId="4FF7146D" w14:textId="77777777" w:rsidR="00023948" w:rsidRPr="003F16ED" w:rsidRDefault="00023948" w:rsidP="00BC0F21">
            <w:pPr>
              <w:widowControl w:val="0"/>
              <w:ind w:left="360"/>
              <w:contextualSpacing w:val="0"/>
              <w:jc w:val="center"/>
              <w:rPr>
                <w:rFonts w:eastAsia="SimSun"/>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54D784F8" w14:textId="77777777" w:rsidR="00023948" w:rsidRPr="003F16ED" w:rsidRDefault="00023948" w:rsidP="00BC0F21">
            <w:pPr>
              <w:widowControl w:val="0"/>
              <w:contextualSpacing w:val="0"/>
              <w:jc w:val="left"/>
              <w:rPr>
                <w:color w:val="auto"/>
                <w:lang w:val="en-US"/>
              </w:rPr>
            </w:pPr>
            <w:r w:rsidRPr="003F16ED">
              <w:rPr>
                <w:color w:val="auto"/>
                <w:lang w:val="en-US"/>
              </w:rPr>
              <w:t>Tổ chức - Hành chính - Quản trị</w:t>
            </w:r>
          </w:p>
        </w:tc>
      </w:tr>
      <w:tr w:rsidR="003F16ED" w:rsidRPr="003F16ED" w14:paraId="48B3595A" w14:textId="77777777" w:rsidTr="00D47831">
        <w:trPr>
          <w:trHeight w:val="254"/>
        </w:trPr>
        <w:tc>
          <w:tcPr>
            <w:tcW w:w="2835" w:type="dxa"/>
            <w:vMerge/>
            <w:tcBorders>
              <w:left w:val="single" w:sz="8" w:space="0" w:color="auto"/>
              <w:right w:val="single" w:sz="8" w:space="0" w:color="auto"/>
            </w:tcBorders>
            <w:shd w:val="clear" w:color="auto" w:fill="auto"/>
            <w:noWrap/>
            <w:vAlign w:val="bottom"/>
          </w:tcPr>
          <w:p w14:paraId="2024AA3B" w14:textId="77777777" w:rsidR="00023948" w:rsidRPr="003F16ED" w:rsidRDefault="00023948" w:rsidP="00BC0F21">
            <w:pPr>
              <w:widowControl w:val="0"/>
              <w:contextualSpacing w:val="0"/>
              <w:jc w:val="left"/>
              <w:rPr>
                <w:rFonts w:eastAsia="SimSun"/>
                <w:b/>
                <w:color w:val="auto"/>
              </w:rPr>
            </w:pPr>
          </w:p>
        </w:tc>
        <w:tc>
          <w:tcPr>
            <w:tcW w:w="6485" w:type="dxa"/>
            <w:tcBorders>
              <w:top w:val="nil"/>
              <w:left w:val="nil"/>
              <w:bottom w:val="single" w:sz="4" w:space="0" w:color="auto"/>
              <w:right w:val="single" w:sz="8" w:space="0" w:color="auto"/>
            </w:tcBorders>
            <w:shd w:val="clear" w:color="auto" w:fill="auto"/>
            <w:noWrap/>
            <w:vAlign w:val="bottom"/>
          </w:tcPr>
          <w:p w14:paraId="39A34C50" w14:textId="77777777" w:rsidR="00023948" w:rsidRPr="003F16ED" w:rsidRDefault="00023948" w:rsidP="00BC0F21">
            <w:pPr>
              <w:widowControl w:val="0"/>
              <w:contextualSpacing w:val="0"/>
              <w:jc w:val="left"/>
              <w:rPr>
                <w:color w:val="auto"/>
                <w:lang w:val="en-US"/>
              </w:rPr>
            </w:pPr>
            <w:r w:rsidRPr="003F16ED">
              <w:rPr>
                <w:color w:val="auto"/>
                <w:lang w:val="en-US"/>
              </w:rPr>
              <w:t>Kế hoạch - Tài chính</w:t>
            </w:r>
          </w:p>
        </w:tc>
      </w:tr>
      <w:tr w:rsidR="003F16ED" w:rsidRPr="003F16ED" w14:paraId="17311CF9" w14:textId="77777777" w:rsidTr="00D47831">
        <w:trPr>
          <w:trHeight w:val="304"/>
        </w:trPr>
        <w:tc>
          <w:tcPr>
            <w:tcW w:w="2835" w:type="dxa"/>
            <w:vMerge/>
            <w:tcBorders>
              <w:left w:val="single" w:sz="8" w:space="0" w:color="auto"/>
              <w:right w:val="single" w:sz="8" w:space="0" w:color="auto"/>
            </w:tcBorders>
            <w:vAlign w:val="center"/>
          </w:tcPr>
          <w:p w14:paraId="2377A5B1"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01C4287" w14:textId="77777777" w:rsidR="00023948" w:rsidRPr="003F16ED" w:rsidRDefault="00023948" w:rsidP="00BC0F21">
            <w:pPr>
              <w:widowControl w:val="0"/>
              <w:contextualSpacing w:val="0"/>
              <w:jc w:val="left"/>
              <w:rPr>
                <w:color w:val="auto"/>
                <w:lang w:val="en-US"/>
              </w:rPr>
            </w:pPr>
            <w:r w:rsidRPr="003F16ED">
              <w:rPr>
                <w:color w:val="auto"/>
                <w:lang w:val="en-US"/>
              </w:rPr>
              <w:t>Thanh tra - Pháp chế;</w:t>
            </w:r>
          </w:p>
        </w:tc>
      </w:tr>
      <w:tr w:rsidR="003F16ED" w:rsidRPr="003F16ED" w14:paraId="6613FC22" w14:textId="77777777" w:rsidTr="00D47831">
        <w:trPr>
          <w:trHeight w:val="304"/>
        </w:trPr>
        <w:tc>
          <w:tcPr>
            <w:tcW w:w="2835" w:type="dxa"/>
            <w:vMerge/>
            <w:tcBorders>
              <w:left w:val="single" w:sz="8" w:space="0" w:color="auto"/>
              <w:right w:val="single" w:sz="8" w:space="0" w:color="auto"/>
            </w:tcBorders>
            <w:vAlign w:val="center"/>
          </w:tcPr>
          <w:p w14:paraId="52312D76"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3A9D9C4" w14:textId="77777777" w:rsidR="00023948" w:rsidRPr="003F16ED" w:rsidRDefault="00023948" w:rsidP="00BC0F21">
            <w:pPr>
              <w:widowControl w:val="0"/>
              <w:contextualSpacing w:val="0"/>
              <w:jc w:val="left"/>
              <w:rPr>
                <w:color w:val="auto"/>
                <w:lang w:val="en-US"/>
              </w:rPr>
            </w:pPr>
            <w:r w:rsidRPr="003F16ED">
              <w:rPr>
                <w:color w:val="auto"/>
                <w:lang w:val="en-US"/>
              </w:rPr>
              <w:t>Quản lý Khoa học, công nghệ và Hợp tác quốc tế</w:t>
            </w:r>
          </w:p>
        </w:tc>
      </w:tr>
      <w:tr w:rsidR="003F16ED" w:rsidRPr="003F16ED" w14:paraId="025C395C" w14:textId="77777777" w:rsidTr="00D47831">
        <w:trPr>
          <w:trHeight w:val="304"/>
        </w:trPr>
        <w:tc>
          <w:tcPr>
            <w:tcW w:w="2835" w:type="dxa"/>
            <w:vMerge/>
            <w:tcBorders>
              <w:left w:val="single" w:sz="8" w:space="0" w:color="auto"/>
              <w:right w:val="single" w:sz="8" w:space="0" w:color="auto"/>
            </w:tcBorders>
            <w:vAlign w:val="center"/>
          </w:tcPr>
          <w:p w14:paraId="27BC8C94"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0769D6A5" w14:textId="77777777" w:rsidR="00023948" w:rsidRPr="003F16ED" w:rsidRDefault="00023948" w:rsidP="00BC0F21">
            <w:pPr>
              <w:widowControl w:val="0"/>
              <w:contextualSpacing w:val="0"/>
              <w:jc w:val="left"/>
              <w:rPr>
                <w:color w:val="auto"/>
                <w:lang w:val="en-US"/>
              </w:rPr>
            </w:pPr>
            <w:r w:rsidRPr="003F16ED">
              <w:rPr>
                <w:color w:val="auto"/>
                <w:lang w:val="en-US"/>
              </w:rPr>
              <w:t>Đảm bảo chất lượng và Khảo thí</w:t>
            </w:r>
          </w:p>
        </w:tc>
      </w:tr>
      <w:tr w:rsidR="003F16ED" w:rsidRPr="003F16ED" w14:paraId="16890969" w14:textId="77777777" w:rsidTr="00D47831">
        <w:trPr>
          <w:trHeight w:val="304"/>
        </w:trPr>
        <w:tc>
          <w:tcPr>
            <w:tcW w:w="2835" w:type="dxa"/>
            <w:vMerge/>
            <w:tcBorders>
              <w:left w:val="single" w:sz="8" w:space="0" w:color="auto"/>
              <w:right w:val="single" w:sz="8" w:space="0" w:color="auto"/>
            </w:tcBorders>
            <w:vAlign w:val="center"/>
          </w:tcPr>
          <w:p w14:paraId="2711217D"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573E928D" w14:textId="77777777" w:rsidR="00023948" w:rsidRPr="003F16ED" w:rsidRDefault="00023948" w:rsidP="00BC0F21">
            <w:pPr>
              <w:widowControl w:val="0"/>
              <w:contextualSpacing w:val="0"/>
              <w:jc w:val="left"/>
              <w:rPr>
                <w:color w:val="auto"/>
                <w:lang w:val="en-US"/>
              </w:rPr>
            </w:pPr>
            <w:r w:rsidRPr="003F16ED">
              <w:rPr>
                <w:color w:val="auto"/>
                <w:lang w:val="en-US"/>
              </w:rPr>
              <w:t>Quản lý Đào tạo</w:t>
            </w:r>
          </w:p>
        </w:tc>
      </w:tr>
      <w:tr w:rsidR="003F16ED" w:rsidRPr="003F16ED" w14:paraId="7E4900AB" w14:textId="77777777" w:rsidTr="00D47831">
        <w:trPr>
          <w:trHeight w:val="304"/>
        </w:trPr>
        <w:tc>
          <w:tcPr>
            <w:tcW w:w="2835" w:type="dxa"/>
            <w:vMerge/>
            <w:tcBorders>
              <w:left w:val="single" w:sz="8" w:space="0" w:color="auto"/>
              <w:right w:val="single" w:sz="8" w:space="0" w:color="auto"/>
            </w:tcBorders>
            <w:vAlign w:val="center"/>
          </w:tcPr>
          <w:p w14:paraId="223AC0FC"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30A5418" w14:textId="77777777" w:rsidR="00023948" w:rsidRPr="003F16ED" w:rsidRDefault="00023948" w:rsidP="00BC0F21">
            <w:pPr>
              <w:widowControl w:val="0"/>
              <w:contextualSpacing w:val="0"/>
              <w:jc w:val="left"/>
              <w:rPr>
                <w:color w:val="auto"/>
                <w:lang w:val="en-US"/>
              </w:rPr>
            </w:pPr>
            <w:r w:rsidRPr="003F16ED">
              <w:rPr>
                <w:color w:val="auto"/>
                <w:lang w:val="en-US"/>
              </w:rPr>
              <w:t>Quản lý đào tạo sau đại học</w:t>
            </w:r>
          </w:p>
        </w:tc>
      </w:tr>
      <w:tr w:rsidR="003F16ED" w:rsidRPr="003F16ED" w14:paraId="7757EFA2" w14:textId="77777777" w:rsidTr="00D47831">
        <w:trPr>
          <w:trHeight w:val="354"/>
        </w:trPr>
        <w:tc>
          <w:tcPr>
            <w:tcW w:w="2835" w:type="dxa"/>
            <w:vMerge/>
            <w:tcBorders>
              <w:left w:val="single" w:sz="8" w:space="0" w:color="auto"/>
              <w:bottom w:val="single" w:sz="8" w:space="0" w:color="000000"/>
              <w:right w:val="single" w:sz="8" w:space="0" w:color="auto"/>
            </w:tcBorders>
            <w:vAlign w:val="center"/>
          </w:tcPr>
          <w:p w14:paraId="51ABAC29" w14:textId="77777777" w:rsidR="00023948" w:rsidRPr="003F16ED" w:rsidRDefault="00023948" w:rsidP="00BC0F21">
            <w:pPr>
              <w:widowControl w:val="0"/>
              <w:contextualSpacing w:val="0"/>
              <w:jc w:val="left"/>
              <w:rPr>
                <w:b/>
                <w:color w:val="auto"/>
                <w:lang w:val="en-US"/>
              </w:rPr>
            </w:pPr>
          </w:p>
        </w:tc>
        <w:tc>
          <w:tcPr>
            <w:tcW w:w="6485" w:type="dxa"/>
            <w:tcBorders>
              <w:top w:val="nil"/>
              <w:left w:val="nil"/>
              <w:bottom w:val="single" w:sz="8" w:space="0" w:color="auto"/>
              <w:right w:val="single" w:sz="8" w:space="0" w:color="auto"/>
            </w:tcBorders>
            <w:shd w:val="clear" w:color="auto" w:fill="auto"/>
            <w:noWrap/>
            <w:vAlign w:val="center"/>
          </w:tcPr>
          <w:p w14:paraId="41F88D77" w14:textId="77777777" w:rsidR="00023948" w:rsidRPr="003F16ED" w:rsidRDefault="00023948" w:rsidP="00BC0F21">
            <w:pPr>
              <w:widowControl w:val="0"/>
              <w:contextualSpacing w:val="0"/>
              <w:rPr>
                <w:color w:val="auto"/>
                <w:lang w:val="en-US"/>
              </w:rPr>
            </w:pPr>
            <w:r w:rsidRPr="003F16ED">
              <w:rPr>
                <w:color w:val="auto"/>
                <w:lang w:val="en-US"/>
              </w:rPr>
              <w:t>Giáo dục chính trị và Công tác học sinh sinh viên</w:t>
            </w:r>
          </w:p>
        </w:tc>
      </w:tr>
      <w:tr w:rsidR="003F16ED" w:rsidRPr="003F16ED" w14:paraId="2FAF3438" w14:textId="77777777" w:rsidTr="00D47831">
        <w:trPr>
          <w:trHeight w:val="304"/>
        </w:trPr>
        <w:tc>
          <w:tcPr>
            <w:tcW w:w="2835" w:type="dxa"/>
            <w:vMerge w:val="restart"/>
            <w:tcBorders>
              <w:top w:val="nil"/>
              <w:left w:val="single" w:sz="8" w:space="0" w:color="auto"/>
              <w:bottom w:val="single" w:sz="8" w:space="0" w:color="000000"/>
              <w:right w:val="single" w:sz="8" w:space="0" w:color="auto"/>
            </w:tcBorders>
            <w:shd w:val="clear" w:color="auto" w:fill="auto"/>
            <w:noWrap/>
            <w:vAlign w:val="bottom"/>
          </w:tcPr>
          <w:p w14:paraId="03911F27" w14:textId="77777777" w:rsidR="00023948" w:rsidRPr="003F16ED" w:rsidRDefault="00023948" w:rsidP="00BC0F21">
            <w:pPr>
              <w:widowControl w:val="0"/>
              <w:contextualSpacing w:val="0"/>
              <w:rPr>
                <w:b/>
                <w:color w:val="auto"/>
                <w:lang w:val="en-US"/>
              </w:rPr>
            </w:pPr>
            <w:r w:rsidRPr="003F16ED">
              <w:rPr>
                <w:b/>
                <w:color w:val="auto"/>
                <w:lang w:val="en-US"/>
              </w:rPr>
              <w:t>3. TRUNG TÂM VÀ BAN, TRƯỜNG</w:t>
            </w:r>
          </w:p>
          <w:p w14:paraId="7164D409" w14:textId="77777777" w:rsidR="00023948" w:rsidRPr="003F16ED" w:rsidRDefault="00023948" w:rsidP="00BC0F21">
            <w:pPr>
              <w:widowControl w:val="0"/>
              <w:contextualSpacing w:val="0"/>
              <w:rPr>
                <w:b/>
                <w:color w:val="auto"/>
                <w:lang w:val="en-US"/>
              </w:rPr>
            </w:pPr>
          </w:p>
          <w:p w14:paraId="4427584D" w14:textId="77777777" w:rsidR="00023948" w:rsidRPr="003F16ED" w:rsidRDefault="00023948" w:rsidP="00BC0F21">
            <w:pPr>
              <w:widowControl w:val="0"/>
              <w:contextualSpacing w:val="0"/>
              <w:rPr>
                <w:b/>
                <w:color w:val="auto"/>
                <w:lang w:val="en-US"/>
              </w:rPr>
            </w:pPr>
          </w:p>
          <w:p w14:paraId="347365B4" w14:textId="77777777" w:rsidR="00023948" w:rsidRPr="003F16ED" w:rsidRDefault="00023948" w:rsidP="00BC0F21">
            <w:pPr>
              <w:widowControl w:val="0"/>
              <w:contextualSpacing w:val="0"/>
              <w:rPr>
                <w:b/>
                <w:color w:val="auto"/>
                <w:lang w:val="en-US"/>
              </w:rPr>
            </w:pPr>
          </w:p>
          <w:p w14:paraId="4A117B2A" w14:textId="77777777" w:rsidR="00023948" w:rsidRPr="003F16ED" w:rsidRDefault="00023948" w:rsidP="00BC0F21">
            <w:pPr>
              <w:widowControl w:val="0"/>
              <w:contextualSpacing w:val="0"/>
              <w:rPr>
                <w:b/>
                <w:color w:val="auto"/>
                <w:lang w:val="en-US"/>
              </w:rPr>
            </w:pPr>
          </w:p>
          <w:p w14:paraId="1BAECCC2" w14:textId="77777777" w:rsidR="00023948" w:rsidRPr="003F16ED" w:rsidRDefault="00023948" w:rsidP="00BC0F21">
            <w:pPr>
              <w:widowControl w:val="0"/>
              <w:contextualSpacing w:val="0"/>
              <w:rPr>
                <w:b/>
                <w:color w:val="auto"/>
                <w:lang w:val="en-US"/>
              </w:rPr>
            </w:pPr>
          </w:p>
          <w:p w14:paraId="1BF1E16E" w14:textId="77777777" w:rsidR="00023948" w:rsidRPr="003F16ED" w:rsidRDefault="00023948" w:rsidP="00BC0F21">
            <w:pPr>
              <w:widowControl w:val="0"/>
              <w:contextualSpacing w:val="0"/>
              <w:rPr>
                <w:b/>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29620038" w14:textId="77777777" w:rsidR="00023948" w:rsidRPr="003F16ED" w:rsidRDefault="00023948" w:rsidP="00BC0F21">
            <w:pPr>
              <w:widowControl w:val="0"/>
              <w:contextualSpacing w:val="0"/>
              <w:jc w:val="left"/>
              <w:rPr>
                <w:color w:val="auto"/>
                <w:lang w:val="en-US"/>
              </w:rPr>
            </w:pPr>
            <w:r w:rsidRPr="003F16ED">
              <w:rPr>
                <w:color w:val="auto"/>
                <w:lang w:val="en-US"/>
              </w:rPr>
              <w:t>Giáo dục quốc tế</w:t>
            </w:r>
          </w:p>
        </w:tc>
      </w:tr>
      <w:tr w:rsidR="003F16ED" w:rsidRPr="003F16ED" w14:paraId="6B457F8C"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6F7313F2"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2CD10F52" w14:textId="77777777" w:rsidR="00023948" w:rsidRPr="003F16ED" w:rsidRDefault="00023948" w:rsidP="00BC0F21">
            <w:pPr>
              <w:widowControl w:val="0"/>
              <w:contextualSpacing w:val="0"/>
              <w:jc w:val="left"/>
              <w:rPr>
                <w:color w:val="auto"/>
                <w:lang w:val="en-US"/>
              </w:rPr>
            </w:pPr>
            <w:r w:rsidRPr="003F16ED">
              <w:rPr>
                <w:color w:val="auto"/>
                <w:lang w:val="en-US"/>
              </w:rPr>
              <w:t xml:space="preserve"> Giáo dục thường xuyên</w:t>
            </w:r>
          </w:p>
        </w:tc>
      </w:tr>
      <w:tr w:rsidR="003F16ED" w:rsidRPr="003F16ED" w14:paraId="071F360A"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643B17FE"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A14481C" w14:textId="77777777" w:rsidR="00023948" w:rsidRPr="003F16ED" w:rsidRDefault="00023948" w:rsidP="00BC0F21">
            <w:pPr>
              <w:widowControl w:val="0"/>
              <w:contextualSpacing w:val="0"/>
              <w:jc w:val="left"/>
              <w:rPr>
                <w:color w:val="auto"/>
                <w:lang w:val="en-US"/>
              </w:rPr>
            </w:pPr>
            <w:r w:rsidRPr="003F16ED">
              <w:rPr>
                <w:color w:val="auto"/>
                <w:lang w:val="en-US"/>
              </w:rPr>
              <w:t>NCUD và chuyển giao KHCN</w:t>
            </w:r>
          </w:p>
        </w:tc>
      </w:tr>
      <w:tr w:rsidR="003F16ED" w:rsidRPr="003F16ED" w14:paraId="35F10D22"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5368C545"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7564C546" w14:textId="77777777" w:rsidR="00023948" w:rsidRPr="003F16ED" w:rsidRDefault="00023948" w:rsidP="00BC0F21">
            <w:pPr>
              <w:widowControl w:val="0"/>
              <w:contextualSpacing w:val="0"/>
              <w:jc w:val="left"/>
              <w:rPr>
                <w:color w:val="auto"/>
                <w:lang w:val="en-US"/>
              </w:rPr>
            </w:pPr>
            <w:r w:rsidRPr="003F16ED">
              <w:rPr>
                <w:color w:val="auto"/>
                <w:lang w:val="en-US"/>
              </w:rPr>
              <w:t>Giáo dục quốc phòng an ninh</w:t>
            </w:r>
          </w:p>
        </w:tc>
      </w:tr>
      <w:tr w:rsidR="003F16ED" w:rsidRPr="003F16ED" w14:paraId="0B273AC1"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7B91B12E"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1F473E21" w14:textId="77777777" w:rsidR="00023948" w:rsidRPr="003F16ED" w:rsidRDefault="00023948" w:rsidP="00BC0F21">
            <w:pPr>
              <w:widowControl w:val="0"/>
              <w:contextualSpacing w:val="0"/>
              <w:jc w:val="left"/>
              <w:rPr>
                <w:color w:val="auto"/>
                <w:lang w:val="en-US"/>
              </w:rPr>
            </w:pPr>
            <w:r w:rsidRPr="003F16ED">
              <w:rPr>
                <w:color w:val="auto"/>
                <w:lang w:val="en-US"/>
              </w:rPr>
              <w:t>Thông tin - Thư viện</w:t>
            </w:r>
          </w:p>
        </w:tc>
      </w:tr>
      <w:tr w:rsidR="003F16ED" w:rsidRPr="003F16ED" w14:paraId="2FCAF65D"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7B05AB84"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2391EA01" w14:textId="77777777" w:rsidR="00023948" w:rsidRPr="003F16ED" w:rsidRDefault="00023948" w:rsidP="00BC0F21">
            <w:pPr>
              <w:widowControl w:val="0"/>
              <w:contextualSpacing w:val="0"/>
              <w:jc w:val="left"/>
              <w:rPr>
                <w:color w:val="auto"/>
                <w:lang w:val="en-US"/>
              </w:rPr>
            </w:pPr>
            <w:r w:rsidRPr="003F16ED">
              <w:rPr>
                <w:color w:val="auto"/>
                <w:lang w:val="en-US"/>
              </w:rPr>
              <w:t>Công nghệ thông tin và truyền thông</w:t>
            </w:r>
          </w:p>
        </w:tc>
      </w:tr>
      <w:tr w:rsidR="003F16ED" w:rsidRPr="003F16ED" w14:paraId="169F6695"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185A2B00"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563050FA" w14:textId="77777777" w:rsidR="00023948" w:rsidRPr="003F16ED" w:rsidRDefault="00023948" w:rsidP="00BC0F21">
            <w:pPr>
              <w:widowControl w:val="0"/>
              <w:contextualSpacing w:val="0"/>
              <w:jc w:val="left"/>
              <w:rPr>
                <w:color w:val="auto"/>
                <w:lang w:val="en-US"/>
              </w:rPr>
            </w:pPr>
            <w:r w:rsidRPr="003F16ED">
              <w:rPr>
                <w:color w:val="auto"/>
                <w:lang w:val="en-US"/>
              </w:rPr>
              <w:t>Trung tâm khởi nghiệp đổi mới sáng tạo</w:t>
            </w:r>
          </w:p>
        </w:tc>
      </w:tr>
      <w:tr w:rsidR="003F16ED" w:rsidRPr="003F16ED" w14:paraId="66A5E6EB"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7C2F1AD9"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3625E3EE" w14:textId="77777777" w:rsidR="00023948" w:rsidRPr="003F16ED" w:rsidRDefault="00023948" w:rsidP="00BC0F21">
            <w:pPr>
              <w:widowControl w:val="0"/>
              <w:contextualSpacing w:val="0"/>
              <w:jc w:val="left"/>
              <w:rPr>
                <w:color w:val="auto"/>
                <w:lang w:val="en-US"/>
              </w:rPr>
            </w:pPr>
            <w:r w:rsidRPr="003F16ED">
              <w:rPr>
                <w:color w:val="auto"/>
                <w:lang w:val="en-US"/>
              </w:rPr>
              <w:t>Tư vấn, kiểm định xây dựng và môi trường</w:t>
            </w:r>
          </w:p>
        </w:tc>
      </w:tr>
      <w:tr w:rsidR="003F16ED" w:rsidRPr="003F16ED" w14:paraId="3F2114F4" w14:textId="77777777" w:rsidTr="00D47831">
        <w:trPr>
          <w:trHeight w:val="304"/>
        </w:trPr>
        <w:tc>
          <w:tcPr>
            <w:tcW w:w="2835" w:type="dxa"/>
            <w:vMerge/>
            <w:tcBorders>
              <w:top w:val="nil"/>
              <w:left w:val="single" w:sz="8" w:space="0" w:color="auto"/>
              <w:bottom w:val="single" w:sz="8" w:space="0" w:color="000000"/>
              <w:right w:val="single" w:sz="8" w:space="0" w:color="auto"/>
            </w:tcBorders>
            <w:vAlign w:val="center"/>
          </w:tcPr>
          <w:p w14:paraId="0598ADD3"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4D513312" w14:textId="77777777" w:rsidR="00023948" w:rsidRPr="003F16ED" w:rsidRDefault="00023948" w:rsidP="00BC0F21">
            <w:pPr>
              <w:widowControl w:val="0"/>
              <w:contextualSpacing w:val="0"/>
              <w:jc w:val="left"/>
              <w:rPr>
                <w:color w:val="auto"/>
                <w:lang w:val="en-US"/>
              </w:rPr>
            </w:pPr>
            <w:r w:rsidRPr="003F16ED">
              <w:rPr>
                <w:color w:val="auto"/>
                <w:lang w:val="en-US"/>
              </w:rPr>
              <w:t>Ban Quản lý Ký túc xá, Y tế và An ninh trật tự</w:t>
            </w:r>
          </w:p>
        </w:tc>
      </w:tr>
      <w:tr w:rsidR="003F16ED" w:rsidRPr="003F16ED" w14:paraId="332BF8E7" w14:textId="77777777" w:rsidTr="00D47831">
        <w:trPr>
          <w:trHeight w:val="303"/>
        </w:trPr>
        <w:tc>
          <w:tcPr>
            <w:tcW w:w="2835" w:type="dxa"/>
            <w:vMerge/>
            <w:tcBorders>
              <w:top w:val="nil"/>
              <w:left w:val="single" w:sz="8" w:space="0" w:color="auto"/>
              <w:bottom w:val="single" w:sz="8" w:space="0" w:color="000000"/>
              <w:right w:val="single" w:sz="8" w:space="0" w:color="auto"/>
            </w:tcBorders>
            <w:vAlign w:val="center"/>
          </w:tcPr>
          <w:p w14:paraId="732D9F31" w14:textId="77777777" w:rsidR="00023948" w:rsidRPr="003F16ED" w:rsidRDefault="00023948" w:rsidP="00BC0F21">
            <w:pPr>
              <w:widowControl w:val="0"/>
              <w:contextualSpacing w:val="0"/>
              <w:jc w:val="left"/>
              <w:rPr>
                <w:color w:val="auto"/>
                <w:lang w:val="en-US"/>
              </w:rPr>
            </w:pPr>
          </w:p>
        </w:tc>
        <w:tc>
          <w:tcPr>
            <w:tcW w:w="6485" w:type="dxa"/>
            <w:tcBorders>
              <w:top w:val="nil"/>
              <w:left w:val="nil"/>
              <w:bottom w:val="single" w:sz="4" w:space="0" w:color="auto"/>
              <w:right w:val="single" w:sz="8" w:space="0" w:color="auto"/>
            </w:tcBorders>
            <w:shd w:val="clear" w:color="auto" w:fill="auto"/>
            <w:noWrap/>
            <w:vAlign w:val="bottom"/>
          </w:tcPr>
          <w:p w14:paraId="384110BD" w14:textId="77777777" w:rsidR="00023948" w:rsidRPr="003F16ED" w:rsidRDefault="00023948" w:rsidP="00BC0F21">
            <w:pPr>
              <w:widowControl w:val="0"/>
              <w:contextualSpacing w:val="0"/>
              <w:jc w:val="left"/>
              <w:rPr>
                <w:color w:val="auto"/>
                <w:lang w:val="en-US"/>
              </w:rPr>
            </w:pPr>
            <w:r w:rsidRPr="003F16ED">
              <w:rPr>
                <w:color w:val="auto"/>
                <w:lang w:val="en-US"/>
              </w:rPr>
              <w:t>Trường mầm</w:t>
            </w:r>
            <w:r w:rsidRPr="003F16ED">
              <w:rPr>
                <w:color w:val="auto"/>
              </w:rPr>
              <w:t xml:space="preserve"> non </w:t>
            </w:r>
            <w:r w:rsidRPr="003F16ED">
              <w:rPr>
                <w:color w:val="auto"/>
                <w:lang w:val="en-US"/>
              </w:rPr>
              <w:t>thực hành</w:t>
            </w:r>
          </w:p>
        </w:tc>
      </w:tr>
      <w:tr w:rsidR="003F16ED" w:rsidRPr="003F16ED" w14:paraId="327E205E" w14:textId="77777777" w:rsidTr="00D47831">
        <w:trPr>
          <w:trHeight w:val="390"/>
        </w:trPr>
        <w:tc>
          <w:tcPr>
            <w:tcW w:w="2835" w:type="dxa"/>
            <w:vMerge/>
            <w:tcBorders>
              <w:top w:val="nil"/>
              <w:left w:val="single" w:sz="8" w:space="0" w:color="auto"/>
              <w:bottom w:val="nil"/>
              <w:right w:val="single" w:sz="8" w:space="0" w:color="auto"/>
            </w:tcBorders>
            <w:vAlign w:val="center"/>
          </w:tcPr>
          <w:p w14:paraId="38F89261" w14:textId="77777777" w:rsidR="00023948" w:rsidRPr="003F16ED" w:rsidRDefault="00023948" w:rsidP="00BC0F21">
            <w:pPr>
              <w:widowControl w:val="0"/>
              <w:contextualSpacing w:val="0"/>
              <w:jc w:val="left"/>
              <w:rPr>
                <w:color w:val="auto"/>
                <w:lang w:val="en-US"/>
              </w:rPr>
            </w:pPr>
          </w:p>
        </w:tc>
        <w:tc>
          <w:tcPr>
            <w:tcW w:w="6485" w:type="dxa"/>
            <w:vMerge w:val="restart"/>
            <w:tcBorders>
              <w:top w:val="nil"/>
              <w:left w:val="nil"/>
              <w:right w:val="single" w:sz="8" w:space="0" w:color="auto"/>
            </w:tcBorders>
            <w:shd w:val="clear" w:color="auto" w:fill="auto"/>
            <w:noWrap/>
            <w:vAlign w:val="center"/>
          </w:tcPr>
          <w:p w14:paraId="331472A0" w14:textId="77777777" w:rsidR="00023948" w:rsidRPr="003F16ED" w:rsidRDefault="00023948" w:rsidP="00BC0F21">
            <w:pPr>
              <w:widowControl w:val="0"/>
              <w:contextualSpacing w:val="0"/>
              <w:rPr>
                <w:color w:val="auto"/>
                <w:lang w:val="en-US"/>
              </w:rPr>
            </w:pPr>
            <w:r w:rsidRPr="003F16ED">
              <w:rPr>
                <w:color w:val="auto"/>
                <w:lang w:val="en-US"/>
              </w:rPr>
              <w:t>Trường THPT, THCS, TH Hồng Đức</w:t>
            </w:r>
          </w:p>
        </w:tc>
      </w:tr>
      <w:tr w:rsidR="003F16ED" w:rsidRPr="003F16ED" w14:paraId="02E2A956" w14:textId="77777777" w:rsidTr="00D47831">
        <w:trPr>
          <w:trHeight w:val="56"/>
        </w:trPr>
        <w:tc>
          <w:tcPr>
            <w:tcW w:w="2835" w:type="dxa"/>
            <w:tcBorders>
              <w:top w:val="nil"/>
              <w:left w:val="single" w:sz="8" w:space="0" w:color="auto"/>
              <w:bottom w:val="single" w:sz="8" w:space="0" w:color="000000"/>
              <w:right w:val="single" w:sz="8" w:space="0" w:color="auto"/>
            </w:tcBorders>
            <w:vAlign w:val="center"/>
          </w:tcPr>
          <w:p w14:paraId="2BAC917D" w14:textId="77777777" w:rsidR="00023948" w:rsidRPr="003F16ED" w:rsidRDefault="00023948" w:rsidP="00BC0F21">
            <w:pPr>
              <w:widowControl w:val="0"/>
              <w:contextualSpacing w:val="0"/>
              <w:jc w:val="left"/>
              <w:rPr>
                <w:color w:val="auto"/>
                <w:lang w:val="en-US"/>
              </w:rPr>
            </w:pPr>
          </w:p>
        </w:tc>
        <w:tc>
          <w:tcPr>
            <w:tcW w:w="6485" w:type="dxa"/>
            <w:vMerge/>
            <w:tcBorders>
              <w:left w:val="nil"/>
              <w:bottom w:val="single" w:sz="8" w:space="0" w:color="auto"/>
              <w:right w:val="single" w:sz="8" w:space="0" w:color="auto"/>
            </w:tcBorders>
            <w:shd w:val="clear" w:color="auto" w:fill="auto"/>
            <w:noWrap/>
            <w:vAlign w:val="center"/>
          </w:tcPr>
          <w:p w14:paraId="16562C00" w14:textId="77777777" w:rsidR="00023948" w:rsidRPr="003F16ED" w:rsidRDefault="00023948" w:rsidP="00BC0F21">
            <w:pPr>
              <w:widowControl w:val="0"/>
              <w:contextualSpacing w:val="0"/>
              <w:rPr>
                <w:color w:val="auto"/>
                <w:lang w:val="en-US"/>
              </w:rPr>
            </w:pPr>
          </w:p>
        </w:tc>
      </w:tr>
    </w:tbl>
    <w:p w14:paraId="4C86F799" w14:textId="77777777" w:rsidR="00023948" w:rsidRPr="003F16ED" w:rsidRDefault="00023948" w:rsidP="00BC0F21">
      <w:pPr>
        <w:widowControl w:val="0"/>
        <w:contextualSpacing w:val="0"/>
        <w:rPr>
          <w:rFonts w:eastAsia="SimSun"/>
          <w:i/>
          <w:color w:val="auto"/>
          <w:spacing w:val="-4"/>
        </w:rPr>
      </w:pPr>
    </w:p>
    <w:p w14:paraId="70D57AA1" w14:textId="77777777" w:rsidR="00575CDB" w:rsidRPr="003F16ED" w:rsidRDefault="00575CDB" w:rsidP="00BC0F21">
      <w:pPr>
        <w:widowControl w:val="0"/>
        <w:ind w:firstLine="720"/>
        <w:contextualSpacing w:val="0"/>
        <w:rPr>
          <w:rFonts w:eastAsia="SimSun"/>
          <w:i/>
          <w:color w:val="auto"/>
          <w:spacing w:val="-4"/>
        </w:rPr>
      </w:pPr>
    </w:p>
    <w:p w14:paraId="48CE5F5C" w14:textId="77777777" w:rsidR="00023948" w:rsidRPr="003F16ED" w:rsidRDefault="00023948" w:rsidP="00BC0F21">
      <w:pPr>
        <w:widowControl w:val="0"/>
        <w:ind w:firstLine="720"/>
        <w:contextualSpacing w:val="0"/>
        <w:rPr>
          <w:rFonts w:eastAsia="SimSun"/>
          <w:color w:val="auto"/>
          <w:spacing w:val="-4"/>
        </w:rPr>
      </w:pPr>
      <w:r w:rsidRPr="003F16ED">
        <w:rPr>
          <w:rFonts w:eastAsia="SimSun"/>
          <w:i/>
          <w:color w:val="auto"/>
          <w:spacing w:val="-4"/>
        </w:rPr>
        <w:lastRenderedPageBreak/>
        <w:t xml:space="preserve">Về đội ngũ: </w:t>
      </w:r>
      <w:r w:rsidRPr="003F16ED">
        <w:rPr>
          <w:rFonts w:eastAsia="SimSun"/>
          <w:color w:val="auto"/>
          <w:spacing w:val="-4"/>
          <w:lang w:val="pt-BR"/>
        </w:rPr>
        <w:t>Hiện nay, Nhà trường có 651 cán bộ, giảng viên và người lao động. Đội ngũ giảng viên là 407 người (chiếm 62,51%), trong đó 18</w:t>
      </w:r>
      <w:r w:rsidR="00B170D6" w:rsidRPr="003F16ED">
        <w:rPr>
          <w:rFonts w:eastAsia="SimSun"/>
          <w:color w:val="auto"/>
          <w:spacing w:val="-4"/>
          <w:lang w:val="pt-BR"/>
        </w:rPr>
        <w:t>2</w:t>
      </w:r>
      <w:r w:rsidRPr="003F16ED">
        <w:rPr>
          <w:rFonts w:eastAsia="SimSun"/>
          <w:color w:val="auto"/>
          <w:spacing w:val="-4"/>
          <w:lang w:val="pt-BR"/>
        </w:rPr>
        <w:t xml:space="preserve"> giảng viên có trình độ tiến sĩ, đạt 44,</w:t>
      </w:r>
      <w:r w:rsidR="00B170D6" w:rsidRPr="003F16ED">
        <w:rPr>
          <w:rFonts w:eastAsia="SimSun"/>
          <w:color w:val="auto"/>
          <w:spacing w:val="-4"/>
          <w:lang w:val="pt-BR"/>
        </w:rPr>
        <w:t>7</w:t>
      </w:r>
      <w:r w:rsidRPr="003F16ED">
        <w:rPr>
          <w:rFonts w:eastAsia="SimSun"/>
          <w:color w:val="auto"/>
          <w:spacing w:val="-4"/>
          <w:lang w:val="pt-BR"/>
        </w:rPr>
        <w:t>%, 23 giảng viên có chức danh Phó Giáo sư, đạt 5,7% (có 28 tiến sĩ được đào tạo hoàn toàn ở nước ngoài, chiếm 17,3%); có 139 giảng viên có thể sử dụng thành thạo ngoại ngữ trong giảng dạy, chiếm 34,2% giảng viên</w:t>
      </w:r>
      <w:r w:rsidRPr="003F16ED">
        <w:rPr>
          <w:rFonts w:eastAsia="SimSun"/>
          <w:color w:val="auto"/>
          <w:spacing w:val="-4"/>
        </w:rPr>
        <w:t>. Đây là tỷ lệ khá cao trong hệ thống các trường đại học trực thuộc địa phương. Ngoài ra có hàng trăm cán bộ được tham gia các loại hình đào tạo bồi dưỡng.</w:t>
      </w:r>
    </w:p>
    <w:p w14:paraId="302D236A" w14:textId="77777777" w:rsidR="00023948" w:rsidRPr="003F16ED" w:rsidRDefault="00023948" w:rsidP="00BC0F21">
      <w:pPr>
        <w:widowControl w:val="0"/>
        <w:ind w:firstLine="720"/>
        <w:contextualSpacing w:val="0"/>
        <w:rPr>
          <w:rFonts w:eastAsia="SimSun"/>
          <w:color w:val="auto"/>
          <w:spacing w:val="-2"/>
        </w:rPr>
      </w:pPr>
      <w:r w:rsidRPr="003F16ED">
        <w:rPr>
          <w:rFonts w:eastAsia="MS Mincho"/>
          <w:i/>
          <w:color w:val="auto"/>
        </w:rPr>
        <w:t>Ngành nghề, trình độ và hình thức đào tạo</w:t>
      </w:r>
      <w:r w:rsidRPr="003F16ED">
        <w:rPr>
          <w:rFonts w:eastAsia="MS Mincho"/>
          <w:color w:val="auto"/>
        </w:rPr>
        <w:t xml:space="preserve">: Kể từ ngày thành lập đến nay, cơ cấu ngành nghề, trình độ đào tạo, hình thức đào tạo của nhà trường liên tục được đổi mới và phát triển theo hướng đáp ứng nhu cầu xã hội. Tính đến năm học 2020-2021, </w:t>
      </w:r>
      <w:r w:rsidRPr="003F16ED">
        <w:rPr>
          <w:rFonts w:eastAsia="SimSun"/>
          <w:color w:val="auto"/>
          <w:spacing w:val="-2"/>
        </w:rPr>
        <w:t xml:space="preserve">Nhà trường đang tổ chức đào tạo 04 chuyên ngành tiến sĩ, 19 chuyên ngành thạc sĩ, 34 ngành đại học, 01 ngành cao đẳng hệ chính quy. </w:t>
      </w:r>
    </w:p>
    <w:p w14:paraId="4EB46EED" w14:textId="77777777" w:rsidR="00023948" w:rsidRPr="003F16ED" w:rsidRDefault="00023948" w:rsidP="00BC0F21">
      <w:pPr>
        <w:widowControl w:val="0"/>
        <w:autoSpaceDE w:val="0"/>
        <w:autoSpaceDN w:val="0"/>
        <w:ind w:firstLine="720"/>
        <w:contextualSpacing w:val="0"/>
        <w:rPr>
          <w:rFonts w:eastAsia="SimSun"/>
          <w:color w:val="auto"/>
        </w:rPr>
      </w:pPr>
      <w:r w:rsidRPr="003F16ED">
        <w:rPr>
          <w:rFonts w:eastAsia="SimSun"/>
          <w:i/>
          <w:color w:val="auto"/>
        </w:rPr>
        <w:t>Về hợp tác quốc tế:</w:t>
      </w:r>
      <w:r w:rsidRPr="003F16ED">
        <w:rPr>
          <w:rFonts w:eastAsia="SimSun"/>
          <w:color w:val="auto"/>
        </w:rPr>
        <w:t xml:space="preserve"> Công tác hợp tác quốc tế từng bước được phát triển mới, đã chủ động mở rộng và đa dạng hóa trong hợp tác quốc tế như xây dựng các chương trình liên kết đào tạo, </w:t>
      </w:r>
      <w:r w:rsidRPr="003F16ED">
        <w:rPr>
          <w:rFonts w:eastAsia="SimSun"/>
          <w:color w:val="auto"/>
          <w:lang w:val="pt-BR"/>
        </w:rPr>
        <w:t xml:space="preserve"> thực hiện trao đổi giảng viên, sinh viên và hợp tác nghiên cứu khoa học với nhiều trường đại học có uy tín trên thế giới như: Trường Đại học Zielona Gora (Cộng hòa Ba Lan); Đại học Greifswald, Đại học Zittau/Goerlitz và Đại học Anhalt (Cộng hòa Liên bang Đức); Đại học Polytech Tours (Cộng hòa Pháp).</w:t>
      </w:r>
    </w:p>
    <w:p w14:paraId="7B1056A1" w14:textId="77777777" w:rsidR="00023948" w:rsidRPr="003F16ED" w:rsidRDefault="00023948" w:rsidP="00BC0F21">
      <w:pPr>
        <w:widowControl w:val="0"/>
        <w:autoSpaceDE w:val="0"/>
        <w:autoSpaceDN w:val="0"/>
        <w:contextualSpacing w:val="0"/>
        <w:rPr>
          <w:rFonts w:eastAsia="SimSun"/>
          <w:i/>
          <w:color w:val="auto"/>
          <w:spacing w:val="-4"/>
        </w:rPr>
      </w:pPr>
      <w:r w:rsidRPr="003F16ED">
        <w:rPr>
          <w:rFonts w:eastAsia="SimSun"/>
          <w:i/>
          <w:color w:val="auto"/>
          <w:spacing w:val="-4"/>
        </w:rPr>
        <w:tab/>
        <w:t xml:space="preserve"> Về hoạt động khoa học công nghệ và khởi nghiệp đổi mới sáng tạo: </w:t>
      </w:r>
      <w:r w:rsidRPr="003F16ED">
        <w:rPr>
          <w:rFonts w:eastAsia="SimSun"/>
          <w:color w:val="auto"/>
          <w:spacing w:val="-4"/>
          <w:lang w:val="pl-PL"/>
        </w:rPr>
        <w:t xml:space="preserve">Hoạt động nghiên cứu khoa học của Nhà trường trong 10 năm qua có bước phát triển vượt bậc. Kết quả nghiên cứu các đề tài, dự án; kết quả ứng dụng, chuyển giao công nghệ đã đóng góp trực tiếp vào việc nâng cao chất lượng đào tạo nguồn nhân lực tại Trường và năng lực nghiên cứu khoa học của đội ngũ giảng viên; phục vụ trực tiếp sự phát triển kinh tế - xã hội của tỉnh Thanh Hóa và đất nước. Nhiều đề tài, dự án khoa học và công nghệ do Trường Đại học Hồng Đức chủ trì là cơ sở khoa học cho việc hoạch định chiến lược và xây dựng cơ chế, chính sách phát triển kinh tế các địa phương, ngành, lĩnh vực của Tỉnh; uy tín, vị thế và thương hiệu của Trường Đại học Hồng Đức ngày càng được nâng cao. (1) </w:t>
      </w:r>
      <w:r w:rsidRPr="003F16ED">
        <w:rPr>
          <w:rFonts w:eastAsia="SimSun"/>
          <w:i/>
          <w:color w:val="auto"/>
          <w:spacing w:val="-4"/>
          <w:lang w:val="pl-PL"/>
        </w:rPr>
        <w:t xml:space="preserve">Hoạt động nghiên cứu các đề tài, dự án </w:t>
      </w:r>
      <w:r w:rsidRPr="003F16ED">
        <w:rPr>
          <w:rFonts w:eastAsia="SimSun"/>
          <w:color w:val="auto"/>
          <w:spacing w:val="-4"/>
          <w:lang w:val="pl-PL"/>
        </w:rPr>
        <w:t xml:space="preserve">được triển khai đồng bộ, đa lĩnh vực: Nhà trường đã chủ trì thực hiện 567 đề tài/dự án khoa học và công nghệ các cấp; số lượng các đề tài cấp cao (cấp Bộ, cấp Tỉnh, cấp Nhà nước) tăng vượt bậc; sản phẩm nghiên cứu khoa học ngày càng gắn kết chặt với thực tế sản xuất, kinh doanh và đời sống. (2) </w:t>
      </w:r>
      <w:r w:rsidRPr="003F16ED">
        <w:rPr>
          <w:rFonts w:eastAsia="SimSun"/>
          <w:i/>
          <w:color w:val="auto"/>
          <w:spacing w:val="-4"/>
          <w:lang w:val="pl-PL"/>
        </w:rPr>
        <w:t xml:space="preserve">Hoạt động hỗ trợ khởi nghiệp đổi mới sáng tạo </w:t>
      </w:r>
      <w:r w:rsidRPr="003F16ED">
        <w:rPr>
          <w:rFonts w:eastAsia="SimSun"/>
          <w:color w:val="auto"/>
          <w:spacing w:val="-4"/>
          <w:lang w:val="pl-PL"/>
        </w:rPr>
        <w:t>đã được triển khai đa dạng, phong phú và bước đầu mang lại hiệu quả thiết thực. Chương trình đào tạo chính khóa và các hoạt động ngoại khóa đ</w:t>
      </w:r>
      <w:r w:rsidRPr="003F16ED">
        <w:rPr>
          <w:rFonts w:eastAsia="SimSun"/>
          <w:color w:val="auto"/>
          <w:spacing w:val="-4"/>
          <w:shd w:val="clear" w:color="auto" w:fill="FFFFFF"/>
          <w:lang w:val="pl-PL"/>
        </w:rPr>
        <w:t xml:space="preserve">ã chú trọng trang bị kiến thức, kĩ năng khởi nghiệp đổi mới sáng tạo cho người học. Chương trình đào tạo cũng đổi mới theo hướng phát huy năng lực người học, đáp ứng yêu cầu của thị trường lao động. (3) </w:t>
      </w:r>
      <w:r w:rsidRPr="003F16ED">
        <w:rPr>
          <w:i/>
          <w:color w:val="auto"/>
          <w:spacing w:val="-4"/>
          <w:lang w:val="pl-PL" w:eastAsia="vi-VN"/>
        </w:rPr>
        <w:t>Hoạt động công bố kết quả nghiên cứu và Tạp chí Khoa học có bước phát triển vượt bậc</w:t>
      </w:r>
      <w:r w:rsidRPr="003F16ED">
        <w:rPr>
          <w:color w:val="auto"/>
          <w:spacing w:val="-4"/>
          <w:lang w:val="pl-PL" w:eastAsia="vi-VN"/>
        </w:rPr>
        <w:t>: cán bộ, giảng viên Nhà trường đã công bố 3.218 bài báo trên các tạp chí khoa học chuyên ngành, trong đó có 366 bài báo công bố trên các tạp chí quốc tế</w:t>
      </w:r>
      <w:r w:rsidRPr="003F16ED">
        <w:rPr>
          <w:rFonts w:eastAsia="SimSun"/>
          <w:color w:val="auto"/>
          <w:spacing w:val="-4"/>
          <w:lang w:val="pl-PL"/>
        </w:rPr>
        <w:t xml:space="preserve"> (273 bài trên tạp chí </w:t>
      </w:r>
      <w:r w:rsidRPr="003F16ED">
        <w:rPr>
          <w:rFonts w:eastAsia="SimSun"/>
          <w:color w:val="auto"/>
          <w:spacing w:val="-4"/>
          <w:lang w:val="pl-PL"/>
        </w:rPr>
        <w:lastRenderedPageBreak/>
        <w:t xml:space="preserve">thuộc danh mục Web of Science, Scopus). </w:t>
      </w:r>
      <w:r w:rsidRPr="003F16ED">
        <w:rPr>
          <w:color w:val="auto"/>
          <w:spacing w:val="-4"/>
          <w:lang w:val="pl-PL" w:eastAsia="vi-VN"/>
        </w:rPr>
        <w:t>Tạp chí Khoa học Trường Đại học Hồng Đức đã được Hội đồng Giáo sư Nhà nước tính điểm công trình 05 ngành; từ năm 2017, Tạp chí được tham gia dữ liệu Tạp chí Khoa học Việt Nam trực tuyến.</w:t>
      </w:r>
      <w:r w:rsidRPr="003F16ED">
        <w:rPr>
          <w:rFonts w:eastAsia="SimSun"/>
          <w:color w:val="auto"/>
          <w:spacing w:val="-4"/>
          <w:lang w:val="pl-PL"/>
        </w:rPr>
        <w:t xml:space="preserve"> (4) </w:t>
      </w:r>
      <w:r w:rsidRPr="003F16ED">
        <w:rPr>
          <w:rFonts w:eastAsia="SimSun"/>
          <w:i/>
          <w:color w:val="auto"/>
          <w:spacing w:val="-4"/>
          <w:lang w:val="pl-PL"/>
        </w:rPr>
        <w:t>Hoạt động hội nghị, hội thảo khoa học</w:t>
      </w:r>
      <w:r w:rsidRPr="003F16ED">
        <w:rPr>
          <w:rFonts w:eastAsia="SimSun"/>
          <w:color w:val="auto"/>
          <w:spacing w:val="-4"/>
          <w:lang w:val="pl-PL"/>
        </w:rPr>
        <w:t xml:space="preserve"> đã tập trung vào việc nâng cao chất lượng đào tạo và góp phần giải quyết các vấn đề thực tiễn của Nhà trường, địa phương và đất nước. Các hội thảo đã thu hút đông đảo chuyên gia, các nhà khoa học đầu ngành trong và ngoài nước tham gia; các bài hội thảo được xuất bản kỷ yếu có chỉ số ISBN. (5) </w:t>
      </w:r>
      <w:r w:rsidRPr="003F16ED">
        <w:rPr>
          <w:rFonts w:eastAsia="SimSun"/>
          <w:i/>
          <w:color w:val="auto"/>
          <w:spacing w:val="-4"/>
          <w:lang w:val="pl-PL"/>
        </w:rPr>
        <w:t>Hoạt động nghiên cứu khoa học của sinh viên được đẩy mạnh:</w:t>
      </w:r>
      <w:r w:rsidRPr="003F16ED">
        <w:rPr>
          <w:rFonts w:eastAsia="SimSun"/>
          <w:color w:val="auto"/>
          <w:spacing w:val="-4"/>
          <w:lang w:val="pl-PL"/>
        </w:rPr>
        <w:t xml:space="preserve"> Sinh viên toàn trường đã thực hiện 1.080 đề tài khoa học, trong đó có 355 đề tài đạt giải cấp trường, 19 đề tài đạt giải cấp Bộ Giáo dục và Đào tạo (03 giải Nhì, 09 giải Ba và 07 giải Khuyến khích); </w:t>
      </w:r>
    </w:p>
    <w:p w14:paraId="3CD86B34" w14:textId="77777777" w:rsidR="00023948" w:rsidRPr="003F16ED" w:rsidRDefault="00023948" w:rsidP="00BC0F21">
      <w:pPr>
        <w:widowControl w:val="0"/>
        <w:autoSpaceDE w:val="0"/>
        <w:autoSpaceDN w:val="0"/>
        <w:ind w:firstLine="720"/>
        <w:contextualSpacing w:val="0"/>
        <w:rPr>
          <w:rFonts w:eastAsia="SimSun"/>
          <w:color w:val="auto"/>
          <w:lang w:val="pl-PL"/>
        </w:rPr>
      </w:pPr>
      <w:r w:rsidRPr="003F16ED">
        <w:rPr>
          <w:rFonts w:eastAsia="MS Mincho"/>
          <w:i/>
          <w:color w:val="auto"/>
        </w:rPr>
        <w:t>Cơ sở vật chất, kỹ thuật</w:t>
      </w:r>
      <w:r w:rsidRPr="003F16ED">
        <w:rPr>
          <w:rFonts w:eastAsia="MS Mincho"/>
          <w:color w:val="auto"/>
        </w:rPr>
        <w:t xml:space="preserve">: </w:t>
      </w:r>
      <w:r w:rsidRPr="003F16ED">
        <w:rPr>
          <w:rFonts w:eastAsia="SimSun"/>
          <w:color w:val="auto"/>
          <w:lang w:val="pl-PL"/>
        </w:rPr>
        <w:t xml:space="preserve">Trường Đại học Hồng Đức được UBND tỉnh quan tâm, đầu tư cơ sở vật chất cả về số lượng và chất lượng tương đối hiện đại, đồng bộ, cơ bản đáp ứng nhu cầu cho công tác quản lý, điều hành, công tác đào tạo, nghiên cứu khoa học và đáp ứng một phần nơi ở của người học. </w:t>
      </w:r>
    </w:p>
    <w:p w14:paraId="55958886" w14:textId="77777777" w:rsidR="00023948" w:rsidRPr="003F16ED" w:rsidRDefault="00023948" w:rsidP="00BC0F21">
      <w:pPr>
        <w:widowControl w:val="0"/>
        <w:ind w:firstLine="720"/>
        <w:contextualSpacing w:val="0"/>
        <w:rPr>
          <w:rFonts w:eastAsia="SimSun"/>
          <w:color w:val="auto"/>
          <w:spacing w:val="-2"/>
          <w:lang w:val="pl-PL"/>
        </w:rPr>
      </w:pPr>
      <w:r w:rsidRPr="003F16ED">
        <w:rPr>
          <w:rFonts w:eastAsia="SimSun"/>
          <w:color w:val="auto"/>
          <w:spacing w:val="-2"/>
          <w:lang w:val="pl-PL"/>
        </w:rPr>
        <w:t>Trong những năm qua, Nhà trường được đầu tư 650 tỷ đồng để hoàn thành các hạng mục tại cơ sở chính gồm: Nhà Điều hành, 6 nhà giảng đường, nhà Trung tâm Giáo dục quốc tế - Ngoại ngữ, khu liên hợp Thể dục Thể thao, Hội trường 500 chỗ ngồi, 6 nhà ký túc xá sinh viên, giảng viên thỉnh giảng, Nhà ký túc xá Lào (do nước bạn Lào đầu tư bàn giao lại cho Nhà trường), Trung tâm Thông tin - Thư viện và Trường Mầm non thực hành tổng diện tích xây dựng các công trình là 103.630 m</w:t>
      </w:r>
      <w:r w:rsidRPr="003F16ED">
        <w:rPr>
          <w:rFonts w:eastAsia="SimSun"/>
          <w:color w:val="auto"/>
          <w:spacing w:val="-2"/>
          <w:vertAlign w:val="superscript"/>
          <w:lang w:val="pl-PL"/>
        </w:rPr>
        <w:t>2</w:t>
      </w:r>
      <w:r w:rsidRPr="003F16ED">
        <w:rPr>
          <w:rFonts w:eastAsia="SimSun"/>
          <w:color w:val="auto"/>
          <w:spacing w:val="-2"/>
          <w:lang w:val="pl-PL"/>
        </w:rPr>
        <w:t xml:space="preserve"> sàn; Trung tâm Giáo dục Quốc phòng An ninh được đầu tư 93,6 tỷ đồng để xây dựng nhà làm việc, nhà học, nhà ký túc xá, sân bãi tập luyện với 9.793 m</w:t>
      </w:r>
      <w:r w:rsidRPr="003F16ED">
        <w:rPr>
          <w:rFonts w:eastAsia="SimSun"/>
          <w:color w:val="auto"/>
          <w:spacing w:val="-2"/>
          <w:vertAlign w:val="superscript"/>
          <w:lang w:val="pl-PL"/>
        </w:rPr>
        <w:t>2</w:t>
      </w:r>
      <w:r w:rsidRPr="003F16ED">
        <w:rPr>
          <w:rFonts w:eastAsia="SimSun"/>
          <w:color w:val="auto"/>
          <w:spacing w:val="-2"/>
          <w:lang w:val="pl-PL"/>
        </w:rPr>
        <w:t xml:space="preserve"> sàn. Thực hiện chủ trương của UBND tỉnh Thanh Hóa, Nhà trường đã bàn giao toàn bộ cơ vật chất tại cơ sở số 307 Lê Lai, Phường Đông Sơn, Thành phố Thanh Hóa cho Trường trung học phổ thông chuyên Lam Sơn quản lý và sử dụng.</w:t>
      </w:r>
    </w:p>
    <w:p w14:paraId="64A36654" w14:textId="77777777" w:rsidR="00023948" w:rsidRPr="003F16ED" w:rsidRDefault="00023948" w:rsidP="00BC0F21">
      <w:pPr>
        <w:widowControl w:val="0"/>
        <w:ind w:firstLine="720"/>
        <w:contextualSpacing w:val="0"/>
        <w:rPr>
          <w:rFonts w:eastAsia="SimSun"/>
          <w:color w:val="auto"/>
          <w:lang w:val="pl-PL"/>
        </w:rPr>
      </w:pPr>
      <w:r w:rsidRPr="003F16ED">
        <w:rPr>
          <w:rFonts w:eastAsia="SimSun"/>
          <w:color w:val="auto"/>
          <w:lang w:val="pl-PL"/>
        </w:rPr>
        <w:t>Cơ sở vật chất phục vụ đào tạo, nghiên cứu khoa học nhìn chung cơ bản đáp ứng cho các ngành đạo tạo. Trường có 163 phòng học, 01 hội trường lớn 500 chỗ, 47 phòng thí nghiệm, 01 xưởng thực hành, 01 nhà thư viện và 01 khu liên hợp thể thao phục vụ giảng dạy bộ môn giáo dục thể chất. Trong đó có 125 phòng học từ 40 - 72 người học, 34 phòng học từ 80 - 120 người học và 04 phòng học 253 người học.</w:t>
      </w:r>
    </w:p>
    <w:p w14:paraId="6B9982B3" w14:textId="77777777" w:rsidR="00023948" w:rsidRPr="003F16ED" w:rsidRDefault="00023948" w:rsidP="00BC0F21">
      <w:pPr>
        <w:widowControl w:val="0"/>
        <w:ind w:firstLine="720"/>
        <w:contextualSpacing w:val="0"/>
        <w:rPr>
          <w:rFonts w:eastAsia="SimSun"/>
          <w:color w:val="auto"/>
          <w:spacing w:val="-6"/>
          <w:lang w:val="pl-PL"/>
        </w:rPr>
      </w:pPr>
      <w:r w:rsidRPr="003F16ED">
        <w:rPr>
          <w:rFonts w:eastAsia="SimSun"/>
          <w:color w:val="auto"/>
          <w:spacing w:val="-6"/>
          <w:lang w:val="pl-PL"/>
        </w:rPr>
        <w:t>Hiện tại, Nhà trường có một số phòng thí nghiệm thực hành hiện đại của khoa Khoa học Tự nhiên, khoa Kỹ thuật-Công nghệ, khoa Nông Lâm Ngư nghiệp, khoa Công nghệ Thông tin và Truyền thông; phòng thực hành kế toán, hệ thống mô phỏng Ngân hàng khoa KT-QTKD; Trung tâm thực hành nghiệp vụ nhà hàng, khách sạn khoa Khoa học Xã hội và Dự án đầu tư trang thiết bị công nghệ thông tin và phần mềm quản lý Trường ĐH Hồng Đức.</w:t>
      </w:r>
    </w:p>
    <w:p w14:paraId="7B37F33A" w14:textId="77777777" w:rsidR="00023948" w:rsidRPr="003F16ED" w:rsidRDefault="00023948" w:rsidP="00BC0F21">
      <w:pPr>
        <w:widowControl w:val="0"/>
        <w:ind w:firstLine="720"/>
        <w:contextualSpacing w:val="0"/>
        <w:rPr>
          <w:rFonts w:eastAsia="SimSun"/>
          <w:color w:val="auto"/>
          <w:lang w:val="da-DK"/>
        </w:rPr>
      </w:pPr>
      <w:r w:rsidRPr="003F16ED">
        <w:rPr>
          <w:rFonts w:eastAsia="SimSun"/>
          <w:i/>
          <w:color w:val="auto"/>
        </w:rPr>
        <w:t>Về khen thưởng</w:t>
      </w:r>
      <w:r w:rsidRPr="003F16ED">
        <w:rPr>
          <w:rFonts w:eastAsia="SimSun"/>
          <w:color w:val="auto"/>
        </w:rPr>
        <w:t xml:space="preserve">: </w:t>
      </w:r>
      <w:r w:rsidRPr="003F16ED">
        <w:rPr>
          <w:rFonts w:eastAsia="SimSun"/>
          <w:color w:val="auto"/>
          <w:lang w:val="da-DK"/>
        </w:rPr>
        <w:t>Trải qua quá trình hơn 2</w:t>
      </w:r>
      <w:r w:rsidRPr="003F16ED">
        <w:rPr>
          <w:rFonts w:eastAsia="SimSun"/>
          <w:color w:val="auto"/>
        </w:rPr>
        <w:t>5</w:t>
      </w:r>
      <w:r w:rsidRPr="003F16ED">
        <w:rPr>
          <w:rFonts w:eastAsia="SimSun"/>
          <w:color w:val="auto"/>
          <w:lang w:val="da-DK"/>
        </w:rPr>
        <w:t xml:space="preserve"> năm xây dựng và phát triển, Nhà trường đã vinh dự nhận được nhiều bằng khen và các danh hiệu cao quý do Nhà nước tặng: Huân chương Lao động hạng Ba (2002); Huân chương Lao Động hạng Nhì (2011), Huân chương </w:t>
      </w:r>
      <w:r w:rsidRPr="003F16ED">
        <w:rPr>
          <w:rFonts w:eastAsia="SimSun"/>
          <w:color w:val="auto"/>
          <w:lang w:val="da-DK"/>
        </w:rPr>
        <w:lastRenderedPageBreak/>
        <w:t>Lao động hạng Nhất (2017) và nhiều phần thưởng cao quý khác.</w:t>
      </w:r>
    </w:p>
    <w:p w14:paraId="2C7AEEFC" w14:textId="77777777" w:rsidR="00610462" w:rsidRPr="003F16ED" w:rsidRDefault="00A23CB7" w:rsidP="00BC0F21">
      <w:pPr>
        <w:pStyle w:val="u2"/>
        <w:spacing w:line="312" w:lineRule="auto"/>
        <w:rPr>
          <w:color w:val="auto"/>
          <w:lang w:val="en-US"/>
        </w:rPr>
      </w:pPr>
      <w:r w:rsidRPr="003F16ED">
        <w:rPr>
          <w:color w:val="auto"/>
        </w:rPr>
        <w:t xml:space="preserve">1.2. Giới thiệu về Khoa </w:t>
      </w:r>
      <w:bookmarkEnd w:id="6"/>
      <w:bookmarkEnd w:id="7"/>
      <w:r w:rsidR="00AD4CAF" w:rsidRPr="003F16ED">
        <w:rPr>
          <w:color w:val="auto"/>
          <w:lang w:val="en-US"/>
        </w:rPr>
        <w:t>Tâm lý</w:t>
      </w:r>
      <w:r w:rsidR="00B170D6" w:rsidRPr="003F16ED">
        <w:rPr>
          <w:color w:val="auto"/>
          <w:lang w:val="en-US"/>
        </w:rPr>
        <w:t xml:space="preserve"> -</w:t>
      </w:r>
      <w:r w:rsidR="00AD4CAF" w:rsidRPr="003F16ED">
        <w:rPr>
          <w:color w:val="auto"/>
          <w:lang w:val="en-US"/>
        </w:rPr>
        <w:t xml:space="preserve"> Giáo dục</w:t>
      </w:r>
    </w:p>
    <w:p w14:paraId="032EF738" w14:textId="77777777" w:rsidR="00200D7A" w:rsidRPr="003F16ED" w:rsidRDefault="00CE21A8" w:rsidP="00BC0F21">
      <w:pPr>
        <w:widowControl w:val="0"/>
        <w:ind w:firstLine="720"/>
        <w:rPr>
          <w:color w:val="auto"/>
          <w:lang w:val="en-US" w:eastAsia="vi-VN"/>
        </w:rPr>
      </w:pPr>
      <w:r w:rsidRPr="003F16ED">
        <w:rPr>
          <w:color w:val="auto"/>
          <w:lang w:val="en-US" w:eastAsia="fr-FR"/>
        </w:rPr>
        <w:tab/>
      </w:r>
      <w:r w:rsidR="00200D7A" w:rsidRPr="003F16ED">
        <w:rPr>
          <w:color w:val="auto"/>
          <w:lang w:eastAsia="vi-VN"/>
        </w:rPr>
        <w:t xml:space="preserve">Khoa </w:t>
      </w:r>
      <w:r w:rsidR="00200D7A" w:rsidRPr="003F16ED">
        <w:rPr>
          <w:color w:val="auto"/>
          <w:lang w:val="en-US" w:eastAsia="vi-VN"/>
        </w:rPr>
        <w:t xml:space="preserve">Tâm lý </w:t>
      </w:r>
      <w:r w:rsidR="00B170D6" w:rsidRPr="003F16ED">
        <w:rPr>
          <w:color w:val="auto"/>
          <w:lang w:val="en-US" w:eastAsia="vi-VN"/>
        </w:rPr>
        <w:t xml:space="preserve">- </w:t>
      </w:r>
      <w:r w:rsidR="00200D7A" w:rsidRPr="003F16ED">
        <w:rPr>
          <w:color w:val="auto"/>
          <w:lang w:val="en-US" w:eastAsia="vi-VN"/>
        </w:rPr>
        <w:t>Giáo dục</w:t>
      </w:r>
      <w:r w:rsidR="00200D7A" w:rsidRPr="003F16ED">
        <w:rPr>
          <w:color w:val="auto"/>
          <w:lang w:eastAsia="vi-VN"/>
        </w:rPr>
        <w:t xml:space="preserve"> là một trong 10 Khoa đầu tiên của Trường Đại học Hồng Đức, được thành lập vào năm 1997. Sau 25 năm thành lập (với bề dày truyền thống</w:t>
      </w:r>
      <w:r w:rsidR="00200D7A" w:rsidRPr="003F16ED">
        <w:rPr>
          <w:color w:val="auto"/>
          <w:lang w:val="en-US" w:eastAsia="vi-VN"/>
        </w:rPr>
        <w:t xml:space="preserve"> đào tạo giáo viên</w:t>
      </w:r>
      <w:r w:rsidR="00200D7A" w:rsidRPr="003F16ED">
        <w:rPr>
          <w:color w:val="auto"/>
          <w:lang w:eastAsia="vi-VN"/>
        </w:rPr>
        <w:t xml:space="preserve">) Khoa đã không ngừng phát triển và có nhiều đóng góp trong việc cung ứng nguồn nhân lực </w:t>
      </w:r>
      <w:r w:rsidR="00200D7A" w:rsidRPr="003F16ED">
        <w:rPr>
          <w:color w:val="auto"/>
          <w:lang w:val="en-US" w:eastAsia="vi-VN"/>
        </w:rPr>
        <w:t>giáo dục phục cho</w:t>
      </w:r>
      <w:r w:rsidR="00200D7A" w:rsidRPr="003F16ED">
        <w:rPr>
          <w:color w:val="auto"/>
          <w:lang w:eastAsia="vi-VN"/>
        </w:rPr>
        <w:t xml:space="preserve"> tỉnh</w:t>
      </w:r>
      <w:r w:rsidR="00200D7A" w:rsidRPr="003F16ED">
        <w:rPr>
          <w:color w:val="auto"/>
          <w:lang w:val="en-US" w:eastAsia="vi-VN"/>
        </w:rPr>
        <w:t xml:space="preserve"> nhà </w:t>
      </w:r>
      <w:r w:rsidR="00200D7A" w:rsidRPr="003F16ED">
        <w:rPr>
          <w:color w:val="auto"/>
          <w:lang w:eastAsia="vi-VN"/>
        </w:rPr>
        <w:t>và cả nước.</w:t>
      </w:r>
    </w:p>
    <w:p w14:paraId="3BCEBF44" w14:textId="77777777" w:rsidR="00B170D6" w:rsidRPr="003F16ED" w:rsidRDefault="00B170D6" w:rsidP="00BC0F21">
      <w:pPr>
        <w:widowControl w:val="0"/>
        <w:ind w:firstLine="720"/>
        <w:rPr>
          <w:color w:val="auto"/>
          <w:lang w:val="en-US" w:eastAsia="vi-VN"/>
        </w:rPr>
      </w:pPr>
    </w:p>
    <w:p w14:paraId="058C55B9" w14:textId="5329E4B1" w:rsidR="005E6E2B" w:rsidRPr="003F16ED" w:rsidRDefault="002A3F9A" w:rsidP="00BC0F21">
      <w:pPr>
        <w:widowControl w:val="0"/>
        <w:ind w:firstLine="720"/>
        <w:rPr>
          <w:color w:val="auto"/>
          <w:lang w:val="en-US" w:eastAsia="vi-VN"/>
        </w:rPr>
      </w:pPr>
      <w:r w:rsidRPr="003F16ED">
        <w:rPr>
          <w:noProof/>
          <w:color w:val="auto"/>
          <w:lang w:val="en-US"/>
        </w:rPr>
        <mc:AlternateContent>
          <mc:Choice Requires="wpg">
            <w:drawing>
              <wp:anchor distT="0" distB="0" distL="114300" distR="114300" simplePos="0" relativeHeight="251664384" behindDoc="0" locked="0" layoutInCell="1" allowOverlap="1" wp14:anchorId="26E1F189" wp14:editId="4C397427">
                <wp:simplePos x="0" y="0"/>
                <wp:positionH relativeFrom="column">
                  <wp:posOffset>167640</wp:posOffset>
                </wp:positionH>
                <wp:positionV relativeFrom="paragraph">
                  <wp:posOffset>95885</wp:posOffset>
                </wp:positionV>
                <wp:extent cx="5241925" cy="3194685"/>
                <wp:effectExtent l="0" t="0" r="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1925" cy="3194685"/>
                          <a:chOff x="0" y="0"/>
                          <a:chExt cx="9840" cy="6040"/>
                        </a:xfrm>
                      </wpg:grpSpPr>
                      <wps:wsp>
                        <wps:cNvPr id="3" name="Straight Arrow Connector 2"/>
                        <wps:cNvCnPr>
                          <a:cxnSpLocks noChangeShapeType="1"/>
                        </wps:cNvCnPr>
                        <wps:spPr bwMode="auto">
                          <a:xfrm>
                            <a:off x="4498" y="1220"/>
                            <a:ext cx="0" cy="615"/>
                          </a:xfrm>
                          <a:prstGeom prst="straightConnector1">
                            <a:avLst/>
                          </a:prstGeom>
                          <a:noFill/>
                          <a:ln w="38100">
                            <a:solidFill>
                              <a:srgbClr val="000000"/>
                            </a:solidFill>
                            <a:round/>
                            <a:headEnd/>
                            <a:tailEnd type="triangle" w="med" len="med"/>
                          </a:ln>
                        </wps:spPr>
                        <wps:bodyPr/>
                      </wps:wsp>
                      <wps:wsp>
                        <wps:cNvPr id="4" name="Straight Arrow Connector 3"/>
                        <wps:cNvCnPr>
                          <a:cxnSpLocks noChangeShapeType="1"/>
                        </wps:cNvCnPr>
                        <wps:spPr bwMode="auto">
                          <a:xfrm>
                            <a:off x="6478" y="2133"/>
                            <a:ext cx="540" cy="15"/>
                          </a:xfrm>
                          <a:prstGeom prst="straightConnector1">
                            <a:avLst/>
                          </a:prstGeom>
                          <a:noFill/>
                          <a:ln w="9525">
                            <a:solidFill>
                              <a:srgbClr val="000000"/>
                            </a:solidFill>
                            <a:prstDash val="dash"/>
                            <a:round/>
                            <a:headEnd type="triangle" w="med" len="med"/>
                            <a:tailEnd type="triangle" w="med" len="med"/>
                          </a:ln>
                        </wps:spPr>
                        <wps:bodyPr/>
                      </wps:wsp>
                      <wpg:grpSp>
                        <wpg:cNvPr id="5" name="Group 4"/>
                        <wpg:cNvGrpSpPr>
                          <a:grpSpLocks/>
                        </wpg:cNvGrpSpPr>
                        <wpg:grpSpPr bwMode="auto">
                          <a:xfrm>
                            <a:off x="0" y="0"/>
                            <a:ext cx="9840" cy="5980"/>
                            <a:chOff x="0" y="0"/>
                            <a:chExt cx="9840" cy="5980"/>
                          </a:xfrm>
                        </wpg:grpSpPr>
                        <wps:wsp>
                          <wps:cNvPr id="10" name="Rounded Rectangle 10"/>
                          <wps:cNvSpPr>
                            <a:spLocks noChangeArrowheads="1"/>
                          </wps:cNvSpPr>
                          <wps:spPr bwMode="auto">
                            <a:xfrm>
                              <a:off x="2520" y="0"/>
                              <a:ext cx="5010" cy="1120"/>
                            </a:xfrm>
                            <a:prstGeom prst="roundRect">
                              <a:avLst>
                                <a:gd name="adj" fmla="val 16667"/>
                              </a:avLst>
                            </a:prstGeom>
                            <a:solidFill>
                              <a:srgbClr val="FFFFFF"/>
                            </a:solidFill>
                            <a:ln w="25400">
                              <a:solidFill>
                                <a:srgbClr val="000000"/>
                              </a:solidFill>
                              <a:round/>
                              <a:headEnd/>
                              <a:tailEnd/>
                            </a:ln>
                          </wps:spPr>
                          <wps:txbx>
                            <w:txbxContent>
                              <w:p w14:paraId="37319279" w14:textId="77777777" w:rsidR="00C61258" w:rsidRDefault="00C61258" w:rsidP="005E6E2B">
                                <w:pPr>
                                  <w:pStyle w:val="ThngthngWeb"/>
                                  <w:spacing w:before="0" w:beforeAutospacing="0" w:after="150" w:afterAutospacing="0"/>
                                  <w:jc w:val="center"/>
                                  <w:textAlignment w:val="baseline"/>
                                </w:pPr>
                                <w:r>
                                  <w:rPr>
                                    <w:b/>
                                    <w:bCs/>
                                    <w:kern w:val="24"/>
                                    <w:sz w:val="22"/>
                                    <w:szCs w:val="22"/>
                                  </w:rPr>
                                  <w:t>BAN CHI ỦY CHI BỘ</w:t>
                                </w:r>
                              </w:p>
                            </w:txbxContent>
                          </wps:txbx>
                          <wps:bodyPr vert="horz" wrap="square" lIns="68580" tIns="34290" rIns="68580" bIns="34290" numCol="1" anchor="ctr" anchorCtr="0" compatLnSpc="1">
                            <a:prstTxWarp prst="textNoShape">
                              <a:avLst/>
                            </a:prstTxWarp>
                          </wps:bodyPr>
                        </wps:wsp>
                        <wps:wsp>
                          <wps:cNvPr id="11" name="Rounded Rectangle 11"/>
                          <wps:cNvSpPr>
                            <a:spLocks noChangeArrowheads="1"/>
                          </wps:cNvSpPr>
                          <wps:spPr bwMode="auto">
                            <a:xfrm>
                              <a:off x="2535" y="1765"/>
                              <a:ext cx="3960" cy="660"/>
                            </a:xfrm>
                            <a:prstGeom prst="roundRect">
                              <a:avLst>
                                <a:gd name="adj" fmla="val 16667"/>
                              </a:avLst>
                            </a:prstGeom>
                            <a:solidFill>
                              <a:srgbClr val="FFFFFF"/>
                            </a:solidFill>
                            <a:ln w="25400">
                              <a:solidFill>
                                <a:srgbClr val="000000"/>
                              </a:solidFill>
                              <a:round/>
                              <a:headEnd/>
                              <a:tailEnd/>
                            </a:ln>
                          </wps:spPr>
                          <wps:txbx>
                            <w:txbxContent>
                              <w:p w14:paraId="6B5E750A" w14:textId="77777777" w:rsidR="00C61258" w:rsidRDefault="00C61258" w:rsidP="005E6E2B">
                                <w:pPr>
                                  <w:pStyle w:val="ThngthngWeb"/>
                                  <w:spacing w:before="0" w:beforeAutospacing="0" w:after="150" w:afterAutospacing="0"/>
                                  <w:jc w:val="center"/>
                                  <w:textAlignment w:val="baseline"/>
                                </w:pPr>
                                <w:r>
                                  <w:rPr>
                                    <w:b/>
                                    <w:bCs/>
                                    <w:kern w:val="24"/>
                                  </w:rPr>
                                  <w:t>LÃNH ĐẠO KHOA</w:t>
                                </w:r>
                              </w:p>
                            </w:txbxContent>
                          </wps:txbx>
                          <wps:bodyPr vert="horz" wrap="square" lIns="68580" tIns="34290" rIns="68580" bIns="34290" numCol="1" anchor="ctr" anchorCtr="0" compatLnSpc="1">
                            <a:prstTxWarp prst="textNoShape">
                              <a:avLst/>
                            </a:prstTxWarp>
                          </wps:bodyPr>
                        </wps:wsp>
                        <wps:wsp>
                          <wps:cNvPr id="12" name="Rounded Rectangle 12"/>
                          <wps:cNvSpPr>
                            <a:spLocks noChangeArrowheads="1"/>
                          </wps:cNvSpPr>
                          <wps:spPr bwMode="auto">
                            <a:xfrm>
                              <a:off x="0" y="2905"/>
                              <a:ext cx="3390" cy="945"/>
                            </a:xfrm>
                            <a:prstGeom prst="roundRect">
                              <a:avLst>
                                <a:gd name="adj" fmla="val 16667"/>
                              </a:avLst>
                            </a:prstGeom>
                            <a:solidFill>
                              <a:srgbClr val="FFFFFF"/>
                            </a:solidFill>
                            <a:ln w="25400">
                              <a:solidFill>
                                <a:srgbClr val="000000"/>
                              </a:solidFill>
                              <a:round/>
                              <a:headEnd/>
                              <a:tailEnd/>
                            </a:ln>
                          </wps:spPr>
                          <wps:txbx>
                            <w:txbxContent>
                              <w:p w14:paraId="66411840" w14:textId="77777777" w:rsidR="00C61258" w:rsidRDefault="00C61258" w:rsidP="005E6E2B">
                                <w:pPr>
                                  <w:pStyle w:val="ThngthngWeb"/>
                                  <w:spacing w:before="0" w:beforeAutospacing="0" w:after="150" w:afterAutospacing="0"/>
                                  <w:jc w:val="center"/>
                                  <w:textAlignment w:val="baseline"/>
                                </w:pPr>
                                <w:r>
                                  <w:rPr>
                                    <w:b/>
                                    <w:bCs/>
                                    <w:color w:val="0070C0"/>
                                    <w:kern w:val="24"/>
                                    <w:sz w:val="22"/>
                                    <w:szCs w:val="22"/>
                                  </w:rPr>
                                  <w:t xml:space="preserve">CÔNG ĐOÀN- </w:t>
                                </w:r>
                              </w:p>
                              <w:p w14:paraId="6A4C4F60" w14:textId="77777777" w:rsidR="00C61258" w:rsidRDefault="00C61258" w:rsidP="005E6E2B">
                                <w:pPr>
                                  <w:pStyle w:val="ThngthngWeb"/>
                                  <w:spacing w:before="0" w:beforeAutospacing="0" w:after="150" w:afterAutospacing="0"/>
                                  <w:jc w:val="center"/>
                                  <w:textAlignment w:val="baseline"/>
                                </w:pPr>
                                <w:r>
                                  <w:rPr>
                                    <w:b/>
                                    <w:bCs/>
                                    <w:color w:val="0070C0"/>
                                    <w:kern w:val="24"/>
                                    <w:sz w:val="22"/>
                                    <w:szCs w:val="22"/>
                                  </w:rPr>
                                  <w:t>ĐOÀN THANH NIÊN</w:t>
                                </w:r>
                              </w:p>
                            </w:txbxContent>
                          </wps:txbx>
                          <wps:bodyPr vert="horz" wrap="square" lIns="68580" tIns="34290" rIns="68580" bIns="34290" numCol="1" anchor="ctr" anchorCtr="0" compatLnSpc="1">
                            <a:prstTxWarp prst="textNoShape">
                              <a:avLst/>
                            </a:prstTxWarp>
                          </wps:bodyPr>
                        </wps:wsp>
                        <wps:wsp>
                          <wps:cNvPr id="13" name="Rounded Rectangle 13"/>
                          <wps:cNvSpPr>
                            <a:spLocks noChangeArrowheads="1"/>
                          </wps:cNvSpPr>
                          <wps:spPr bwMode="auto">
                            <a:xfrm>
                              <a:off x="7005" y="1660"/>
                              <a:ext cx="2835" cy="900"/>
                            </a:xfrm>
                            <a:prstGeom prst="roundRect">
                              <a:avLst>
                                <a:gd name="adj" fmla="val 16667"/>
                              </a:avLst>
                            </a:prstGeom>
                            <a:solidFill>
                              <a:srgbClr val="FFFFFF"/>
                            </a:solidFill>
                            <a:ln w="25400">
                              <a:solidFill>
                                <a:srgbClr val="000000"/>
                              </a:solidFill>
                              <a:round/>
                              <a:headEnd/>
                              <a:tailEnd/>
                            </a:ln>
                          </wps:spPr>
                          <wps:txbx>
                            <w:txbxContent>
                              <w:p w14:paraId="3FAD2910" w14:textId="77777777" w:rsidR="00C61258" w:rsidRDefault="00C61258" w:rsidP="005E6E2B">
                                <w:pPr>
                                  <w:pStyle w:val="ThngthngWeb"/>
                                  <w:spacing w:before="0" w:beforeAutospacing="0" w:after="150" w:afterAutospacing="0"/>
                                  <w:jc w:val="center"/>
                                  <w:textAlignment w:val="baseline"/>
                                </w:pPr>
                                <w:r>
                                  <w:rPr>
                                    <w:b/>
                                    <w:bCs/>
                                    <w:kern w:val="24"/>
                                    <w:sz w:val="22"/>
                                    <w:szCs w:val="22"/>
                                  </w:rPr>
                                  <w:t xml:space="preserve">HỘI ĐỒNG KHOA </w:t>
                                </w:r>
                              </w:p>
                            </w:txbxContent>
                          </wps:txbx>
                          <wps:bodyPr vert="horz" wrap="square" lIns="68580" tIns="34290" rIns="68580" bIns="34290" numCol="1" anchor="ctr" anchorCtr="0" compatLnSpc="1">
                            <a:prstTxWarp prst="textNoShape">
                              <a:avLst/>
                            </a:prstTxWarp>
                          </wps:bodyPr>
                        </wps:wsp>
                        <wps:wsp>
                          <wps:cNvPr id="14" name="Straight Arrow Connector 14"/>
                          <wps:cNvCnPr>
                            <a:cxnSpLocks noChangeShapeType="1"/>
                            <a:stCxn id="11" idx="2"/>
                          </wps:cNvCnPr>
                          <wps:spPr bwMode="auto">
                            <a:xfrm>
                              <a:off x="4515" y="2425"/>
                              <a:ext cx="15" cy="1915"/>
                            </a:xfrm>
                            <a:prstGeom prst="straightConnector1">
                              <a:avLst/>
                            </a:prstGeom>
                            <a:noFill/>
                            <a:ln w="25400">
                              <a:solidFill>
                                <a:srgbClr val="000000"/>
                              </a:solidFill>
                              <a:round/>
                              <a:headEnd/>
                              <a:tailEnd type="triangle" w="med" len="med"/>
                            </a:ln>
                          </wps:spPr>
                          <wps:bodyPr/>
                        </wps:wsp>
                        <wps:wsp>
                          <wps:cNvPr id="15" name="Straight Connector 15"/>
                          <wps:cNvCnPr/>
                          <wps:spPr bwMode="auto">
                            <a:xfrm>
                              <a:off x="2955" y="4381"/>
                              <a:ext cx="3195" cy="3"/>
                            </a:xfrm>
                            <a:prstGeom prst="line">
                              <a:avLst/>
                            </a:prstGeom>
                            <a:noFill/>
                            <a:ln w="25400">
                              <a:solidFill>
                                <a:srgbClr val="000000"/>
                              </a:solidFill>
                              <a:round/>
                              <a:headEnd/>
                              <a:tailEnd/>
                            </a:ln>
                          </wps:spPr>
                          <wps:bodyPr/>
                        </wps:wsp>
                        <wps:wsp>
                          <wps:cNvPr id="16" name="Straight Arrow Connector 16"/>
                          <wps:cNvCnPr>
                            <a:cxnSpLocks noChangeShapeType="1"/>
                          </wps:cNvCnPr>
                          <wps:spPr bwMode="auto">
                            <a:xfrm>
                              <a:off x="3405" y="3325"/>
                              <a:ext cx="1125" cy="0"/>
                            </a:xfrm>
                            <a:prstGeom prst="straightConnector1">
                              <a:avLst/>
                            </a:prstGeom>
                            <a:noFill/>
                            <a:ln w="25400">
                              <a:solidFill>
                                <a:srgbClr val="000000"/>
                              </a:solidFill>
                              <a:round/>
                              <a:headEnd type="triangle" w="med" len="med"/>
                              <a:tailEnd type="triangle" w="med" len="med"/>
                            </a:ln>
                          </wps:spPr>
                          <wps:bodyPr/>
                        </wps:wsp>
                        <wps:wsp>
                          <wps:cNvPr id="17" name="AutoShape 59"/>
                          <wps:cNvSpPr>
                            <a:spLocks noChangeArrowheads="1"/>
                          </wps:cNvSpPr>
                          <wps:spPr bwMode="auto">
                            <a:xfrm>
                              <a:off x="1684" y="5065"/>
                              <a:ext cx="2465" cy="915"/>
                            </a:xfrm>
                            <a:prstGeom prst="roundRect">
                              <a:avLst>
                                <a:gd name="adj" fmla="val 16667"/>
                              </a:avLst>
                            </a:prstGeom>
                            <a:solidFill>
                              <a:srgbClr val="FFFFFF"/>
                            </a:solidFill>
                            <a:ln w="25400">
                              <a:solidFill>
                                <a:srgbClr val="0070C0"/>
                              </a:solidFill>
                              <a:round/>
                              <a:headEnd/>
                              <a:tailEnd/>
                            </a:ln>
                          </wps:spPr>
                          <wps:txbx>
                            <w:txbxContent>
                              <w:p w14:paraId="1E780109" w14:textId="77777777" w:rsidR="00C61258" w:rsidRDefault="00C61258" w:rsidP="005E6E2B">
                                <w:pPr>
                                  <w:pStyle w:val="ThngthngWeb"/>
                                  <w:spacing w:before="0" w:beforeAutospacing="0" w:after="150" w:afterAutospacing="0"/>
                                  <w:jc w:val="center"/>
                                  <w:textAlignment w:val="baseline"/>
                                </w:pPr>
                                <w:r>
                                  <w:rPr>
                                    <w:b/>
                                    <w:bCs/>
                                    <w:kern w:val="24"/>
                                    <w:sz w:val="22"/>
                                    <w:szCs w:val="22"/>
                                  </w:rPr>
                                  <w:t>BM GIÁO DỤC HỌC</w:t>
                                </w:r>
                              </w:p>
                            </w:txbxContent>
                          </wps:txbx>
                          <wps:bodyPr vert="horz" wrap="square" lIns="68580" tIns="34290" rIns="68580" bIns="34290" numCol="1" anchor="ctr" anchorCtr="0" compatLnSpc="1">
                            <a:prstTxWarp prst="textNoShape">
                              <a:avLst/>
                            </a:prstTxWarp>
                          </wps:bodyPr>
                        </wps:wsp>
                        <wps:wsp>
                          <wps:cNvPr id="18" name="Straight Arrow Connector 18"/>
                          <wps:cNvCnPr>
                            <a:cxnSpLocks noChangeShapeType="1"/>
                          </wps:cNvCnPr>
                          <wps:spPr bwMode="auto">
                            <a:xfrm>
                              <a:off x="6150" y="4351"/>
                              <a:ext cx="0" cy="705"/>
                            </a:xfrm>
                            <a:prstGeom prst="straightConnector1">
                              <a:avLst/>
                            </a:prstGeom>
                            <a:noFill/>
                            <a:ln w="25400">
                              <a:solidFill>
                                <a:srgbClr val="000000"/>
                              </a:solidFill>
                              <a:round/>
                              <a:headEnd/>
                              <a:tailEnd type="triangle" w="med" len="med"/>
                            </a:ln>
                          </wps:spPr>
                          <wps:bodyPr/>
                        </wps:wsp>
                      </wpg:grpSp>
                      <wps:wsp>
                        <wps:cNvPr id="6" name="Straight Arrow Connector 5"/>
                        <wps:cNvCnPr>
                          <a:cxnSpLocks noChangeShapeType="1"/>
                        </wps:cNvCnPr>
                        <wps:spPr bwMode="auto">
                          <a:xfrm>
                            <a:off x="2955" y="4384"/>
                            <a:ext cx="0" cy="720"/>
                          </a:xfrm>
                          <a:prstGeom prst="straightConnector1">
                            <a:avLst/>
                          </a:prstGeom>
                          <a:noFill/>
                          <a:ln w="9525">
                            <a:solidFill>
                              <a:srgbClr val="000000"/>
                            </a:solidFill>
                            <a:round/>
                            <a:headEnd/>
                            <a:tailEnd type="triangle" w="med" len="med"/>
                          </a:ln>
                        </wps:spPr>
                        <wps:bodyPr/>
                      </wps:wsp>
                      <wps:wsp>
                        <wps:cNvPr id="7" name="AutoShape 64"/>
                        <wps:cNvSpPr>
                          <a:spLocks noChangeArrowheads="1"/>
                        </wps:cNvSpPr>
                        <wps:spPr bwMode="auto">
                          <a:xfrm>
                            <a:off x="4861" y="5125"/>
                            <a:ext cx="2274" cy="915"/>
                          </a:xfrm>
                          <a:prstGeom prst="roundRect">
                            <a:avLst>
                              <a:gd name="adj" fmla="val 16667"/>
                            </a:avLst>
                          </a:prstGeom>
                          <a:solidFill>
                            <a:srgbClr val="FFFFFF"/>
                          </a:solidFill>
                          <a:ln w="25400">
                            <a:solidFill>
                              <a:srgbClr val="0070C0"/>
                            </a:solidFill>
                            <a:round/>
                            <a:headEnd/>
                            <a:tailEnd/>
                          </a:ln>
                        </wps:spPr>
                        <wps:txbx>
                          <w:txbxContent>
                            <w:p w14:paraId="4A0A0A29" w14:textId="77777777" w:rsidR="00C61258" w:rsidRDefault="00C61258" w:rsidP="005E6E2B">
                              <w:pPr>
                                <w:pStyle w:val="ThngthngWeb"/>
                                <w:spacing w:before="0" w:beforeAutospacing="0" w:after="150" w:afterAutospacing="0"/>
                                <w:jc w:val="center"/>
                                <w:textAlignment w:val="baseline"/>
                              </w:pPr>
                              <w:r>
                                <w:rPr>
                                  <w:b/>
                                  <w:bCs/>
                                  <w:kern w:val="24"/>
                                  <w:sz w:val="22"/>
                                  <w:szCs w:val="22"/>
                                </w:rPr>
                                <w:t>BM TÂM LÝ HỌC</w:t>
                              </w:r>
                            </w:p>
                          </w:txbxContent>
                        </wps:txbx>
                        <wps:bodyPr vert="horz" wrap="square" lIns="68580" tIns="34290" rIns="68580" bIns="34290" numCol="1" anchor="ctr" anchorCtr="0" compatLnSpc="1">
                          <a:prstTxWarp prst="textNoShape">
                            <a:avLst/>
                          </a:prstTxWarp>
                        </wps:bodyPr>
                      </wps:wsp>
                      <wps:wsp>
                        <wps:cNvPr id="8" name="Straight Connector 8"/>
                        <wps:cNvCnPr/>
                        <wps:spPr bwMode="auto">
                          <a:xfrm flipH="1">
                            <a:off x="1265" y="586"/>
                            <a:ext cx="1240" cy="0"/>
                          </a:xfrm>
                          <a:prstGeom prst="line">
                            <a:avLst/>
                          </a:prstGeom>
                          <a:noFill/>
                          <a:ln w="28575">
                            <a:solidFill>
                              <a:srgbClr val="0070C0"/>
                            </a:solidFill>
                            <a:round/>
                            <a:headEnd/>
                            <a:tailEnd/>
                          </a:ln>
                        </wps:spPr>
                        <wps:bodyPr/>
                      </wps:wsp>
                      <wps:wsp>
                        <wps:cNvPr id="9" name="Straight Arrow Connector 9"/>
                        <wps:cNvCnPr>
                          <a:cxnSpLocks noChangeShapeType="1"/>
                        </wps:cNvCnPr>
                        <wps:spPr bwMode="auto">
                          <a:xfrm>
                            <a:off x="1265" y="586"/>
                            <a:ext cx="0" cy="2375"/>
                          </a:xfrm>
                          <a:prstGeom prst="straightConnector1">
                            <a:avLst/>
                          </a:prstGeom>
                          <a:noFill/>
                          <a:ln w="28575">
                            <a:solidFill>
                              <a:srgbClr val="0070C0"/>
                            </a:solidFill>
                            <a:round/>
                            <a:headEnd/>
                            <a:tailEnd type="triangle" w="med" len="med"/>
                          </a:ln>
                        </wps:spPr>
                        <wps:bodyPr/>
                      </wps:wsp>
                    </wpg:wgp>
                  </a:graphicData>
                </a:graphic>
                <wp14:sizeRelH relativeFrom="margin">
                  <wp14:pctWidth>0</wp14:pctWidth>
                </wp14:sizeRelH>
                <wp14:sizeRelV relativeFrom="page">
                  <wp14:pctHeight>0</wp14:pctHeight>
                </wp14:sizeRelV>
              </wp:anchor>
            </w:drawing>
          </mc:Choice>
          <mc:Fallback>
            <w:pict>
              <v:group w14:anchorId="26E1F189" id="Group 2" o:spid="_x0000_s1027" style="position:absolute;left:0;text-align:left;margin-left:13.2pt;margin-top:7.55pt;width:412.75pt;height:251.55pt;z-index:251664384;mso-width-relative:margin" coordsize="9840,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">
                <v:shapetype id="_x0000_t32" coordsize="21600,21600" o:spt="32" o:oned="t" path="m,l21600,21600e" filled="f">
                  <v:path arrowok="t" fillok="f" o:connecttype="none"/>
                  <o:lock v:ext="edit" shapetype="t"/>
                </v:shapetype>
                <v:shape id="Straight Arrow Connector 2" o:spid="_x0000_s1028" type="#_x0000_t32" style="position:absolute;left:4498;top:1220;width:0;height: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" strokeweight="3pt">
                  <v:stroke endarrow="block"/>
                </v:shape>
                <v:shape id="Straight Arrow Connector 3" o:spid="_x0000_s1029" type="#_x0000_t32" style="position:absolute;left:6478;top:2133;width:54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">
                  <v:stroke dashstyle="dash" startarrow="block" endarrow="block"/>
                </v:shape>
                <v:group id="Group 4" o:spid="_x0000_s1030" style="position:absolute;width:9840;height:5980" coordsize="9840,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Rounded Rectangle 10" o:spid="_x0000_s1031" style="position:absolute;left:2520;width:5010;height:1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" strokeweight="2pt">
                    <v:textbox inset="5.4pt,2.7pt,5.4pt,2.7pt">
                      <w:txbxContent>
                        <w:p w14:paraId="37319279" w14:textId="77777777" w:rsidR="00C61258" w:rsidRDefault="00C61258" w:rsidP="005E6E2B">
                          <w:pPr>
                            <w:pStyle w:val="ThngthngWeb"/>
                            <w:spacing w:before="0" w:beforeAutospacing="0" w:after="150" w:afterAutospacing="0"/>
                            <w:jc w:val="center"/>
                            <w:textAlignment w:val="baseline"/>
                          </w:pPr>
                          <w:r>
                            <w:rPr>
                              <w:b/>
                              <w:bCs/>
                              <w:kern w:val="24"/>
                              <w:sz w:val="22"/>
                              <w:szCs w:val="22"/>
                            </w:rPr>
                            <w:t>BAN CHI ỦY CHI BỘ</w:t>
                          </w:r>
                        </w:p>
                      </w:txbxContent>
                    </v:textbox>
                  </v:roundrect>
                  <v:roundrect id="Rounded Rectangle 11" o:spid="_x0000_s1032" style="position:absolute;left:2535;top:1765;width:3960;height: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" strokeweight="2pt">
                    <v:textbox inset="5.4pt,2.7pt,5.4pt,2.7pt">
                      <w:txbxContent>
                        <w:p w14:paraId="6B5E750A" w14:textId="77777777" w:rsidR="00C61258" w:rsidRDefault="00C61258" w:rsidP="005E6E2B">
                          <w:pPr>
                            <w:pStyle w:val="ThngthngWeb"/>
                            <w:spacing w:before="0" w:beforeAutospacing="0" w:after="150" w:afterAutospacing="0"/>
                            <w:jc w:val="center"/>
                            <w:textAlignment w:val="baseline"/>
                          </w:pPr>
                          <w:r>
                            <w:rPr>
                              <w:b/>
                              <w:bCs/>
                              <w:kern w:val="24"/>
                            </w:rPr>
                            <w:t>LÃNH ĐẠO KHOA</w:t>
                          </w:r>
                        </w:p>
                      </w:txbxContent>
                    </v:textbox>
                  </v:roundrect>
                  <v:roundrect id="Rounded Rectangle 12" o:spid="_x0000_s1033" style="position:absolute;top:2905;width:3390;height:9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" strokeweight="2pt">
                    <v:textbox inset="5.4pt,2.7pt,5.4pt,2.7pt">
                      <w:txbxContent>
                        <w:p w14:paraId="66411840" w14:textId="77777777" w:rsidR="00C61258" w:rsidRDefault="00C61258" w:rsidP="005E6E2B">
                          <w:pPr>
                            <w:pStyle w:val="ThngthngWeb"/>
                            <w:spacing w:before="0" w:beforeAutospacing="0" w:after="150" w:afterAutospacing="0"/>
                            <w:jc w:val="center"/>
                            <w:textAlignment w:val="baseline"/>
                          </w:pPr>
                          <w:r>
                            <w:rPr>
                              <w:b/>
                              <w:bCs/>
                              <w:color w:val="0070C0"/>
                              <w:kern w:val="24"/>
                              <w:sz w:val="22"/>
                              <w:szCs w:val="22"/>
                            </w:rPr>
                            <w:t xml:space="preserve">CÔNG ĐOÀN- </w:t>
                          </w:r>
                        </w:p>
                        <w:p w14:paraId="6A4C4F60" w14:textId="77777777" w:rsidR="00C61258" w:rsidRDefault="00C61258" w:rsidP="005E6E2B">
                          <w:pPr>
                            <w:pStyle w:val="ThngthngWeb"/>
                            <w:spacing w:before="0" w:beforeAutospacing="0" w:after="150" w:afterAutospacing="0"/>
                            <w:jc w:val="center"/>
                            <w:textAlignment w:val="baseline"/>
                          </w:pPr>
                          <w:r>
                            <w:rPr>
                              <w:b/>
                              <w:bCs/>
                              <w:color w:val="0070C0"/>
                              <w:kern w:val="24"/>
                              <w:sz w:val="22"/>
                              <w:szCs w:val="22"/>
                            </w:rPr>
                            <w:t>ĐOÀN THANH NIÊN</w:t>
                          </w:r>
                        </w:p>
                      </w:txbxContent>
                    </v:textbox>
                  </v:roundrect>
                  <v:roundrect id="Rounded Rectangle 13" o:spid="_x0000_s1034" style="position:absolute;left:7005;top:1660;width:2835;height: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" strokeweight="2pt">
                    <v:textbox inset="5.4pt,2.7pt,5.4pt,2.7pt">
                      <w:txbxContent>
                        <w:p w14:paraId="3FAD2910" w14:textId="77777777" w:rsidR="00C61258" w:rsidRDefault="00C61258" w:rsidP="005E6E2B">
                          <w:pPr>
                            <w:pStyle w:val="ThngthngWeb"/>
                            <w:spacing w:before="0" w:beforeAutospacing="0" w:after="150" w:afterAutospacing="0"/>
                            <w:jc w:val="center"/>
                            <w:textAlignment w:val="baseline"/>
                          </w:pPr>
                          <w:r>
                            <w:rPr>
                              <w:b/>
                              <w:bCs/>
                              <w:kern w:val="24"/>
                              <w:sz w:val="22"/>
                              <w:szCs w:val="22"/>
                            </w:rPr>
                            <w:t xml:space="preserve">HỘI ĐỒNG KHOA </w:t>
                          </w:r>
                        </w:p>
                      </w:txbxContent>
                    </v:textbox>
                  </v:roundrect>
                  <v:shape id="Straight Arrow Connector 14" o:spid="_x0000_s1035" type="#_x0000_t32" style="position:absolute;left:4515;top:2425;width:15;height:1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" strokeweight="2pt">
                    <v:stroke endarrow="block"/>
                  </v:shape>
                  <v:line id="Straight Connector 15" o:spid="_x0000_s1036" style="position:absolute;visibility:visible;mso-wrap-style:square" from="2955,4381" to="6150,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shape id="Straight Arrow Connector 16" o:spid="_x0000_s1037" type="#_x0000_t32" style="position:absolute;left:3405;top:3325;width:1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" strokeweight="2pt">
                    <v:stroke startarrow="block" endarrow="block"/>
                  </v:shape>
                  <v:roundrect id="AutoShape 59" o:spid="_x0000_s1038" style="position:absolute;left:1684;top:5065;width:2465;height: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" strokecolor="#0070c0" strokeweight="2pt">
                    <v:textbox inset="5.4pt,2.7pt,5.4pt,2.7pt">
                      <w:txbxContent>
                        <w:p w14:paraId="1E780109" w14:textId="77777777" w:rsidR="00C61258" w:rsidRDefault="00C61258" w:rsidP="005E6E2B">
                          <w:pPr>
                            <w:pStyle w:val="ThngthngWeb"/>
                            <w:spacing w:before="0" w:beforeAutospacing="0" w:after="150" w:afterAutospacing="0"/>
                            <w:jc w:val="center"/>
                            <w:textAlignment w:val="baseline"/>
                          </w:pPr>
                          <w:r>
                            <w:rPr>
                              <w:b/>
                              <w:bCs/>
                              <w:kern w:val="24"/>
                              <w:sz w:val="22"/>
                              <w:szCs w:val="22"/>
                            </w:rPr>
                            <w:t>BM GIÁO DỤC HỌC</w:t>
                          </w:r>
                        </w:p>
                      </w:txbxContent>
                    </v:textbox>
                  </v:roundrect>
                  <v:shape id="Straight Arrow Connector 18" o:spid="_x0000_s1039" type="#_x0000_t32" style="position:absolute;left:6150;top:4351;width:0;height: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" strokeweight="2pt">
                    <v:stroke endarrow="block"/>
                  </v:shape>
                </v:group>
                <v:shape id="Straight Arrow Connector 5" o:spid="_x0000_s1040" type="#_x0000_t32" style="position:absolute;left:2955;top:4384;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roundrect id="AutoShape 64" o:spid="_x0000_s1041" style="position:absolute;left:4861;top:5125;width:2274;height:9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" strokecolor="#0070c0" strokeweight="2pt">
                  <v:textbox inset="5.4pt,2.7pt,5.4pt,2.7pt">
                    <w:txbxContent>
                      <w:p w14:paraId="4A0A0A29" w14:textId="77777777" w:rsidR="00C61258" w:rsidRDefault="00C61258" w:rsidP="005E6E2B">
                        <w:pPr>
                          <w:pStyle w:val="ThngthngWeb"/>
                          <w:spacing w:before="0" w:beforeAutospacing="0" w:after="150" w:afterAutospacing="0"/>
                          <w:jc w:val="center"/>
                          <w:textAlignment w:val="baseline"/>
                        </w:pPr>
                        <w:r>
                          <w:rPr>
                            <w:b/>
                            <w:bCs/>
                            <w:kern w:val="24"/>
                            <w:sz w:val="22"/>
                            <w:szCs w:val="22"/>
                          </w:rPr>
                          <w:t>BM TÂM LÝ HỌC</w:t>
                        </w:r>
                      </w:p>
                    </w:txbxContent>
                  </v:textbox>
                </v:roundrect>
                <v:line id="Straight Connector 8" o:spid="_x0000_s1042" style="position:absolute;flip:x;visibility:visible;mso-wrap-style:square" from="1265,586" to="250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" strokecolor="#0070c0" strokeweight="2.25pt"/>
                <v:shape id="Straight Arrow Connector 9" o:spid="_x0000_s1043" type="#_x0000_t32" style="position:absolute;left:1265;top:586;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" strokecolor="#0070c0" strokeweight="2.25pt">
                  <v:stroke endarrow="block"/>
                </v:shape>
              </v:group>
            </w:pict>
          </mc:Fallback>
        </mc:AlternateContent>
      </w:r>
    </w:p>
    <w:p w14:paraId="73C13F4B" w14:textId="77777777" w:rsidR="005E6E2B" w:rsidRPr="003F16ED" w:rsidRDefault="005E6E2B" w:rsidP="00BC0F21">
      <w:pPr>
        <w:widowControl w:val="0"/>
        <w:ind w:firstLine="720"/>
        <w:rPr>
          <w:color w:val="auto"/>
          <w:lang w:val="en-US" w:eastAsia="vi-VN"/>
        </w:rPr>
      </w:pPr>
    </w:p>
    <w:p w14:paraId="57A61D13" w14:textId="77777777" w:rsidR="005E6E2B" w:rsidRPr="003F16ED" w:rsidRDefault="005E6E2B" w:rsidP="00BC0F21">
      <w:pPr>
        <w:widowControl w:val="0"/>
        <w:ind w:firstLine="720"/>
        <w:rPr>
          <w:color w:val="auto"/>
          <w:lang w:val="en-US" w:eastAsia="vi-VN"/>
        </w:rPr>
      </w:pPr>
    </w:p>
    <w:p w14:paraId="1AB6536C" w14:textId="77777777" w:rsidR="005E6E2B" w:rsidRPr="003F16ED" w:rsidRDefault="005E6E2B" w:rsidP="00BC0F21">
      <w:pPr>
        <w:widowControl w:val="0"/>
        <w:ind w:firstLine="680"/>
        <w:contextualSpacing w:val="0"/>
        <w:rPr>
          <w:i/>
          <w:color w:val="auto"/>
          <w:lang w:val="en-US" w:eastAsia="vi-VN"/>
        </w:rPr>
      </w:pPr>
    </w:p>
    <w:p w14:paraId="5FAB10D4" w14:textId="77777777" w:rsidR="005E6E2B" w:rsidRPr="003F16ED" w:rsidRDefault="005E6E2B" w:rsidP="00BC0F21">
      <w:pPr>
        <w:widowControl w:val="0"/>
        <w:ind w:firstLine="680"/>
        <w:contextualSpacing w:val="0"/>
        <w:rPr>
          <w:i/>
          <w:color w:val="auto"/>
          <w:lang w:val="en-US" w:eastAsia="vi-VN"/>
        </w:rPr>
      </w:pPr>
    </w:p>
    <w:p w14:paraId="40B17081" w14:textId="77777777" w:rsidR="005E6E2B" w:rsidRPr="003F16ED" w:rsidRDefault="005E6E2B" w:rsidP="00BC0F21">
      <w:pPr>
        <w:widowControl w:val="0"/>
        <w:ind w:firstLine="680"/>
        <w:contextualSpacing w:val="0"/>
        <w:rPr>
          <w:i/>
          <w:color w:val="auto"/>
          <w:lang w:val="en-US" w:eastAsia="vi-VN"/>
        </w:rPr>
      </w:pPr>
    </w:p>
    <w:p w14:paraId="7235D662" w14:textId="77777777" w:rsidR="005E6E2B" w:rsidRPr="003F16ED" w:rsidRDefault="005E6E2B" w:rsidP="00BC0F21">
      <w:pPr>
        <w:widowControl w:val="0"/>
        <w:ind w:firstLine="680"/>
        <w:contextualSpacing w:val="0"/>
        <w:rPr>
          <w:i/>
          <w:color w:val="auto"/>
          <w:lang w:val="en-US" w:eastAsia="vi-VN"/>
        </w:rPr>
      </w:pPr>
    </w:p>
    <w:p w14:paraId="166E5F6C" w14:textId="77777777" w:rsidR="005E6E2B" w:rsidRPr="003F16ED" w:rsidRDefault="005E6E2B" w:rsidP="00BC0F21">
      <w:pPr>
        <w:widowControl w:val="0"/>
        <w:ind w:firstLine="680"/>
        <w:contextualSpacing w:val="0"/>
        <w:rPr>
          <w:i/>
          <w:color w:val="auto"/>
          <w:lang w:val="en-US" w:eastAsia="vi-VN"/>
        </w:rPr>
      </w:pPr>
    </w:p>
    <w:p w14:paraId="234F626A" w14:textId="77777777" w:rsidR="005E6E2B" w:rsidRPr="003F16ED" w:rsidRDefault="005E6E2B" w:rsidP="00BC0F21">
      <w:pPr>
        <w:widowControl w:val="0"/>
        <w:ind w:firstLine="680"/>
        <w:contextualSpacing w:val="0"/>
        <w:rPr>
          <w:i/>
          <w:color w:val="auto"/>
          <w:lang w:val="en-US" w:eastAsia="vi-VN"/>
        </w:rPr>
      </w:pPr>
    </w:p>
    <w:p w14:paraId="377F4E7B" w14:textId="77777777" w:rsidR="005E6E2B" w:rsidRPr="003F16ED" w:rsidRDefault="005E6E2B" w:rsidP="00BC0F21">
      <w:pPr>
        <w:widowControl w:val="0"/>
        <w:ind w:firstLine="680"/>
        <w:contextualSpacing w:val="0"/>
        <w:rPr>
          <w:i/>
          <w:color w:val="auto"/>
          <w:lang w:val="en-US" w:eastAsia="vi-VN"/>
        </w:rPr>
      </w:pPr>
    </w:p>
    <w:p w14:paraId="29F29396" w14:textId="77777777" w:rsidR="005E6E2B" w:rsidRPr="003F16ED" w:rsidRDefault="005E6E2B" w:rsidP="00BC0F21">
      <w:pPr>
        <w:widowControl w:val="0"/>
        <w:ind w:firstLine="680"/>
        <w:contextualSpacing w:val="0"/>
        <w:rPr>
          <w:i/>
          <w:color w:val="auto"/>
          <w:lang w:val="en-US" w:eastAsia="vi-VN"/>
        </w:rPr>
      </w:pPr>
    </w:p>
    <w:p w14:paraId="5A149F3B" w14:textId="77777777" w:rsidR="00B170D6" w:rsidRPr="003F16ED" w:rsidRDefault="00B170D6" w:rsidP="00BC0F21">
      <w:pPr>
        <w:widowControl w:val="0"/>
        <w:ind w:firstLine="680"/>
        <w:contextualSpacing w:val="0"/>
        <w:rPr>
          <w:i/>
          <w:color w:val="auto"/>
          <w:lang w:val="en-US" w:eastAsia="vi-VN"/>
        </w:rPr>
      </w:pPr>
    </w:p>
    <w:p w14:paraId="642D8E0C" w14:textId="77777777" w:rsidR="00B170D6" w:rsidRPr="003F16ED" w:rsidRDefault="00B170D6" w:rsidP="00BC0F21">
      <w:pPr>
        <w:widowControl w:val="0"/>
        <w:ind w:firstLine="680"/>
        <w:contextualSpacing w:val="0"/>
        <w:rPr>
          <w:i/>
          <w:color w:val="auto"/>
          <w:lang w:val="en-US" w:eastAsia="vi-VN"/>
        </w:rPr>
      </w:pPr>
    </w:p>
    <w:p w14:paraId="42AF469D" w14:textId="77777777" w:rsidR="00B170D6" w:rsidRPr="003F16ED" w:rsidRDefault="00B170D6" w:rsidP="00BC0F21">
      <w:pPr>
        <w:widowControl w:val="0"/>
        <w:ind w:firstLine="680"/>
        <w:contextualSpacing w:val="0"/>
        <w:rPr>
          <w:i/>
          <w:color w:val="auto"/>
          <w:lang w:val="en-US" w:eastAsia="vi-VN"/>
        </w:rPr>
      </w:pPr>
    </w:p>
    <w:p w14:paraId="13283F76" w14:textId="77777777" w:rsidR="00BC0F21" w:rsidRPr="003F16ED" w:rsidRDefault="00BC0F21" w:rsidP="00BC0F21">
      <w:pPr>
        <w:widowControl w:val="0"/>
        <w:ind w:firstLine="680"/>
        <w:contextualSpacing w:val="0"/>
        <w:rPr>
          <w:i/>
          <w:color w:val="auto"/>
          <w:lang w:eastAsia="vi-VN"/>
        </w:rPr>
      </w:pPr>
    </w:p>
    <w:p w14:paraId="382B4565" w14:textId="77777777" w:rsidR="00BC0F21" w:rsidRPr="003F16ED" w:rsidRDefault="00BC0F21" w:rsidP="00BC0F21">
      <w:pPr>
        <w:widowControl w:val="0"/>
        <w:ind w:firstLine="680"/>
        <w:contextualSpacing w:val="0"/>
        <w:rPr>
          <w:i/>
          <w:color w:val="auto"/>
          <w:lang w:eastAsia="vi-VN"/>
        </w:rPr>
      </w:pPr>
    </w:p>
    <w:p w14:paraId="5934D039" w14:textId="0A173A7B" w:rsidR="00200D7A" w:rsidRPr="003F16ED" w:rsidRDefault="00200D7A" w:rsidP="00BC0F21">
      <w:pPr>
        <w:widowControl w:val="0"/>
        <w:ind w:firstLine="680"/>
        <w:contextualSpacing w:val="0"/>
        <w:rPr>
          <w:i/>
          <w:color w:val="auto"/>
          <w:lang w:eastAsia="vi-VN"/>
        </w:rPr>
      </w:pPr>
      <w:r w:rsidRPr="003F16ED">
        <w:rPr>
          <w:i/>
          <w:color w:val="auto"/>
          <w:lang w:eastAsia="vi-VN"/>
        </w:rPr>
        <w:t xml:space="preserve">Về cơ cấu tổ chức: </w:t>
      </w:r>
    </w:p>
    <w:p w14:paraId="5A24F6B8" w14:textId="77777777" w:rsidR="00200D7A" w:rsidRPr="003F16ED" w:rsidRDefault="00200D7A" w:rsidP="00BC0F21">
      <w:pPr>
        <w:widowControl w:val="0"/>
        <w:ind w:firstLine="680"/>
        <w:contextualSpacing w:val="0"/>
        <w:rPr>
          <w:color w:val="auto"/>
          <w:lang w:eastAsia="vi-VN"/>
        </w:rPr>
      </w:pPr>
      <w:r w:rsidRPr="003F16ED">
        <w:rPr>
          <w:color w:val="auto"/>
          <w:lang w:eastAsia="vi-VN"/>
        </w:rPr>
        <w:t xml:space="preserve">Sau 25 năm xây dựng và phát triển, hiện nay, khoa có </w:t>
      </w:r>
      <w:r w:rsidRPr="003F16ED">
        <w:rPr>
          <w:color w:val="auto"/>
          <w:lang w:val="en-US" w:eastAsia="vi-VN"/>
        </w:rPr>
        <w:t>2</w:t>
      </w:r>
      <w:r w:rsidRPr="003F16ED">
        <w:rPr>
          <w:color w:val="auto"/>
          <w:lang w:eastAsia="vi-VN"/>
        </w:rPr>
        <w:t xml:space="preserve"> bộ môn (</w:t>
      </w:r>
      <w:r w:rsidRPr="003F16ED">
        <w:rPr>
          <w:color w:val="auto"/>
          <w:lang w:val="en-US" w:eastAsia="vi-VN"/>
        </w:rPr>
        <w:t>Tâm lý học và G</w:t>
      </w:r>
      <w:r w:rsidR="00B170D6" w:rsidRPr="003F16ED">
        <w:rPr>
          <w:color w:val="auto"/>
          <w:lang w:val="en-US" w:eastAsia="vi-VN"/>
        </w:rPr>
        <w:t>i</w:t>
      </w:r>
      <w:r w:rsidRPr="003F16ED">
        <w:rPr>
          <w:color w:val="auto"/>
          <w:lang w:val="en-US" w:eastAsia="vi-VN"/>
        </w:rPr>
        <w:t>áo dục học</w:t>
      </w:r>
      <w:r w:rsidRPr="003F16ED">
        <w:rPr>
          <w:color w:val="auto"/>
          <w:lang w:eastAsia="vi-VN"/>
        </w:rPr>
        <w:t>).</w:t>
      </w:r>
    </w:p>
    <w:p w14:paraId="5719CCC8" w14:textId="6AF521D2" w:rsidR="00200D7A" w:rsidRPr="003F16ED" w:rsidRDefault="00200D7A" w:rsidP="00BC0F21">
      <w:pPr>
        <w:widowControl w:val="0"/>
        <w:ind w:firstLine="680"/>
        <w:contextualSpacing w:val="0"/>
        <w:rPr>
          <w:i/>
          <w:color w:val="auto"/>
          <w:lang w:val="en-US" w:eastAsia="vi-VN"/>
        </w:rPr>
      </w:pPr>
      <w:r w:rsidRPr="003F16ED">
        <w:rPr>
          <w:i/>
          <w:color w:val="auto"/>
          <w:lang w:eastAsia="vi-VN"/>
        </w:rPr>
        <w:t xml:space="preserve">Về đội ngũ: </w:t>
      </w:r>
      <w:r w:rsidRPr="003F16ED">
        <w:rPr>
          <w:color w:val="auto"/>
          <w:lang w:eastAsia="vi-VN"/>
        </w:rPr>
        <w:t xml:space="preserve">Hiện nay tổng số CBGV tham gia giảng dạy ở </w:t>
      </w:r>
      <w:r w:rsidR="00B170D6" w:rsidRPr="003F16ED">
        <w:rPr>
          <w:color w:val="auto"/>
          <w:lang w:val="en-US" w:eastAsia="vi-VN"/>
        </w:rPr>
        <w:t xml:space="preserve">khoa </w:t>
      </w:r>
      <w:r w:rsidRPr="003F16ED">
        <w:rPr>
          <w:color w:val="auto"/>
          <w:lang w:val="en-US" w:eastAsia="vi-VN"/>
        </w:rPr>
        <w:t xml:space="preserve">Tâm lý </w:t>
      </w:r>
      <w:r w:rsidR="00B170D6" w:rsidRPr="003F16ED">
        <w:rPr>
          <w:color w:val="auto"/>
          <w:lang w:val="en-US" w:eastAsia="vi-VN"/>
        </w:rPr>
        <w:t xml:space="preserve">- </w:t>
      </w:r>
      <w:r w:rsidRPr="003F16ED">
        <w:rPr>
          <w:color w:val="auto"/>
          <w:lang w:val="en-US" w:eastAsia="vi-VN"/>
        </w:rPr>
        <w:t>Giáo dục</w:t>
      </w:r>
      <w:r w:rsidRPr="003F16ED">
        <w:rPr>
          <w:color w:val="auto"/>
          <w:lang w:eastAsia="vi-VN"/>
        </w:rPr>
        <w:t xml:space="preserve"> là </w:t>
      </w:r>
      <w:r w:rsidR="006D6BE1" w:rsidRPr="003F16ED">
        <w:rPr>
          <w:color w:val="auto"/>
          <w:lang w:val="en-US" w:eastAsia="vi-VN"/>
        </w:rPr>
        <w:t>19 (</w:t>
      </w:r>
      <w:r w:rsidR="00B170D6" w:rsidRPr="003F16ED">
        <w:rPr>
          <w:color w:val="auto"/>
          <w:lang w:val="en-US" w:eastAsia="vi-VN"/>
        </w:rPr>
        <w:t xml:space="preserve">ngoài ra còn có </w:t>
      </w:r>
      <w:r w:rsidR="006D6BE1" w:rsidRPr="003F16ED">
        <w:rPr>
          <w:color w:val="auto"/>
          <w:lang w:val="en-US" w:eastAsia="vi-VN"/>
        </w:rPr>
        <w:t>2 GV thỉnh giảng)</w:t>
      </w:r>
      <w:r w:rsidRPr="003F16ED">
        <w:rPr>
          <w:color w:val="auto"/>
          <w:lang w:eastAsia="vi-VN"/>
        </w:rPr>
        <w:t xml:space="preserve">; có </w:t>
      </w:r>
      <w:r w:rsidR="006D6BE1" w:rsidRPr="003F16ED">
        <w:rPr>
          <w:color w:val="auto"/>
          <w:lang w:val="en-US" w:eastAsia="vi-VN"/>
        </w:rPr>
        <w:t>1</w:t>
      </w:r>
      <w:r w:rsidRPr="003F16ED">
        <w:rPr>
          <w:color w:val="auto"/>
          <w:lang w:eastAsia="vi-VN"/>
        </w:rPr>
        <w:t xml:space="preserve"> PGS.TS (tỷ lệ 5,</w:t>
      </w:r>
      <w:r w:rsidR="006D6BE1" w:rsidRPr="003F16ED">
        <w:rPr>
          <w:color w:val="auto"/>
          <w:lang w:val="en-US" w:eastAsia="vi-VN"/>
        </w:rPr>
        <w:t>8</w:t>
      </w:r>
      <w:r w:rsidRPr="003F16ED">
        <w:rPr>
          <w:color w:val="auto"/>
          <w:lang w:eastAsia="vi-VN"/>
        </w:rPr>
        <w:t xml:space="preserve">%), </w:t>
      </w:r>
      <w:r w:rsidR="006D6BE1" w:rsidRPr="003F16ED">
        <w:rPr>
          <w:color w:val="auto"/>
          <w:lang w:val="en-US" w:eastAsia="vi-VN"/>
        </w:rPr>
        <w:t>7</w:t>
      </w:r>
      <w:r w:rsidRPr="003F16ED">
        <w:rPr>
          <w:color w:val="auto"/>
          <w:lang w:eastAsia="vi-VN"/>
        </w:rPr>
        <w:t xml:space="preserve"> Tiến sĩ (tỷ lệ 41,</w:t>
      </w:r>
      <w:r w:rsidR="006D6BE1" w:rsidRPr="003F16ED">
        <w:rPr>
          <w:color w:val="auto"/>
          <w:lang w:val="en-US" w:eastAsia="vi-VN"/>
        </w:rPr>
        <w:t>17</w:t>
      </w:r>
      <w:r w:rsidRPr="003F16ED">
        <w:rPr>
          <w:color w:val="auto"/>
          <w:lang w:eastAsia="vi-VN"/>
        </w:rPr>
        <w:t xml:space="preserve">%) và </w:t>
      </w:r>
      <w:r w:rsidR="006D6BE1" w:rsidRPr="003F16ED">
        <w:rPr>
          <w:color w:val="auto"/>
          <w:lang w:val="en-US" w:eastAsia="vi-VN"/>
        </w:rPr>
        <w:t>7</w:t>
      </w:r>
      <w:r w:rsidRPr="003F16ED">
        <w:rPr>
          <w:color w:val="auto"/>
          <w:lang w:eastAsia="vi-VN"/>
        </w:rPr>
        <w:t xml:space="preserve"> Thạc sỹ (tỷ lệ </w:t>
      </w:r>
      <w:r w:rsidR="006D6BE1" w:rsidRPr="003F16ED">
        <w:rPr>
          <w:color w:val="auto"/>
          <w:lang w:val="en-US" w:eastAsia="vi-VN"/>
        </w:rPr>
        <w:t>41,17</w:t>
      </w:r>
      <w:r w:rsidRPr="003F16ED">
        <w:rPr>
          <w:color w:val="auto"/>
          <w:lang w:eastAsia="vi-VN"/>
        </w:rPr>
        <w:t xml:space="preserve">%); giảng viên đang đi học NCS là </w:t>
      </w:r>
      <w:r w:rsidR="006D6BE1" w:rsidRPr="003F16ED">
        <w:rPr>
          <w:color w:val="auto"/>
          <w:lang w:val="en-US" w:eastAsia="vi-VN"/>
        </w:rPr>
        <w:t>2</w:t>
      </w:r>
      <w:r w:rsidRPr="003F16ED">
        <w:rPr>
          <w:color w:val="auto"/>
          <w:lang w:eastAsia="vi-VN"/>
        </w:rPr>
        <w:t xml:space="preserve"> người. Khoa có nhiều cán bộ giảng viên đã tốt nghiệp ở các trường Đại học </w:t>
      </w:r>
      <w:r w:rsidR="006D6BE1" w:rsidRPr="003F16ED">
        <w:rPr>
          <w:color w:val="auto"/>
          <w:lang w:val="en-US" w:eastAsia="vi-VN"/>
        </w:rPr>
        <w:t>uy tín trong nước; có 1 TS</w:t>
      </w:r>
      <w:r w:rsidR="00EF51B8" w:rsidRPr="003F16ED">
        <w:rPr>
          <w:color w:val="auto"/>
          <w:lang w:val="en-US" w:eastAsia="vi-VN"/>
        </w:rPr>
        <w:t xml:space="preserve"> </w:t>
      </w:r>
      <w:r w:rsidR="006D6BE1" w:rsidRPr="003F16ED">
        <w:rPr>
          <w:color w:val="auto"/>
          <w:lang w:val="en-US" w:eastAsia="vi-VN"/>
        </w:rPr>
        <w:t>tốt nghiệp tại Hunggari</w:t>
      </w:r>
      <w:r w:rsidR="0026611B" w:rsidRPr="003F16ED">
        <w:rPr>
          <w:color w:val="auto"/>
          <w:lang w:val="en-US" w:eastAsia="vi-VN"/>
        </w:rPr>
        <w:t>.</w:t>
      </w:r>
      <w:r w:rsidRPr="003F16ED">
        <w:rPr>
          <w:color w:val="auto"/>
          <w:lang w:eastAsia="vi-VN"/>
        </w:rPr>
        <w:t xml:space="preserve"> Nhiều CB</w:t>
      </w:r>
      <w:r w:rsidR="00EF51B8" w:rsidRPr="003F16ED">
        <w:rPr>
          <w:color w:val="auto"/>
          <w:lang w:val="en-US" w:eastAsia="vi-VN"/>
        </w:rPr>
        <w:t xml:space="preserve"> </w:t>
      </w:r>
      <w:r w:rsidRPr="003F16ED">
        <w:rPr>
          <w:color w:val="auto"/>
          <w:lang w:eastAsia="vi-VN"/>
        </w:rPr>
        <w:t>-</w:t>
      </w:r>
      <w:r w:rsidR="00EF51B8" w:rsidRPr="003F16ED">
        <w:rPr>
          <w:color w:val="auto"/>
          <w:lang w:val="en-US" w:eastAsia="vi-VN"/>
        </w:rPr>
        <w:t xml:space="preserve"> </w:t>
      </w:r>
      <w:r w:rsidRPr="003F16ED">
        <w:rPr>
          <w:color w:val="auto"/>
          <w:lang w:eastAsia="vi-VN"/>
        </w:rPr>
        <w:t xml:space="preserve">GV có trình độ ngoại ngữ có thể làm việc trực tiếp với người nước ngoài; Quy mô đào tạo hiện nay là trên </w:t>
      </w:r>
      <w:r w:rsidR="006D6BE1" w:rsidRPr="003F16ED">
        <w:rPr>
          <w:color w:val="auto"/>
          <w:lang w:val="en-US" w:eastAsia="vi-VN"/>
        </w:rPr>
        <w:t xml:space="preserve">gần 300 </w:t>
      </w:r>
      <w:r w:rsidRPr="003F16ED">
        <w:rPr>
          <w:color w:val="auto"/>
          <w:lang w:eastAsia="vi-VN"/>
        </w:rPr>
        <w:t>người học</w:t>
      </w:r>
      <w:r w:rsidR="00B170D6" w:rsidRPr="003F16ED">
        <w:rPr>
          <w:color w:val="auto"/>
          <w:lang w:val="en-US" w:eastAsia="vi-VN"/>
        </w:rPr>
        <w:t xml:space="preserve"> (trong đó có hơn 200 học viên cao học QLGD)</w:t>
      </w:r>
      <w:r w:rsidR="0026611B" w:rsidRPr="003F16ED">
        <w:rPr>
          <w:color w:val="auto"/>
          <w:lang w:val="en-US" w:eastAsia="vi-VN"/>
        </w:rPr>
        <w:t xml:space="preserve"> và </w:t>
      </w:r>
      <w:r w:rsidRPr="003F16ED">
        <w:rPr>
          <w:color w:val="auto"/>
          <w:lang w:eastAsia="vi-VN"/>
        </w:rPr>
        <w:t>đại học ở các hệ chính quy</w:t>
      </w:r>
      <w:r w:rsidR="0026611B" w:rsidRPr="003F16ED">
        <w:rPr>
          <w:color w:val="auto"/>
          <w:lang w:val="en-US" w:eastAsia="vi-VN"/>
        </w:rPr>
        <w:t>,</w:t>
      </w:r>
      <w:r w:rsidRPr="003F16ED">
        <w:rPr>
          <w:color w:val="auto"/>
          <w:lang w:eastAsia="vi-VN"/>
        </w:rPr>
        <w:t xml:space="preserve"> liên </w:t>
      </w:r>
      <w:r w:rsidR="005E6E2B" w:rsidRPr="003F16ED">
        <w:rPr>
          <w:color w:val="auto"/>
          <w:lang w:eastAsia="vi-VN"/>
        </w:rPr>
        <w:t>thông, VLVH, VB đại học thứ 2</w:t>
      </w:r>
      <w:r w:rsidR="00B170D6" w:rsidRPr="003F16ED">
        <w:rPr>
          <w:color w:val="auto"/>
          <w:lang w:val="en-US" w:eastAsia="vi-VN"/>
        </w:rPr>
        <w:t>. Ngoài ra GV của khoa còn</w:t>
      </w:r>
      <w:r w:rsidR="005E6E2B" w:rsidRPr="003F16ED">
        <w:rPr>
          <w:color w:val="auto"/>
          <w:lang w:eastAsia="vi-VN"/>
        </w:rPr>
        <w:t xml:space="preserve"> tham gia đào tạo cho hàng ngàn SV các khoa sư phạm</w:t>
      </w:r>
      <w:r w:rsidR="00B170D6" w:rsidRPr="003F16ED">
        <w:rPr>
          <w:color w:val="auto"/>
          <w:lang w:val="en-US" w:eastAsia="vi-VN"/>
        </w:rPr>
        <w:t xml:space="preserve"> và một số khoa khác </w:t>
      </w:r>
      <w:r w:rsidR="005E6E2B" w:rsidRPr="003F16ED">
        <w:rPr>
          <w:color w:val="auto"/>
          <w:lang w:eastAsia="vi-VN"/>
        </w:rPr>
        <w:t>trong trường.</w:t>
      </w:r>
    </w:p>
    <w:p w14:paraId="13D1E9A1" w14:textId="21FA78F7" w:rsidR="006D6BE1" w:rsidRPr="003F16ED" w:rsidRDefault="006D6BE1" w:rsidP="00BC0F21">
      <w:pPr>
        <w:widowControl w:val="0"/>
        <w:ind w:firstLine="680"/>
        <w:contextualSpacing w:val="0"/>
        <w:rPr>
          <w:i/>
          <w:color w:val="auto"/>
          <w:lang w:eastAsia="vi-VN"/>
        </w:rPr>
      </w:pPr>
      <w:r w:rsidRPr="003F16ED">
        <w:rPr>
          <w:i/>
          <w:color w:val="auto"/>
          <w:lang w:eastAsia="vi-VN"/>
        </w:rPr>
        <w:t xml:space="preserve">Ngành nghề, trình độ và hình thức đào tạo: </w:t>
      </w:r>
      <w:r w:rsidRPr="003F16ED">
        <w:rPr>
          <w:color w:val="auto"/>
          <w:lang w:eastAsia="vi-VN"/>
        </w:rPr>
        <w:t xml:space="preserve">Khoa </w:t>
      </w:r>
      <w:r w:rsidRPr="003F16ED">
        <w:rPr>
          <w:color w:val="auto"/>
          <w:lang w:val="en-US" w:eastAsia="vi-VN"/>
        </w:rPr>
        <w:t xml:space="preserve">Tâm lý </w:t>
      </w:r>
      <w:r w:rsidR="00B170D6" w:rsidRPr="003F16ED">
        <w:rPr>
          <w:color w:val="auto"/>
          <w:lang w:val="en-US" w:eastAsia="vi-VN"/>
        </w:rPr>
        <w:t xml:space="preserve">- </w:t>
      </w:r>
      <w:r w:rsidRPr="003F16ED">
        <w:rPr>
          <w:color w:val="auto"/>
          <w:lang w:val="en-US" w:eastAsia="vi-VN"/>
        </w:rPr>
        <w:t>Giáo dục</w:t>
      </w:r>
      <w:r w:rsidRPr="003F16ED">
        <w:rPr>
          <w:color w:val="auto"/>
          <w:lang w:eastAsia="vi-VN"/>
        </w:rPr>
        <w:t xml:space="preserve"> bắt đầu được Bộ </w:t>
      </w:r>
      <w:r w:rsidRPr="003F16ED">
        <w:rPr>
          <w:color w:val="auto"/>
          <w:lang w:eastAsia="vi-VN"/>
        </w:rPr>
        <w:lastRenderedPageBreak/>
        <w:t xml:space="preserve">GD&amp;ĐT cho phép tuyển sinh đào tạo bậc </w:t>
      </w:r>
      <w:r w:rsidR="005E6E2B" w:rsidRPr="003F16ED">
        <w:rPr>
          <w:color w:val="auto"/>
          <w:lang w:val="en-US" w:eastAsia="vi-VN"/>
        </w:rPr>
        <w:t>Thạc sĩ QLGD</w:t>
      </w:r>
      <w:r w:rsidRPr="003F16ED">
        <w:rPr>
          <w:color w:val="auto"/>
          <w:lang w:eastAsia="vi-VN"/>
        </w:rPr>
        <w:t xml:space="preserve"> từ năm học 20</w:t>
      </w:r>
      <w:r w:rsidR="005E6E2B" w:rsidRPr="003F16ED">
        <w:rPr>
          <w:color w:val="auto"/>
          <w:lang w:val="en-US" w:eastAsia="vi-VN"/>
        </w:rPr>
        <w:t>15 -2016</w:t>
      </w:r>
      <w:r w:rsidRPr="003F16ED">
        <w:rPr>
          <w:color w:val="auto"/>
          <w:lang w:eastAsia="vi-VN"/>
        </w:rPr>
        <w:t>. Cùng với sự phát triển của Nhà trường, cho đến năm học 202</w:t>
      </w:r>
      <w:r w:rsidR="005E6E2B" w:rsidRPr="003F16ED">
        <w:rPr>
          <w:color w:val="auto"/>
          <w:lang w:val="en-US" w:eastAsia="vi-VN"/>
        </w:rPr>
        <w:t>3- 2024</w:t>
      </w:r>
      <w:r w:rsidRPr="003F16ED">
        <w:rPr>
          <w:color w:val="auto"/>
          <w:lang w:eastAsia="vi-VN"/>
        </w:rPr>
        <w:t xml:space="preserve">, Khoa đang được giao đảm nhận đào tạo </w:t>
      </w:r>
      <w:r w:rsidR="005E6E2B" w:rsidRPr="003F16ED">
        <w:rPr>
          <w:color w:val="auto"/>
          <w:lang w:val="en-US" w:eastAsia="vi-VN"/>
        </w:rPr>
        <w:t>các môn Tâm lý học và Giáo dục học</w:t>
      </w:r>
      <w:r w:rsidR="00EF51B8" w:rsidRPr="003F16ED">
        <w:rPr>
          <w:color w:val="auto"/>
          <w:lang w:val="en-US" w:eastAsia="vi-VN"/>
        </w:rPr>
        <w:t xml:space="preserve"> </w:t>
      </w:r>
      <w:r w:rsidR="005E6E2B" w:rsidRPr="003F16ED">
        <w:rPr>
          <w:color w:val="auto"/>
          <w:lang w:val="en-US" w:eastAsia="vi-VN"/>
        </w:rPr>
        <w:t>cho các khoa sư phạm trong trường; đào tạo 1 trình độ đại học ngành Tâm lý học và 1 trình độ</w:t>
      </w:r>
      <w:r w:rsidRPr="003F16ED">
        <w:rPr>
          <w:color w:val="auto"/>
          <w:lang w:eastAsia="vi-VN"/>
        </w:rPr>
        <w:t xml:space="preserve"> Thạc sĩ </w:t>
      </w:r>
      <w:r w:rsidR="005E6E2B" w:rsidRPr="003F16ED">
        <w:rPr>
          <w:color w:val="auto"/>
          <w:lang w:val="en-US" w:eastAsia="vi-VN"/>
        </w:rPr>
        <w:t xml:space="preserve">QLGD </w:t>
      </w:r>
      <w:r w:rsidRPr="003F16ED">
        <w:rPr>
          <w:color w:val="auto"/>
          <w:lang w:eastAsia="vi-VN"/>
        </w:rPr>
        <w:t xml:space="preserve"> (Tuyển sinh từ năm 201</w:t>
      </w:r>
      <w:r w:rsidR="005E6E2B" w:rsidRPr="003F16ED">
        <w:rPr>
          <w:color w:val="auto"/>
          <w:lang w:val="en-US" w:eastAsia="vi-VN"/>
        </w:rPr>
        <w:t>6</w:t>
      </w:r>
      <w:r w:rsidRPr="003F16ED">
        <w:rPr>
          <w:color w:val="auto"/>
          <w:lang w:eastAsia="vi-VN"/>
        </w:rPr>
        <w:t>).</w:t>
      </w:r>
    </w:p>
    <w:p w14:paraId="76FC7836" w14:textId="7FE73AE5" w:rsidR="005E6E2B" w:rsidRPr="003F16ED" w:rsidRDefault="005E6E2B" w:rsidP="00BC0F21">
      <w:pPr>
        <w:widowControl w:val="0"/>
        <w:ind w:firstLine="680"/>
        <w:contextualSpacing w:val="0"/>
        <w:rPr>
          <w:color w:val="auto"/>
          <w:lang w:eastAsia="vi-VN"/>
        </w:rPr>
      </w:pPr>
      <w:r w:rsidRPr="003F16ED">
        <w:rPr>
          <w:i/>
          <w:color w:val="auto"/>
          <w:lang w:eastAsia="vi-VN"/>
        </w:rPr>
        <w:t xml:space="preserve">Về hoạt động khoa học công nghệ: </w:t>
      </w:r>
      <w:r w:rsidR="00EF51B8" w:rsidRPr="003F16ED">
        <w:rPr>
          <w:color w:val="auto"/>
          <w:lang w:val="en-US" w:eastAsia="vi-VN"/>
        </w:rPr>
        <w:t>H</w:t>
      </w:r>
      <w:r w:rsidRPr="003F16ED">
        <w:rPr>
          <w:color w:val="auto"/>
          <w:lang w:eastAsia="vi-VN"/>
        </w:rPr>
        <w:t>oạt động nghiên cứu khoa học phục vụ đào tạo và phát triển kinh tế - xã hội</w:t>
      </w:r>
      <w:r w:rsidRPr="003F16ED">
        <w:rPr>
          <w:color w:val="auto"/>
          <w:lang w:val="en-US" w:eastAsia="vi-VN"/>
        </w:rPr>
        <w:t>, văn hóa  giáo dục</w:t>
      </w:r>
      <w:r w:rsidRPr="003F16ED">
        <w:rPr>
          <w:color w:val="auto"/>
          <w:lang w:eastAsia="vi-VN"/>
        </w:rPr>
        <w:t xml:space="preserve"> của Khoa cũng được chú ý phát triển. Khoa đã tổ chức thành công nhiều hội thảo khoa học; công bố hàng trăm bài báo trên các tạp chí khoa học trong và ngoài nước. Trong 5 năm gần đây, cán bộ giảng viên của khoa đã chủ trì và tham gia thực hiện nhiều đề tài cấp Bộ, cấp Tỉnh và cấp cơ sở. </w:t>
      </w:r>
    </w:p>
    <w:p w14:paraId="4E9CAEB2" w14:textId="77777777" w:rsidR="005E6E2B" w:rsidRPr="003F16ED" w:rsidRDefault="005E6E2B" w:rsidP="00BC0F21">
      <w:pPr>
        <w:widowControl w:val="0"/>
        <w:ind w:firstLine="680"/>
        <w:contextualSpacing w:val="0"/>
        <w:rPr>
          <w:color w:val="auto"/>
          <w:lang w:eastAsia="vi-VN"/>
        </w:rPr>
      </w:pPr>
      <w:r w:rsidRPr="003F16ED">
        <w:rPr>
          <w:i/>
          <w:color w:val="auto"/>
          <w:lang w:eastAsia="vi-VN"/>
        </w:rPr>
        <w:t xml:space="preserve">Cơ sở vật chất, kỹ thuật: </w:t>
      </w:r>
      <w:r w:rsidRPr="003F16ED">
        <w:rPr>
          <w:color w:val="auto"/>
          <w:lang w:eastAsia="vi-VN"/>
        </w:rPr>
        <w:t xml:space="preserve">Ngoài việc sử dụng toàn bộ cơ sở vật chất của Trường Đại học Hồng Đức, Khoa </w:t>
      </w:r>
      <w:r w:rsidRPr="003F16ED">
        <w:rPr>
          <w:color w:val="auto"/>
          <w:lang w:val="en-US" w:eastAsia="vi-VN"/>
        </w:rPr>
        <w:t xml:space="preserve">Tâm lý </w:t>
      </w:r>
      <w:r w:rsidR="00B170D6" w:rsidRPr="003F16ED">
        <w:rPr>
          <w:color w:val="auto"/>
          <w:lang w:val="en-US" w:eastAsia="vi-VN"/>
        </w:rPr>
        <w:t xml:space="preserve">- </w:t>
      </w:r>
      <w:r w:rsidRPr="003F16ED">
        <w:rPr>
          <w:color w:val="auto"/>
          <w:lang w:val="en-US" w:eastAsia="vi-VN"/>
        </w:rPr>
        <w:t>Giáo dục</w:t>
      </w:r>
      <w:r w:rsidRPr="003F16ED">
        <w:rPr>
          <w:color w:val="auto"/>
          <w:lang w:eastAsia="vi-VN"/>
        </w:rPr>
        <w:t xml:space="preserve"> còn có Phòng tư liệu riêng phục vụ cho công tác đào tạo và nghiên cứu khoa học chuyên môn của cán bộ và sinh viên của Khoa, Nhà trường cũng đã bố trí cho Khoa hệ thống phòng học, văn phòng khoa, phòng làm việc của Ban chủ nhiệm Khoa, phòng sinh hoạt tổ chuyên môn, phòng thực hành Bộ môn với đầy đủ các trang thiết bị đảm bảo cho hoạt động dạy học, nghiên cứu khoa học, sinh hoạt chuyên môn. </w:t>
      </w:r>
    </w:p>
    <w:p w14:paraId="6BE6BEE6" w14:textId="77777777" w:rsidR="005E6E2B" w:rsidRPr="003F16ED" w:rsidRDefault="005E6E2B" w:rsidP="00BC0F21">
      <w:pPr>
        <w:widowControl w:val="0"/>
        <w:ind w:firstLine="720"/>
        <w:contextualSpacing w:val="0"/>
        <w:rPr>
          <w:color w:val="auto"/>
          <w:lang w:eastAsia="vi-VN"/>
        </w:rPr>
      </w:pPr>
      <w:bookmarkStart w:id="9" w:name="_heading=h.3dy6vkm" w:colFirst="0" w:colLast="0"/>
      <w:bookmarkEnd w:id="9"/>
      <w:r w:rsidRPr="003F16ED">
        <w:rPr>
          <w:i/>
          <w:color w:val="auto"/>
          <w:lang w:eastAsia="vi-VN"/>
        </w:rPr>
        <w:t xml:space="preserve">Về khen thưởng: </w:t>
      </w:r>
      <w:r w:rsidRPr="003F16ED">
        <w:rPr>
          <w:color w:val="auto"/>
          <w:lang w:eastAsia="vi-VN"/>
        </w:rPr>
        <w:t xml:space="preserve">Trải qua hơn 25 năm xây dựng và trưởng thành, với những thành tích đạt được trong công tác đào tạo và nghiên cứu khoa học, Khoa </w:t>
      </w:r>
      <w:r w:rsidRPr="003F16ED">
        <w:rPr>
          <w:color w:val="auto"/>
          <w:lang w:val="en-US" w:eastAsia="vi-VN"/>
        </w:rPr>
        <w:t xml:space="preserve">Tâm lý </w:t>
      </w:r>
      <w:r w:rsidR="00B170D6" w:rsidRPr="003F16ED">
        <w:rPr>
          <w:color w:val="auto"/>
          <w:lang w:val="en-US" w:eastAsia="vi-VN"/>
        </w:rPr>
        <w:t xml:space="preserve">- </w:t>
      </w:r>
      <w:r w:rsidRPr="003F16ED">
        <w:rPr>
          <w:color w:val="auto"/>
          <w:lang w:val="en-US" w:eastAsia="vi-VN"/>
        </w:rPr>
        <w:t>Giáo dục</w:t>
      </w:r>
      <w:r w:rsidRPr="003F16ED">
        <w:rPr>
          <w:color w:val="auto"/>
          <w:lang w:eastAsia="vi-VN"/>
        </w:rPr>
        <w:t xml:space="preserve"> đã được khen thưởng như: Tập thể lao động tiên tiến xuất sắc hàng năm;  Bằng khen của Ủy ban nhân dân Tỉnh Thanh Hóa;  Bằng khen của TW Đoàn TNCS Hồ Chí Minh…</w:t>
      </w:r>
    </w:p>
    <w:p w14:paraId="0E366E66" w14:textId="77777777" w:rsidR="00D47831" w:rsidRPr="003F16ED" w:rsidRDefault="00D47831" w:rsidP="00BC0F21">
      <w:pPr>
        <w:widowControl w:val="0"/>
        <w:contextualSpacing w:val="0"/>
        <w:outlineLvl w:val="1"/>
        <w:rPr>
          <w:rFonts w:eastAsia="SimSun"/>
          <w:b/>
          <w:bCs/>
          <w:iCs/>
          <w:color w:val="auto"/>
          <w:lang w:val="pt-BR" w:eastAsia="fr-FR"/>
        </w:rPr>
      </w:pPr>
      <w:bookmarkStart w:id="10" w:name="_Toc105749017"/>
      <w:bookmarkStart w:id="11" w:name="_Toc132380953"/>
      <w:bookmarkStart w:id="12" w:name="_Toc134135595"/>
      <w:r w:rsidRPr="003F16ED">
        <w:rPr>
          <w:rFonts w:eastAsia="SimSun"/>
          <w:b/>
          <w:bCs/>
          <w:iCs/>
          <w:color w:val="auto"/>
          <w:lang w:val="pt-BR" w:eastAsia="fr-FR"/>
        </w:rPr>
        <w:t>1.3. Khái quát chung về năng lực đào tạo của Trường Đại học Hồng Đức</w:t>
      </w:r>
      <w:bookmarkEnd w:id="10"/>
    </w:p>
    <w:p w14:paraId="593607CF" w14:textId="77777777" w:rsidR="00D47831" w:rsidRPr="003F16ED" w:rsidRDefault="00D47831" w:rsidP="00BC0F21">
      <w:pPr>
        <w:widowControl w:val="0"/>
        <w:contextualSpacing w:val="0"/>
        <w:outlineLvl w:val="2"/>
        <w:rPr>
          <w:rFonts w:eastAsia="Calibri"/>
          <w:b/>
          <w:i/>
          <w:iCs/>
          <w:color w:val="auto"/>
          <w:spacing w:val="-6"/>
          <w:lang w:eastAsia="zh-CN"/>
        </w:rPr>
      </w:pPr>
      <w:bookmarkStart w:id="13" w:name="_Toc105749018"/>
      <w:bookmarkStart w:id="14" w:name="_Toc95837568"/>
      <w:bookmarkStart w:id="15" w:name="_Toc49269472"/>
      <w:r w:rsidRPr="003F16ED">
        <w:rPr>
          <w:rFonts w:eastAsia="Calibri"/>
          <w:b/>
          <w:i/>
          <w:iCs/>
          <w:color w:val="auto"/>
          <w:spacing w:val="-6"/>
          <w:lang w:eastAsia="zh-CN"/>
        </w:rPr>
        <w:t>1.3.1. Các ngành, trình độ và hình thức đang đào tạo</w:t>
      </w:r>
      <w:bookmarkEnd w:id="13"/>
      <w:bookmarkEnd w:id="14"/>
      <w:bookmarkEnd w:id="15"/>
    </w:p>
    <w:p w14:paraId="08D6785A" w14:textId="77777777" w:rsidR="00D47831" w:rsidRPr="003F16ED" w:rsidRDefault="00D47831" w:rsidP="00BC0F21">
      <w:pPr>
        <w:widowControl w:val="0"/>
        <w:ind w:firstLine="720"/>
        <w:contextualSpacing w:val="0"/>
        <w:rPr>
          <w:rFonts w:eastAsia="SimSun"/>
          <w:color w:val="auto"/>
          <w:spacing w:val="-6"/>
          <w:lang w:val="nl-NL"/>
        </w:rPr>
      </w:pPr>
      <w:r w:rsidRPr="003F16ED">
        <w:rPr>
          <w:rFonts w:eastAsia="SimSun"/>
          <w:color w:val="auto"/>
          <w:spacing w:val="-6"/>
        </w:rPr>
        <w:t xml:space="preserve">Ngày 24/9/1997 Thủ tướng Chính phủ ban hành Quyết định số 797/QĐ-TTG thành lập Trường Đại học Hồng Đức trên cơ sở 3 trường Cao đẳng đã có bề dày đào tạo. Đại học Hồng Đức là trường đại học đầu tiên trong hệ thống giáo dục đại học Việt Nam được thành lập theo mô hình mới: Đại học công lập, đa ngành, trực thuộc UBND tỉnh Thanh Hóa và chịu sự quản lý Nhà nước của Bộ GD&amp;ĐT, đáp ứng </w:t>
      </w:r>
      <w:r w:rsidRPr="003F16ED">
        <w:rPr>
          <w:rFonts w:eastAsia="SimSun"/>
          <w:color w:val="auto"/>
          <w:spacing w:val="-6"/>
          <w:lang w:val="nl-NL"/>
        </w:rPr>
        <w:t>xu hướng đổi mới của giáo dục đại học Việt Nam.</w:t>
      </w:r>
      <w:bookmarkStart w:id="16" w:name="_Toc95837218"/>
      <w:bookmarkStart w:id="17" w:name="_Toc95837569"/>
    </w:p>
    <w:p w14:paraId="26D3DA9B" w14:textId="77777777" w:rsidR="00D47831" w:rsidRPr="003F16ED" w:rsidRDefault="00D47831" w:rsidP="00BC0F21">
      <w:pPr>
        <w:widowControl w:val="0"/>
        <w:ind w:firstLine="720"/>
        <w:contextualSpacing w:val="0"/>
        <w:rPr>
          <w:rFonts w:eastAsia="SimSun"/>
          <w:i/>
          <w:iCs/>
          <w:color w:val="auto"/>
          <w:lang w:val="nl-NL"/>
        </w:rPr>
      </w:pPr>
      <w:r w:rsidRPr="003F16ED">
        <w:rPr>
          <w:rFonts w:eastAsia="SimSun"/>
          <w:i/>
          <w:iCs/>
          <w:color w:val="auto"/>
          <w:lang w:val="nl-NL"/>
        </w:rPr>
        <w:t>(1) Đào tạo đại học</w:t>
      </w:r>
      <w:bookmarkEnd w:id="16"/>
      <w:bookmarkEnd w:id="17"/>
      <w:r w:rsidRPr="003F16ED">
        <w:rPr>
          <w:rFonts w:eastAsia="SimSun"/>
          <w:i/>
          <w:iCs/>
          <w:color w:val="auto"/>
          <w:lang w:val="nl-NL"/>
        </w:rPr>
        <w:t xml:space="preserve"> và cao đẳng</w:t>
      </w:r>
    </w:p>
    <w:p w14:paraId="287631D8" w14:textId="77777777" w:rsidR="00D47831" w:rsidRPr="003F16ED" w:rsidRDefault="00D47831" w:rsidP="00BC0F21">
      <w:pPr>
        <w:widowControl w:val="0"/>
        <w:contextualSpacing w:val="0"/>
        <w:rPr>
          <w:rFonts w:eastAsia="SimSun"/>
          <w:color w:val="auto"/>
          <w:spacing w:val="-4"/>
        </w:rPr>
      </w:pPr>
      <w:r w:rsidRPr="003F16ED">
        <w:rPr>
          <w:rFonts w:eastAsia="SimSun"/>
          <w:color w:val="auto"/>
          <w:lang w:val="nl-NL"/>
        </w:rPr>
        <w:t xml:space="preserve">          Trường Đại học Hồng Đức đang đào tạo bậc đại học hệ chính quy và hệ liên thông. Sinh viên Trường Đại học Hồng Đức đến từ tỉnh Thanh Hóa, ngoài ra còn đến từ 1 số tỉnh thành khác trong cả nước và các nước (chủ yếu là Lào). </w:t>
      </w:r>
    </w:p>
    <w:p w14:paraId="5962F486" w14:textId="77777777" w:rsidR="00D47831" w:rsidRPr="003F16ED" w:rsidRDefault="00D47831" w:rsidP="00BC0F21">
      <w:pPr>
        <w:widowControl w:val="0"/>
        <w:ind w:firstLine="720"/>
        <w:contextualSpacing w:val="0"/>
        <w:rPr>
          <w:rFonts w:eastAsia="SimSun"/>
          <w:color w:val="auto"/>
          <w:spacing w:val="-4"/>
        </w:rPr>
      </w:pPr>
      <w:r w:rsidRPr="003F16ED">
        <w:rPr>
          <w:rFonts w:eastAsia="SimSun"/>
          <w:color w:val="auto"/>
          <w:spacing w:val="-4"/>
        </w:rPr>
        <w:t xml:space="preserve">Với </w:t>
      </w:r>
      <w:r w:rsidRPr="003F16ED">
        <w:rPr>
          <w:rFonts w:eastAsia="SimSun"/>
          <w:color w:val="auto"/>
          <w:spacing w:val="-2"/>
        </w:rPr>
        <w:t xml:space="preserve">nhiều ngành đại học </w:t>
      </w:r>
      <w:r w:rsidRPr="003F16ED">
        <w:rPr>
          <w:rFonts w:eastAsia="SimSun"/>
          <w:color w:val="auto"/>
          <w:lang w:val="pl-PL"/>
        </w:rPr>
        <w:t>(có 4 ngành đào tạo sư phạm chất lượng cao) và ngành Cao đẳng Giáo dục mầm non</w:t>
      </w:r>
      <w:r w:rsidRPr="003F16ED">
        <w:rPr>
          <w:rFonts w:eastAsia="SimSun"/>
          <w:color w:val="auto"/>
          <w:spacing w:val="-2"/>
        </w:rPr>
        <w:t>. Trong 5 năm qua, Nhà trường đã đào tạo được 14.648 người tốt nghiệp (trong đó có  11.328 đại học) góp phần nâng cao tỷ lệ lao động qua đào tạo, nâng cao chất lượng nguồn nhân lực trình độ cao cho tỉnh Thanh Hóa và đất nước.</w:t>
      </w:r>
      <w:r w:rsidRPr="003F16ED">
        <w:rPr>
          <w:rFonts w:eastAsia="SimSun"/>
          <w:color w:val="auto"/>
        </w:rPr>
        <w:t xml:space="preserve">Nhà trường đã và đang liên kết với các trường đại học, viện nghiên cứu đào tạo các ngành, chuyên ngành đại học và sau đại học. Thực hiện liên kết với Trường Đại học Công nghệ Hoàng Gia Thanyaburi </w:t>
      </w:r>
      <w:r w:rsidRPr="003F16ED">
        <w:rPr>
          <w:rFonts w:eastAsia="SimSun"/>
          <w:color w:val="auto"/>
        </w:rPr>
        <w:lastRenderedPageBreak/>
        <w:t>(Thái Lan) tuyển sinh đào tạo đại học ngành Quản trị kinh doanh quốc tế theo hình thức 1+3.</w:t>
      </w:r>
    </w:p>
    <w:p w14:paraId="444B9657" w14:textId="77777777" w:rsidR="00D47831" w:rsidRPr="003F16ED" w:rsidRDefault="00D47831" w:rsidP="00BC0F21">
      <w:pPr>
        <w:widowControl w:val="0"/>
        <w:ind w:firstLine="720"/>
        <w:contextualSpacing w:val="0"/>
        <w:rPr>
          <w:rFonts w:eastAsia="SimSun"/>
          <w:color w:val="auto"/>
          <w:lang w:val="nl-NL"/>
        </w:rPr>
      </w:pPr>
      <w:r w:rsidRPr="003F16ED">
        <w:rPr>
          <w:rFonts w:eastAsia="SimSun"/>
          <w:i/>
          <w:color w:val="auto"/>
          <w:lang w:val="nl-NL"/>
        </w:rPr>
        <w:t>Chương trình đào tạo</w:t>
      </w:r>
      <w:r w:rsidRPr="003F16ED">
        <w:rPr>
          <w:rFonts w:eastAsia="SimSun"/>
          <w:color w:val="auto"/>
          <w:lang w:val="nl-NL"/>
        </w:rPr>
        <w:t xml:space="preserve"> của Trường Đại học Hồng Đức được xây dựng trên cơ sở chương trình khung của Bộ GD&amp;ĐT, kế thừa và phát triển các chương trình đào tạo đã có, tiếp thu có chọn lọc các chương trình tiên tiến trên thế giới, đáp ứng nhu cầu xã hội và đảm bảo tính liên thông. Nội dung chương trình đào tạo vẫn tiếp tục cập nhật, đổi mới, giảm bớt kiến thức hàn lâm, chú trọng nhiều đến kỹ năng </w:t>
      </w:r>
      <w:r w:rsidR="00E156F0" w:rsidRPr="003F16ED">
        <w:rPr>
          <w:rFonts w:eastAsia="SimSun"/>
          <w:color w:val="auto"/>
          <w:lang w:val="nl-NL"/>
        </w:rPr>
        <w:t>vận dụng</w:t>
      </w:r>
      <w:r w:rsidRPr="003F16ED">
        <w:rPr>
          <w:rFonts w:eastAsia="SimSun"/>
          <w:color w:val="auto"/>
          <w:lang w:val="nl-NL"/>
        </w:rPr>
        <w:t xml:space="preserve"> và thật sự gắn với yêu cầu sử dụng nhân lực của xã hội và đảm bảo tính liên thông liên kết. Tất cả các chương trình đào tạo của Trường đều có đề cương chi tiết và tài liệu, giáo trình cho các học phần do tập thể các nhà khoa học và giảng viên của Trường biên soạn. Hiện tại, Trường Đại học Hồng Đức đang áp dụng phương thức đào tạo theo học chế tín chỉ cho đào tạo đại học và tiếp theo là cho đào tạo sau đại học. </w:t>
      </w:r>
    </w:p>
    <w:p w14:paraId="22D36365" w14:textId="77777777" w:rsidR="00D47831" w:rsidRPr="003F16ED" w:rsidRDefault="00D47831" w:rsidP="00BC0F21">
      <w:pPr>
        <w:widowControl w:val="0"/>
        <w:ind w:firstLine="720"/>
        <w:contextualSpacing w:val="0"/>
        <w:rPr>
          <w:rFonts w:eastAsia="SimSun"/>
          <w:color w:val="auto"/>
          <w:lang w:val="nl-NL"/>
        </w:rPr>
      </w:pPr>
      <w:r w:rsidRPr="003F16ED">
        <w:rPr>
          <w:rFonts w:eastAsia="SimSun"/>
          <w:i/>
          <w:color w:val="auto"/>
          <w:lang w:val="nl-NL"/>
        </w:rPr>
        <w:t>Quy trình đào tạo</w:t>
      </w:r>
      <w:r w:rsidRPr="003F16ED">
        <w:rPr>
          <w:rFonts w:eastAsia="SimSun"/>
          <w:color w:val="auto"/>
          <w:lang w:val="nl-NL"/>
        </w:rPr>
        <w:t xml:space="preserve"> thực hiện theo hệ thống tín chỉ. Phương pháp giảng dạy đã được đổi mới theo hướng ứng dụng công nghệ thông tin và phương tiện kỹ thuật hiện đại vào quá trình dạy - học, sử dụng hệ thống bài giảng điện tử, phát huy tính tích cực, chủ động của người học. </w:t>
      </w:r>
    </w:p>
    <w:p w14:paraId="2298E0BA" w14:textId="77777777" w:rsidR="00D47831" w:rsidRPr="003F16ED" w:rsidRDefault="00D47831" w:rsidP="00BC0F21">
      <w:pPr>
        <w:widowControl w:val="0"/>
        <w:autoSpaceDE w:val="0"/>
        <w:autoSpaceDN w:val="0"/>
        <w:ind w:firstLine="720"/>
        <w:contextualSpacing w:val="0"/>
        <w:rPr>
          <w:rFonts w:eastAsia="SimSun"/>
          <w:color w:val="auto"/>
        </w:rPr>
      </w:pPr>
      <w:r w:rsidRPr="003F16ED">
        <w:rPr>
          <w:rFonts w:eastAsia="SimSun"/>
          <w:i/>
          <w:color w:val="auto"/>
          <w:lang w:val="nl-NL"/>
        </w:rPr>
        <w:t>Phương pháp kiểm tra - đánh giá</w:t>
      </w:r>
      <w:r w:rsidRPr="003F16ED">
        <w:rPr>
          <w:rFonts w:eastAsia="SimSun"/>
          <w:color w:val="auto"/>
          <w:lang w:val="nl-NL"/>
        </w:rPr>
        <w:t xml:space="preserve"> kết quả học tập của sinh viên đã được đổi mới theo hướng tăng cường áp dụng hình thức trắc nghiệm khách quan và cho sinh viên trực tiếp làm bài thi trên máy tính. Trường Đại học Hồng Đức là một trong những trường đầu tiên thực hiện tổ chức hoạt động giảng dạy độc lập với hoạt động đánh giá, thực hiện nề nếp kỷ cương và chống tiêu cực trong thi cử. Trường đã tổ chức xây dựng ngân hàng đề thi học phần nhằm giảm thiểu việc cắt xén nội dung chương trình, hạn chế việc học tủ, học lệch. Nhà trường đang tích cực cải tiến, đổi mới việc kiểm tra - đánh giá các học phần theo hướng đánh giá khả năng tư duy</w:t>
      </w:r>
      <w:bookmarkStart w:id="18" w:name="_Toc415077510"/>
      <w:bookmarkStart w:id="19" w:name="_Toc420412809"/>
      <w:bookmarkStart w:id="20" w:name="_Toc414991230"/>
      <w:bookmarkStart w:id="21" w:name="_Toc95837219"/>
      <w:bookmarkStart w:id="22" w:name="_Toc95837570"/>
      <w:r w:rsidRPr="003F16ED">
        <w:rPr>
          <w:rFonts w:eastAsia="SimSun"/>
          <w:color w:val="auto"/>
        </w:rPr>
        <w:t>.</w:t>
      </w:r>
    </w:p>
    <w:p w14:paraId="5DF1FA8A" w14:textId="77777777" w:rsidR="00D47831" w:rsidRPr="003F16ED" w:rsidRDefault="00D47831" w:rsidP="00BC0F21">
      <w:pPr>
        <w:widowControl w:val="0"/>
        <w:autoSpaceDE w:val="0"/>
        <w:autoSpaceDN w:val="0"/>
        <w:ind w:firstLine="720"/>
        <w:contextualSpacing w:val="0"/>
        <w:rPr>
          <w:rFonts w:eastAsia="SimSun"/>
          <w:i/>
          <w:iCs/>
          <w:color w:val="auto"/>
        </w:rPr>
      </w:pPr>
      <w:r w:rsidRPr="003F16ED">
        <w:rPr>
          <w:rFonts w:eastAsia="SimSun"/>
          <w:i/>
          <w:iCs/>
          <w:color w:val="auto"/>
          <w:lang w:val="nl-NL"/>
        </w:rPr>
        <w:t>(2) Đào tạo sau đại học</w:t>
      </w:r>
      <w:bookmarkEnd w:id="18"/>
      <w:bookmarkEnd w:id="19"/>
      <w:bookmarkEnd w:id="20"/>
      <w:bookmarkEnd w:id="21"/>
      <w:bookmarkEnd w:id="22"/>
    </w:p>
    <w:p w14:paraId="2725581A" w14:textId="77777777" w:rsidR="00D47831" w:rsidRPr="003F16ED" w:rsidRDefault="00D47831" w:rsidP="00BC0F21">
      <w:pPr>
        <w:widowControl w:val="0"/>
        <w:ind w:firstLine="720"/>
        <w:contextualSpacing w:val="0"/>
        <w:rPr>
          <w:rFonts w:eastAsia="SimSun"/>
          <w:color w:val="auto"/>
        </w:rPr>
      </w:pPr>
      <w:r w:rsidRPr="003F16ED">
        <w:rPr>
          <w:rFonts w:eastAsia="SimSun"/>
          <w:color w:val="auto"/>
        </w:rPr>
        <w:t>Tháng 7/2007, Nhà trường được Thủ tướng Chính phủ giao nhiệm vụ đào tạo trình độ Thạc sĩ và tháng 9 năm 2014, Bộ Giáo dục và Đào tạo đã giao nhiệm vụ đào tạo trình độ tiến sĩ. Bằng việc hoàn thiện các bậc đào tạo, trường Đại học Hồng Đức đã đánh dấu bước ngoặt quan trọng trong hoạt động đào tạo và phát triển của Nhà trường.</w:t>
      </w:r>
    </w:p>
    <w:p w14:paraId="5EB19A5C" w14:textId="77777777" w:rsidR="00D47831" w:rsidRPr="003F16ED" w:rsidRDefault="00D47831" w:rsidP="00BC0F21">
      <w:pPr>
        <w:widowControl w:val="0"/>
        <w:autoSpaceDE w:val="0"/>
        <w:autoSpaceDN w:val="0"/>
        <w:ind w:firstLine="720"/>
        <w:contextualSpacing w:val="0"/>
        <w:rPr>
          <w:rFonts w:eastAsia="SimSun"/>
          <w:color w:val="auto"/>
          <w:lang w:val="nl-NL"/>
        </w:rPr>
      </w:pPr>
      <w:r w:rsidRPr="003F16ED">
        <w:rPr>
          <w:rFonts w:eastAsia="SimSun"/>
          <w:color w:val="auto"/>
          <w:spacing w:val="-2"/>
        </w:rPr>
        <w:t>Hiện Nhà trường đang tổ chức đào tạo 0</w:t>
      </w:r>
      <w:r w:rsidR="00DC5B48" w:rsidRPr="003F16ED">
        <w:rPr>
          <w:rFonts w:eastAsia="SimSun"/>
          <w:color w:val="auto"/>
          <w:spacing w:val="-2"/>
          <w:lang w:val="en-US"/>
        </w:rPr>
        <w:t>6</w:t>
      </w:r>
      <w:r w:rsidRPr="003F16ED">
        <w:rPr>
          <w:rFonts w:eastAsia="SimSun"/>
          <w:color w:val="auto"/>
          <w:spacing w:val="-2"/>
        </w:rPr>
        <w:t xml:space="preserve"> chuyên ngành tiến sĩ, 20 chuyên ngành thạc sĩ </w:t>
      </w:r>
      <w:r w:rsidRPr="003F16ED">
        <w:rPr>
          <w:rFonts w:eastAsia="SimSun"/>
          <w:color w:val="auto"/>
        </w:rPr>
        <w:t xml:space="preserve">Tham gia đào tạo có:  </w:t>
      </w:r>
      <w:r w:rsidRPr="003F16ED">
        <w:rPr>
          <w:rFonts w:eastAsia="SimSun"/>
          <w:color w:val="auto"/>
          <w:spacing w:val="-2"/>
        </w:rPr>
        <w:t xml:space="preserve">Phó giáo sư 23, tiến sĩ 181 và rất nhiều </w:t>
      </w:r>
      <w:r w:rsidRPr="003F16ED">
        <w:rPr>
          <w:rFonts w:eastAsia="SimSun"/>
          <w:color w:val="auto"/>
          <w:lang w:val="nl-NL"/>
        </w:rPr>
        <w:t xml:space="preserve"> giáo sư, phó giáo sư, tiến sĩ khoa học của các trường đại học, viện nghiên cứu trong và ngoài nước. </w:t>
      </w:r>
    </w:p>
    <w:p w14:paraId="5E7BAF1C" w14:textId="77777777" w:rsidR="00D47831" w:rsidRPr="003F16ED" w:rsidRDefault="00D47831" w:rsidP="00BC0F21">
      <w:pPr>
        <w:widowControl w:val="0"/>
        <w:ind w:firstLine="720"/>
        <w:contextualSpacing w:val="0"/>
        <w:rPr>
          <w:rFonts w:eastAsia="SimSun"/>
          <w:color w:val="auto"/>
          <w:lang w:val="nl-NL"/>
        </w:rPr>
      </w:pPr>
      <w:r w:rsidRPr="003F16ED">
        <w:rPr>
          <w:rFonts w:eastAsia="SimSun"/>
          <w:color w:val="auto"/>
          <w:lang w:val="nl-NL"/>
        </w:rPr>
        <w:t xml:space="preserve">Để nâng cao chất lượng đào tạo sau đại học, Trường Đại học Hồng Đức đã đầu tư về cơ sở vật chất và đổi mới công tác quản lý. Nhà trường có khu vực dành riêng cho học tập, tra cứu, cập nhật thông tin cho học viên cao học và nghiên cứu sinh; xây dựng các phòng thí nghiệm hiện đại, tài liệu, giáo trình được bổ sung thường xuyên; xây dựng được các tiêu chí đánh giá kết quả học tập và luận văn, luận án chặt chẽ, khách quan. Có thể nói, Trường Đại </w:t>
      </w:r>
      <w:r w:rsidRPr="003F16ED">
        <w:rPr>
          <w:rFonts w:eastAsia="SimSun"/>
          <w:color w:val="auto"/>
          <w:lang w:val="nl-NL"/>
        </w:rPr>
        <w:lastRenderedPageBreak/>
        <w:t>học Hồng Đức là một trong những cơ sở đào tạo Sau đại học lớn và có uy tín trong cả nước</w:t>
      </w:r>
    </w:p>
    <w:p w14:paraId="49F9B065" w14:textId="77777777" w:rsidR="00D47831" w:rsidRPr="003F16ED" w:rsidRDefault="00D47831" w:rsidP="00BC0F21">
      <w:pPr>
        <w:widowControl w:val="0"/>
        <w:contextualSpacing w:val="0"/>
        <w:outlineLvl w:val="2"/>
        <w:rPr>
          <w:rFonts w:eastAsia="Calibri"/>
          <w:b/>
          <w:i/>
          <w:iCs/>
          <w:color w:val="auto"/>
          <w:spacing w:val="-6"/>
          <w:lang w:eastAsia="zh-CN"/>
        </w:rPr>
      </w:pPr>
      <w:bookmarkStart w:id="23" w:name="_Toc105676590"/>
      <w:bookmarkStart w:id="24" w:name="_Toc95837220"/>
      <w:bookmarkStart w:id="25" w:name="_Toc105749019"/>
      <w:bookmarkStart w:id="26" w:name="_Toc414991231"/>
      <w:bookmarkStart w:id="27" w:name="_Toc415077511"/>
      <w:bookmarkStart w:id="28" w:name="_Toc420412810"/>
      <w:bookmarkStart w:id="29" w:name="_Toc95837571"/>
      <w:r w:rsidRPr="003F16ED">
        <w:rPr>
          <w:rFonts w:eastAsia="Calibri"/>
          <w:b/>
          <w:i/>
          <w:iCs/>
          <w:color w:val="auto"/>
          <w:spacing w:val="-6"/>
          <w:lang w:eastAsia="zh-CN"/>
        </w:rPr>
        <w:t>(3) Đánh giá chung về đào tạo</w:t>
      </w:r>
      <w:bookmarkEnd w:id="23"/>
      <w:bookmarkEnd w:id="24"/>
      <w:bookmarkEnd w:id="25"/>
      <w:bookmarkEnd w:id="26"/>
      <w:bookmarkEnd w:id="27"/>
      <w:bookmarkEnd w:id="28"/>
      <w:bookmarkEnd w:id="29"/>
    </w:p>
    <w:p w14:paraId="0AF0E9C3" w14:textId="77777777" w:rsidR="00D47831" w:rsidRPr="003F16ED" w:rsidRDefault="00D47831" w:rsidP="00BC0F21">
      <w:pPr>
        <w:widowControl w:val="0"/>
        <w:ind w:firstLine="720"/>
        <w:contextualSpacing w:val="0"/>
        <w:rPr>
          <w:rFonts w:eastAsia="SimSun"/>
          <w:color w:val="auto"/>
          <w:spacing w:val="-4"/>
          <w:lang w:val="da-DK"/>
        </w:rPr>
      </w:pPr>
      <w:r w:rsidRPr="003F16ED">
        <w:rPr>
          <w:rFonts w:eastAsia="SimSun"/>
          <w:color w:val="auto"/>
          <w:spacing w:val="-4"/>
          <w:lang w:val="nl-NL"/>
        </w:rPr>
        <w:t xml:space="preserve">+ Qui mô đào tạo: Xét tổng thể </w:t>
      </w:r>
      <w:r w:rsidRPr="003F16ED">
        <w:rPr>
          <w:rFonts w:eastAsia="SimSun"/>
          <w:color w:val="auto"/>
          <w:spacing w:val="-4"/>
        </w:rPr>
        <w:t>Quy mô đào tạo của Nhà trường từng bước được mở rộng hợp lý. Đến nay, Nhà trường chủ trương ổn định quy mô khoảng 12.000 đến 16.000 HSSV, đã và đang tập trung nâng cao chất lượng đào tạo, phấn đấu xây dựng thương hiệu một số ngành đào tạo chất lượng cao. Quy mô trường cũng đã và đang đào tạo hơn 320 lưu học sinh (trình độ Đại học và trình độ thạc sĩ) cho tỉnh Hủa Phăn, nước CHDCND Lào. Trong 5 năm qua, Nhà trường đã đào tạo được 14.648 người tốt nghiệp (1.186 thạc sĩ, 11.328 đại học, 1.397 cao đẳng và 557 trung cấp) góp phần nâng cao tỷ lệ lao động qua đào tạo, nâng cao chất lượng nguồn nhân lực trình độ cao cho Tỉnh và đất nước.</w:t>
      </w:r>
    </w:p>
    <w:p w14:paraId="574493DD" w14:textId="77777777" w:rsidR="00D47831" w:rsidRPr="003F16ED" w:rsidRDefault="00D47831" w:rsidP="00BC0F21">
      <w:pPr>
        <w:widowControl w:val="0"/>
        <w:autoSpaceDE w:val="0"/>
        <w:autoSpaceDN w:val="0"/>
        <w:ind w:firstLine="720"/>
        <w:contextualSpacing w:val="0"/>
        <w:rPr>
          <w:rFonts w:eastAsia="SimSun"/>
          <w:color w:val="auto"/>
          <w:lang w:val="nl-NL"/>
        </w:rPr>
      </w:pPr>
      <w:r w:rsidRPr="003F16ED">
        <w:rPr>
          <w:rFonts w:eastAsia="SimSun"/>
          <w:color w:val="auto"/>
          <w:lang w:val="da-DK"/>
        </w:rPr>
        <w:t xml:space="preserve">+ </w:t>
      </w:r>
      <w:r w:rsidRPr="003F16ED">
        <w:rPr>
          <w:rFonts w:eastAsia="SimSun"/>
          <w:iCs/>
          <w:color w:val="auto"/>
          <w:lang w:val="nl-NL"/>
        </w:rPr>
        <w:t>Cơ cấu đào tạo</w:t>
      </w:r>
      <w:r w:rsidRPr="003F16ED">
        <w:rPr>
          <w:rFonts w:eastAsia="SimSun"/>
          <w:color w:val="auto"/>
          <w:lang w:val="nl-NL"/>
        </w:rPr>
        <w:t>hợp lý,đáp ứng đủ nhu cầu của xã hội, đảm bảo liên thông với đa ngành, đáp ứng yêu cầu của người học.</w:t>
      </w:r>
    </w:p>
    <w:p w14:paraId="7CE95DB2" w14:textId="77777777" w:rsidR="00D47831" w:rsidRPr="003F16ED" w:rsidRDefault="00D47831" w:rsidP="00BC0F21">
      <w:pPr>
        <w:widowControl w:val="0"/>
        <w:ind w:firstLine="720"/>
        <w:contextualSpacing w:val="0"/>
        <w:rPr>
          <w:rFonts w:eastAsia="SimSun"/>
          <w:color w:val="auto"/>
          <w:spacing w:val="-6"/>
          <w:lang w:val="nl-NL"/>
        </w:rPr>
      </w:pPr>
      <w:r w:rsidRPr="003F16ED">
        <w:rPr>
          <w:rFonts w:eastAsia="SimSun"/>
          <w:color w:val="auto"/>
          <w:spacing w:val="-6"/>
          <w:lang w:val="nl-NL"/>
        </w:rPr>
        <w:t>- Loại hình đào tạo: đào tạo chính quy và đào tạo không chính quy (gồm có không chính quy tập trung và không chính quy bán tập trung), đào tạo văn bằng 2, đào tạo liên thông.</w:t>
      </w:r>
    </w:p>
    <w:p w14:paraId="1FBC82C2" w14:textId="77777777" w:rsidR="00D47831" w:rsidRPr="003F16ED" w:rsidRDefault="00D47831" w:rsidP="00BC0F21">
      <w:pPr>
        <w:widowControl w:val="0"/>
        <w:ind w:firstLine="720"/>
        <w:contextualSpacing w:val="0"/>
        <w:rPr>
          <w:rFonts w:eastAsia="SimSun"/>
          <w:color w:val="auto"/>
          <w:spacing w:val="-2"/>
        </w:rPr>
      </w:pPr>
      <w:r w:rsidRPr="003F16ED">
        <w:rPr>
          <w:rFonts w:eastAsia="SimSun"/>
          <w:color w:val="auto"/>
          <w:lang w:val="nl-NL"/>
        </w:rPr>
        <w:t xml:space="preserve">- Sau đại học đào </w:t>
      </w:r>
      <w:r w:rsidRPr="003F16ED">
        <w:rPr>
          <w:rFonts w:eastAsia="SimSun"/>
          <w:color w:val="auto"/>
          <w:spacing w:val="-2"/>
        </w:rPr>
        <w:t>tạo 0</w:t>
      </w:r>
      <w:r w:rsidR="00A22A6B" w:rsidRPr="003F16ED">
        <w:rPr>
          <w:rFonts w:eastAsia="SimSun"/>
          <w:color w:val="auto"/>
          <w:spacing w:val="-2"/>
          <w:lang w:val="nl-NL"/>
        </w:rPr>
        <w:t>6</w:t>
      </w:r>
      <w:r w:rsidRPr="003F16ED">
        <w:rPr>
          <w:rFonts w:eastAsia="SimSun"/>
          <w:color w:val="auto"/>
          <w:spacing w:val="-2"/>
        </w:rPr>
        <w:t xml:space="preserve"> chuyên ngành tiến sĩ, </w:t>
      </w:r>
      <w:r w:rsidRPr="003F16ED">
        <w:rPr>
          <w:rFonts w:eastAsia="SimSun"/>
          <w:color w:val="auto"/>
          <w:spacing w:val="-2"/>
          <w:lang w:val="nl-NL"/>
        </w:rPr>
        <w:t>20</w:t>
      </w:r>
      <w:r w:rsidRPr="003F16ED">
        <w:rPr>
          <w:rFonts w:eastAsia="SimSun"/>
          <w:color w:val="auto"/>
          <w:spacing w:val="-2"/>
        </w:rPr>
        <w:t xml:space="preserve"> chuyên ngành thạc sĩ. </w:t>
      </w:r>
      <w:r w:rsidRPr="003F16ED">
        <w:rPr>
          <w:rFonts w:eastAsia="SimSun"/>
          <w:color w:val="auto"/>
          <w:lang w:val="nl-NL"/>
        </w:rPr>
        <w:t xml:space="preserve">Các học viên sau đại học tại Trường đều bảo vệ thành công luận văn, luận án đúng theo quy định. </w:t>
      </w:r>
    </w:p>
    <w:p w14:paraId="1DF10127" w14:textId="77777777" w:rsidR="00D47831" w:rsidRPr="003F16ED" w:rsidRDefault="00D47831" w:rsidP="00BC0F21">
      <w:pPr>
        <w:widowControl w:val="0"/>
        <w:ind w:firstLine="720"/>
        <w:contextualSpacing w:val="0"/>
        <w:rPr>
          <w:rFonts w:eastAsia="SimSun"/>
          <w:b/>
          <w:color w:val="auto"/>
          <w:lang w:val="pl-PL"/>
        </w:rPr>
      </w:pPr>
      <w:r w:rsidRPr="003F16ED">
        <w:rPr>
          <w:rFonts w:eastAsia="SimSun"/>
          <w:color w:val="auto"/>
          <w:spacing w:val="-2"/>
          <w:lang w:val="nl-NL"/>
        </w:rPr>
        <w:t xml:space="preserve">+ Chương trình đào tạo: </w:t>
      </w:r>
      <w:r w:rsidRPr="003F16ED">
        <w:rPr>
          <w:rFonts w:eastAsia="SimSun"/>
          <w:color w:val="auto"/>
          <w:lang w:val="pl-PL"/>
        </w:rPr>
        <w:t>Chương trình đào tạo của Nhà trường thường xuyên được rà soát, cập nhật, điều chỉnh theo hướng giảm lý thuyết, tăng thực hành, rèn nghề đáp ứng chuẩn đầu ra theo Khung trình độ quốc gia Việt Nam; chương trình đào tạo được phát triển theo định hướng ứng dụng, hiện đại hóa, phát huy năng lực người học, đảm bảo tính liên thông trên cơ sở tham khảo ý kiến của các bên liên quan và tham khảo chương trình đào tạo tiên tiến của các trường đại học trong và ngoài nước.</w:t>
      </w:r>
    </w:p>
    <w:p w14:paraId="41C6033E" w14:textId="77777777" w:rsidR="00D47831" w:rsidRPr="003F16ED" w:rsidRDefault="00D47831" w:rsidP="00BC0F21">
      <w:pPr>
        <w:widowControl w:val="0"/>
        <w:ind w:firstLine="720"/>
        <w:contextualSpacing w:val="0"/>
        <w:rPr>
          <w:rFonts w:eastAsia="SimSun"/>
          <w:color w:val="auto"/>
          <w:lang w:val="pl-PL"/>
        </w:rPr>
      </w:pPr>
      <w:r w:rsidRPr="003F16ED">
        <w:rPr>
          <w:rFonts w:eastAsia="SimSun"/>
          <w:color w:val="auto"/>
          <w:lang w:val="pl-PL"/>
        </w:rPr>
        <w:t xml:space="preserve">Nhà trường không ngừng đổi mới phương pháp dạy học, từng bước thực hiện chuyển đổi số trong hoạt động dạy học; công tác thực hành, thực tập được kiểm tra, giám sát; tăng cường học tại xưởng thực hành và thực địa, thực tế; phương pháp kiểm tra đánh giá kết quả học tập theo hướng phát huy năng lực người học; công khai hình thức đánh giá kết quả dựa trên năng lực của người học, đánh giá theo quá trình, tăng cường đánh giá kết quả người học bằng hình thức vấn đáp, thực hành, trắc nghiệm, bài tập lớn, ... </w:t>
      </w:r>
    </w:p>
    <w:p w14:paraId="647745B3" w14:textId="3321AAF9" w:rsidR="00D47831" w:rsidRPr="003F16ED" w:rsidRDefault="00D47831" w:rsidP="00BC0F21">
      <w:pPr>
        <w:widowControl w:val="0"/>
        <w:ind w:firstLine="720"/>
        <w:contextualSpacing w:val="0"/>
        <w:rPr>
          <w:rFonts w:eastAsia="SimSun"/>
          <w:color w:val="auto"/>
          <w:lang w:val="pl-PL"/>
        </w:rPr>
      </w:pPr>
      <w:r w:rsidRPr="003F16ED">
        <w:rPr>
          <w:rFonts w:eastAsia="SimSun"/>
          <w:color w:val="auto"/>
          <w:lang w:val="pl-PL"/>
        </w:rPr>
        <w:t xml:space="preserve">Nhà trường đã </w:t>
      </w:r>
      <w:r w:rsidRPr="003F16ED">
        <w:rPr>
          <w:rFonts w:eastAsia="SimSun"/>
          <w:color w:val="auto"/>
        </w:rPr>
        <w:t>thực hiện tự đánh giá và cập nhật dữ liệu 100% CTĐT cử nhân, trong đó có 10 CTĐT được kiểm định chất lượng theo tiêu chuẩn của Bộ GD&amp;ĐT</w:t>
      </w:r>
      <w:r w:rsidRPr="003F16ED">
        <w:rPr>
          <w:rFonts w:eastAsia="SimSun"/>
          <w:color w:val="auto"/>
          <w:lang w:val="pl-PL"/>
        </w:rPr>
        <w:t xml:space="preserve"> (đạt 18%)</w:t>
      </w:r>
      <w:r w:rsidR="00A22A6B" w:rsidRPr="003F16ED">
        <w:rPr>
          <w:rFonts w:eastAsia="SimSun"/>
          <w:color w:val="auto"/>
          <w:lang w:val="pl-PL"/>
        </w:rPr>
        <w:t xml:space="preserve">, 3 CTĐT Thạc sĩ </w:t>
      </w:r>
      <w:r w:rsidR="00A22A6B" w:rsidRPr="003F16ED">
        <w:rPr>
          <w:rFonts w:eastAsia="SimSun"/>
          <w:color w:val="auto"/>
        </w:rPr>
        <w:t xml:space="preserve"> được kiểm định chất lượng theo tiêu chuẩn của Bộ GD&amp;ĐT</w:t>
      </w:r>
      <w:r w:rsidR="00A22A6B" w:rsidRPr="003F16ED">
        <w:rPr>
          <w:rFonts w:eastAsia="SimSun"/>
          <w:color w:val="auto"/>
          <w:lang w:val="pl-PL"/>
        </w:rPr>
        <w:t xml:space="preserve"> (đạt 1</w:t>
      </w:r>
      <w:r w:rsidR="0073683F" w:rsidRPr="003F16ED">
        <w:rPr>
          <w:rFonts w:eastAsia="SimSun"/>
          <w:color w:val="auto"/>
          <w:lang w:val="pl-PL"/>
        </w:rPr>
        <w:t>5</w:t>
      </w:r>
      <w:r w:rsidR="00A22A6B" w:rsidRPr="003F16ED">
        <w:rPr>
          <w:rFonts w:eastAsia="SimSun"/>
          <w:color w:val="auto"/>
          <w:lang w:val="pl-PL"/>
        </w:rPr>
        <w:t>%)</w:t>
      </w:r>
      <w:r w:rsidR="0073683F" w:rsidRPr="003F16ED">
        <w:rPr>
          <w:rFonts w:eastAsia="SimSun"/>
          <w:color w:val="auto"/>
          <w:lang w:val="pl-PL"/>
        </w:rPr>
        <w:t>.</w:t>
      </w:r>
      <w:r w:rsidR="00E66FF1" w:rsidRPr="003F16ED">
        <w:rPr>
          <w:rFonts w:eastAsia="SimSun"/>
          <w:color w:val="auto"/>
          <w:lang w:val="pl-PL"/>
        </w:rPr>
        <w:t xml:space="preserve"> </w:t>
      </w:r>
      <w:r w:rsidRPr="003F16ED">
        <w:rPr>
          <w:rFonts w:eastAsia="SimSun"/>
          <w:color w:val="auto"/>
        </w:rPr>
        <w:t>Các hoạt động cải tiến chất lượng sau đánh giá ngoài đã được nhà trường quan tâm chỉ đạo sát sao, xây dựng kế hoạch và triển khai khắc phục theo đúng tiến độ.</w:t>
      </w:r>
    </w:p>
    <w:p w14:paraId="4EB9DE9C" w14:textId="2DA8DD29" w:rsidR="00D47831" w:rsidRPr="003F16ED" w:rsidRDefault="00D47831" w:rsidP="00BC0F21">
      <w:pPr>
        <w:widowControl w:val="0"/>
        <w:ind w:firstLine="720"/>
        <w:contextualSpacing w:val="0"/>
        <w:rPr>
          <w:rFonts w:eastAsia="SimSun"/>
          <w:color w:val="auto"/>
          <w:lang w:val="nl-NL"/>
        </w:rPr>
      </w:pPr>
      <w:r w:rsidRPr="003F16ED">
        <w:rPr>
          <w:rFonts w:eastAsia="SimSun"/>
          <w:i/>
          <w:color w:val="auto"/>
          <w:lang w:val="nl-NL"/>
        </w:rPr>
        <w:t>+</w:t>
      </w:r>
      <w:r w:rsidR="00E66FF1" w:rsidRPr="003F16ED">
        <w:rPr>
          <w:rFonts w:eastAsia="SimSun"/>
          <w:i/>
          <w:color w:val="auto"/>
          <w:lang w:val="nl-NL"/>
        </w:rPr>
        <w:t xml:space="preserve"> </w:t>
      </w:r>
      <w:r w:rsidRPr="003F16ED">
        <w:rPr>
          <w:rFonts w:eastAsia="SimSun"/>
          <w:i/>
          <w:color w:val="auto"/>
          <w:lang w:val="nl-NL"/>
        </w:rPr>
        <w:t xml:space="preserve">Chất lượng và hiệu quả đào tạo </w:t>
      </w:r>
      <w:r w:rsidRPr="003F16ED">
        <w:rPr>
          <w:rFonts w:eastAsia="SimSun"/>
          <w:color w:val="auto"/>
          <w:lang w:val="nl-NL"/>
        </w:rPr>
        <w:t xml:space="preserve">được xã hội khẳng định, giữ được ổn định và có chiều hướng phát triển tốt. </w:t>
      </w:r>
    </w:p>
    <w:p w14:paraId="4B9DE6CE" w14:textId="77777777" w:rsidR="00D47831" w:rsidRPr="003F16ED" w:rsidRDefault="00D47831" w:rsidP="00BC0F21">
      <w:pPr>
        <w:widowControl w:val="0"/>
        <w:ind w:firstLine="720"/>
        <w:contextualSpacing w:val="0"/>
        <w:rPr>
          <w:rFonts w:eastAsia="SimSun"/>
          <w:color w:val="auto"/>
          <w:lang w:val="nl-NL"/>
        </w:rPr>
      </w:pPr>
      <w:r w:rsidRPr="003F16ED">
        <w:rPr>
          <w:rFonts w:eastAsia="SimSun"/>
          <w:color w:val="auto"/>
          <w:lang w:val="nl-NL"/>
        </w:rPr>
        <w:t xml:space="preserve">Sinh viên tốt nghiệp tại Trường Đại học Hồng Đức có kiến thức chuyên môn sâu, có </w:t>
      </w:r>
      <w:r w:rsidRPr="003F16ED">
        <w:rPr>
          <w:rFonts w:eastAsia="SimSun"/>
          <w:color w:val="auto"/>
          <w:lang w:val="nl-NL"/>
        </w:rPr>
        <w:lastRenderedPageBreak/>
        <w:t xml:space="preserve">kỹ năng nghề nghiệp, phẩm chất chính trị vững vàng, đạo đức tư cách tốt, được các cơ sở tuyển dụng đánh giá cao, nhất là đối với sinh viên sư phạm. </w:t>
      </w:r>
      <w:bookmarkStart w:id="30" w:name="_Toc95837572"/>
    </w:p>
    <w:p w14:paraId="03AC4867" w14:textId="77777777" w:rsidR="00610462" w:rsidRPr="003F16ED" w:rsidRDefault="00D47831" w:rsidP="00BC0F21">
      <w:pPr>
        <w:widowControl w:val="0"/>
        <w:contextualSpacing w:val="0"/>
        <w:outlineLvl w:val="2"/>
        <w:rPr>
          <w:b/>
          <w:i/>
          <w:iCs/>
          <w:color w:val="auto"/>
          <w:lang w:val="en-US"/>
        </w:rPr>
      </w:pPr>
      <w:bookmarkStart w:id="31" w:name="_Toc105749020"/>
      <w:r w:rsidRPr="003F16ED">
        <w:rPr>
          <w:rFonts w:eastAsia="Calibri"/>
          <w:b/>
          <w:i/>
          <w:iCs/>
          <w:color w:val="auto"/>
          <w:spacing w:val="-6"/>
          <w:lang w:eastAsia="zh-CN"/>
        </w:rPr>
        <w:t>1.3.2.</w:t>
      </w:r>
      <w:bookmarkEnd w:id="30"/>
      <w:bookmarkEnd w:id="31"/>
      <w:r w:rsidR="00A23CB7" w:rsidRPr="003F16ED">
        <w:rPr>
          <w:b/>
          <w:i/>
          <w:iCs/>
          <w:color w:val="auto"/>
        </w:rPr>
        <w:t xml:space="preserve"> Quy mô đào tạo học viên ngành </w:t>
      </w:r>
      <w:bookmarkEnd w:id="11"/>
      <w:bookmarkEnd w:id="12"/>
      <w:r w:rsidR="00375FFA" w:rsidRPr="003F16ED">
        <w:rPr>
          <w:b/>
          <w:i/>
          <w:iCs/>
          <w:color w:val="auto"/>
          <w:lang w:val="en-US"/>
        </w:rPr>
        <w:t>Quản lý giáo dục</w:t>
      </w:r>
    </w:p>
    <w:p w14:paraId="0362498D" w14:textId="77777777" w:rsidR="00610462" w:rsidRPr="003F16ED" w:rsidRDefault="00A23CB7" w:rsidP="00BC0F21">
      <w:pPr>
        <w:widowControl w:val="0"/>
        <w:numPr>
          <w:ilvl w:val="0"/>
          <w:numId w:val="3"/>
        </w:numPr>
        <w:pBdr>
          <w:top w:val="nil"/>
          <w:left w:val="nil"/>
          <w:bottom w:val="nil"/>
          <w:right w:val="nil"/>
          <w:between w:val="nil"/>
        </w:pBdr>
        <w:tabs>
          <w:tab w:val="left" w:pos="993"/>
        </w:tabs>
        <w:ind w:hanging="10"/>
        <w:rPr>
          <w:b/>
          <w:i/>
          <w:color w:val="auto"/>
        </w:rPr>
      </w:pPr>
      <w:bookmarkStart w:id="32" w:name="_heading=h.35nkun2" w:colFirst="0" w:colLast="0"/>
      <w:bookmarkEnd w:id="32"/>
      <w:r w:rsidRPr="003F16ED">
        <w:rPr>
          <w:b/>
          <w:i/>
          <w:color w:val="auto"/>
        </w:rPr>
        <w:t xml:space="preserve">Đối với bậc </w:t>
      </w:r>
      <w:r w:rsidR="000D60C4" w:rsidRPr="003F16ED">
        <w:rPr>
          <w:b/>
          <w:i/>
          <w:color w:val="auto"/>
        </w:rPr>
        <w:t>T</w:t>
      </w:r>
      <w:r w:rsidRPr="003F16ED">
        <w:rPr>
          <w:b/>
          <w:i/>
          <w:color w:val="auto"/>
        </w:rPr>
        <w:t>hạc sĩ:</w:t>
      </w:r>
    </w:p>
    <w:p w14:paraId="6CAC4730" w14:textId="77777777" w:rsidR="005E6E2B" w:rsidRPr="003F16ED" w:rsidRDefault="00A23CB7" w:rsidP="00BC0F21">
      <w:pPr>
        <w:widowControl w:val="0"/>
        <w:pBdr>
          <w:top w:val="nil"/>
          <w:left w:val="nil"/>
          <w:bottom w:val="nil"/>
          <w:right w:val="nil"/>
          <w:between w:val="nil"/>
        </w:pBdr>
        <w:ind w:firstLine="720"/>
        <w:rPr>
          <w:b/>
          <w:bCs/>
          <w:color w:val="auto"/>
          <w:lang w:val="en-US" w:eastAsia="vi-VN"/>
        </w:rPr>
      </w:pPr>
      <w:r w:rsidRPr="003F16ED">
        <w:rPr>
          <w:color w:val="auto"/>
        </w:rPr>
        <w:t xml:space="preserve">Khoa </w:t>
      </w:r>
      <w:r w:rsidR="00C93196" w:rsidRPr="003F16ED">
        <w:rPr>
          <w:color w:val="auto"/>
          <w:lang w:val="en-US"/>
        </w:rPr>
        <w:t>TLGD</w:t>
      </w:r>
      <w:r w:rsidRPr="003F16ED">
        <w:rPr>
          <w:color w:val="auto"/>
        </w:rPr>
        <w:t xml:space="preserve"> thực hiện đào tạo </w:t>
      </w:r>
      <w:r w:rsidR="0003084F" w:rsidRPr="003F16ED">
        <w:rPr>
          <w:color w:val="auto"/>
        </w:rPr>
        <w:t>T</w:t>
      </w:r>
      <w:r w:rsidRPr="003F16ED">
        <w:rPr>
          <w:color w:val="auto"/>
        </w:rPr>
        <w:t xml:space="preserve">hạc sĩ ngành </w:t>
      </w:r>
      <w:r w:rsidR="00375FFA" w:rsidRPr="003F16ED">
        <w:rPr>
          <w:color w:val="auto"/>
          <w:lang w:val="en-US"/>
        </w:rPr>
        <w:t>Quản lý giáo dục (</w:t>
      </w:r>
      <w:r w:rsidR="00C93196" w:rsidRPr="003F16ED">
        <w:rPr>
          <w:color w:val="auto"/>
          <w:lang w:val="en-US"/>
        </w:rPr>
        <w:t>QLGD</w:t>
      </w:r>
      <w:r w:rsidR="00375FFA" w:rsidRPr="003F16ED">
        <w:rPr>
          <w:color w:val="auto"/>
          <w:lang w:val="en-US"/>
        </w:rPr>
        <w:t>)</w:t>
      </w:r>
      <w:r w:rsidRPr="003F16ED">
        <w:rPr>
          <w:color w:val="auto"/>
        </w:rPr>
        <w:t xml:space="preserve"> từ năm 2016 tới nay tổng có </w:t>
      </w:r>
      <w:r w:rsidR="004C72C9" w:rsidRPr="003F16ED">
        <w:rPr>
          <w:color w:val="auto"/>
          <w:lang w:val="en-US"/>
        </w:rPr>
        <w:t>568</w:t>
      </w:r>
      <w:r w:rsidRPr="003F16ED">
        <w:rPr>
          <w:color w:val="auto"/>
        </w:rPr>
        <w:t xml:space="preserve"> học viên.</w:t>
      </w:r>
      <w:bookmarkStart w:id="33" w:name="_heading=h.44sinio" w:colFirst="0" w:colLast="0"/>
      <w:bookmarkStart w:id="34" w:name="_Toc113360816"/>
      <w:bookmarkStart w:id="35" w:name="_Toc113360875"/>
      <w:bookmarkEnd w:id="33"/>
    </w:p>
    <w:p w14:paraId="2833F9A5" w14:textId="77777777" w:rsidR="005E6E2B" w:rsidRPr="003F16ED" w:rsidRDefault="005E6E2B" w:rsidP="00BC0F21">
      <w:pPr>
        <w:widowControl w:val="0"/>
        <w:autoSpaceDE w:val="0"/>
        <w:autoSpaceDN w:val="0"/>
        <w:contextualSpacing w:val="0"/>
        <w:jc w:val="center"/>
        <w:outlineLvl w:val="0"/>
        <w:rPr>
          <w:b/>
          <w:bCs/>
          <w:color w:val="auto"/>
          <w:lang w:val="en-US" w:eastAsia="vi-VN"/>
        </w:rPr>
      </w:pPr>
      <w:r w:rsidRPr="003F16ED">
        <w:rPr>
          <w:b/>
          <w:bCs/>
          <w:color w:val="auto"/>
          <w:lang w:eastAsia="vi-VN"/>
        </w:rPr>
        <w:t xml:space="preserve">Bảng 1.4: Tình hình đào tạo bậc thạc sĩ </w:t>
      </w:r>
      <w:r w:rsidRPr="003F16ED">
        <w:rPr>
          <w:b/>
          <w:bCs/>
          <w:color w:val="auto"/>
          <w:lang w:val="en-US" w:eastAsia="vi-VN"/>
        </w:rPr>
        <w:t xml:space="preserve">QLGD </w:t>
      </w:r>
      <w:r w:rsidRPr="003F16ED">
        <w:rPr>
          <w:b/>
          <w:bCs/>
          <w:color w:val="auto"/>
          <w:lang w:eastAsia="vi-VN"/>
        </w:rPr>
        <w:t xml:space="preserve">của Khoa </w:t>
      </w:r>
      <w:bookmarkEnd w:id="34"/>
      <w:bookmarkEnd w:id="35"/>
      <w:r w:rsidRPr="003F16ED">
        <w:rPr>
          <w:b/>
          <w:bCs/>
          <w:color w:val="auto"/>
          <w:lang w:val="en-US" w:eastAsia="vi-VN"/>
        </w:rPr>
        <w:t>Tâm lý Giáo dục</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990"/>
        <w:gridCol w:w="1720"/>
        <w:gridCol w:w="1597"/>
        <w:gridCol w:w="1701"/>
        <w:gridCol w:w="1984"/>
      </w:tblGrid>
      <w:tr w:rsidR="00AE7FB5" w:rsidRPr="003F16ED" w14:paraId="150DECD5" w14:textId="77777777" w:rsidTr="00BC0F21">
        <w:trPr>
          <w:trHeight w:val="319"/>
          <w:jc w:val="center"/>
        </w:trPr>
        <w:tc>
          <w:tcPr>
            <w:tcW w:w="1075" w:type="dxa"/>
            <w:vMerge w:val="restart"/>
            <w:tcBorders>
              <w:top w:val="single" w:sz="4" w:space="0" w:color="000000"/>
              <w:left w:val="single" w:sz="4" w:space="0" w:color="000000"/>
              <w:right w:val="single" w:sz="4" w:space="0" w:color="000000"/>
            </w:tcBorders>
            <w:shd w:val="clear" w:color="auto" w:fill="FFFFFF"/>
            <w:vAlign w:val="center"/>
          </w:tcPr>
          <w:p w14:paraId="6CFCF67F" w14:textId="77777777" w:rsidR="00AE7FB5" w:rsidRPr="003F16ED" w:rsidRDefault="00AE7FB5" w:rsidP="00BC0F21">
            <w:pPr>
              <w:widowControl w:val="0"/>
              <w:pBdr>
                <w:top w:val="nil"/>
                <w:left w:val="nil"/>
                <w:bottom w:val="nil"/>
                <w:right w:val="nil"/>
                <w:between w:val="nil"/>
              </w:pBdr>
              <w:contextualSpacing w:val="0"/>
              <w:rPr>
                <w:b/>
                <w:color w:val="auto"/>
                <w:lang w:eastAsia="vi-VN"/>
              </w:rPr>
            </w:pPr>
            <w:r w:rsidRPr="003F16ED">
              <w:rPr>
                <w:b/>
                <w:color w:val="auto"/>
                <w:lang w:eastAsia="vi-VN"/>
              </w:rPr>
              <w:t>Khóa</w:t>
            </w:r>
          </w:p>
        </w:tc>
        <w:tc>
          <w:tcPr>
            <w:tcW w:w="990" w:type="dxa"/>
            <w:vMerge w:val="restart"/>
            <w:tcBorders>
              <w:top w:val="single" w:sz="4" w:space="0" w:color="000000"/>
              <w:left w:val="single" w:sz="4" w:space="0" w:color="000000"/>
              <w:right w:val="single" w:sz="4" w:space="0" w:color="000000"/>
            </w:tcBorders>
            <w:shd w:val="clear" w:color="auto" w:fill="FFFFFF"/>
            <w:vAlign w:val="center"/>
          </w:tcPr>
          <w:p w14:paraId="3F8951E2" w14:textId="77777777" w:rsidR="00AE7FB5" w:rsidRPr="003F16ED" w:rsidRDefault="00AE7FB5" w:rsidP="00BC0F21">
            <w:pPr>
              <w:widowControl w:val="0"/>
              <w:pBdr>
                <w:top w:val="nil"/>
                <w:left w:val="nil"/>
                <w:bottom w:val="nil"/>
                <w:right w:val="nil"/>
                <w:between w:val="nil"/>
              </w:pBdr>
              <w:contextualSpacing w:val="0"/>
              <w:jc w:val="center"/>
              <w:rPr>
                <w:b/>
                <w:color w:val="auto"/>
                <w:lang w:eastAsia="vi-VN"/>
              </w:rPr>
            </w:pPr>
            <w:r w:rsidRPr="003F16ED">
              <w:rPr>
                <w:b/>
                <w:color w:val="auto"/>
                <w:lang w:eastAsia="vi-VN"/>
              </w:rPr>
              <w:t>Năm nhập học</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12172CBC" w14:textId="77777777" w:rsidR="00AE7FB5" w:rsidRPr="003F16ED" w:rsidRDefault="00AE7FB5" w:rsidP="00BC0F21">
            <w:pPr>
              <w:widowControl w:val="0"/>
              <w:pBdr>
                <w:top w:val="nil"/>
                <w:left w:val="nil"/>
                <w:bottom w:val="nil"/>
                <w:right w:val="nil"/>
                <w:between w:val="nil"/>
              </w:pBdr>
              <w:contextualSpacing w:val="0"/>
              <w:jc w:val="center"/>
              <w:rPr>
                <w:b/>
                <w:color w:val="auto"/>
                <w:lang w:eastAsia="vi-VN"/>
              </w:rPr>
            </w:pPr>
            <w:r w:rsidRPr="003F16ED">
              <w:rPr>
                <w:b/>
                <w:color w:val="auto"/>
                <w:lang w:eastAsia="vi-VN"/>
              </w:rPr>
              <w:t>Số lượng đăng ký dự tuyển</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1E1BF5C6" w14:textId="77777777" w:rsidR="00AE7FB5" w:rsidRPr="003F16ED" w:rsidRDefault="00AE7FB5" w:rsidP="00BC0F21">
            <w:pPr>
              <w:widowControl w:val="0"/>
              <w:pBdr>
                <w:top w:val="nil"/>
                <w:left w:val="nil"/>
                <w:bottom w:val="nil"/>
                <w:right w:val="nil"/>
                <w:between w:val="nil"/>
              </w:pBdr>
              <w:contextualSpacing w:val="0"/>
              <w:jc w:val="center"/>
              <w:rPr>
                <w:b/>
                <w:color w:val="auto"/>
                <w:lang w:eastAsia="vi-VN"/>
              </w:rPr>
            </w:pPr>
            <w:r w:rsidRPr="003F16ED">
              <w:rPr>
                <w:b/>
                <w:color w:val="auto"/>
                <w:lang w:eastAsia="vi-VN"/>
              </w:rPr>
              <w:t>Số lượng trúng tuyển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1B07FBA" w14:textId="77777777" w:rsidR="00AE7FB5" w:rsidRPr="003F16ED" w:rsidRDefault="00AE7FB5" w:rsidP="00BC0F21">
            <w:pPr>
              <w:widowControl w:val="0"/>
              <w:pBdr>
                <w:top w:val="nil"/>
                <w:left w:val="nil"/>
                <w:bottom w:val="nil"/>
                <w:right w:val="nil"/>
                <w:between w:val="nil"/>
              </w:pBdr>
              <w:contextualSpacing w:val="0"/>
              <w:jc w:val="center"/>
              <w:rPr>
                <w:b/>
                <w:color w:val="auto"/>
                <w:lang w:eastAsia="vi-VN"/>
              </w:rPr>
            </w:pPr>
            <w:r w:rsidRPr="003F16ED">
              <w:rPr>
                <w:b/>
                <w:color w:val="auto"/>
                <w:lang w:eastAsia="vi-VN"/>
              </w:rPr>
              <w:t>Số lượng nhập học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B20D165" w14:textId="77777777" w:rsidR="00AE7FB5" w:rsidRPr="003F16ED" w:rsidRDefault="00AE7FB5" w:rsidP="00BC0F21">
            <w:pPr>
              <w:widowControl w:val="0"/>
              <w:pBdr>
                <w:top w:val="nil"/>
                <w:left w:val="nil"/>
                <w:bottom w:val="nil"/>
                <w:right w:val="nil"/>
                <w:between w:val="nil"/>
              </w:pBdr>
              <w:contextualSpacing w:val="0"/>
              <w:jc w:val="center"/>
              <w:rPr>
                <w:b/>
                <w:color w:val="auto"/>
                <w:lang w:val="en-US" w:eastAsia="vi-VN"/>
              </w:rPr>
            </w:pPr>
            <w:r w:rsidRPr="003F16ED">
              <w:rPr>
                <w:b/>
                <w:color w:val="auto"/>
                <w:lang w:val="en-US" w:eastAsia="vi-VN"/>
              </w:rPr>
              <w:t>Số lượng tốt nghiệp</w:t>
            </w:r>
          </w:p>
        </w:tc>
      </w:tr>
      <w:tr w:rsidR="00AE7FB5" w:rsidRPr="003F16ED" w14:paraId="51D7062E" w14:textId="77777777" w:rsidTr="00BC0F21">
        <w:trPr>
          <w:trHeight w:val="422"/>
          <w:jc w:val="center"/>
        </w:trPr>
        <w:tc>
          <w:tcPr>
            <w:tcW w:w="1075" w:type="dxa"/>
            <w:vMerge/>
            <w:tcBorders>
              <w:top w:val="single" w:sz="4" w:space="0" w:color="000000"/>
              <w:left w:val="single" w:sz="4" w:space="0" w:color="000000"/>
              <w:right w:val="single" w:sz="4" w:space="0" w:color="000000"/>
            </w:tcBorders>
            <w:shd w:val="clear" w:color="auto" w:fill="FFFFFF"/>
            <w:vAlign w:val="center"/>
          </w:tcPr>
          <w:p w14:paraId="52435263" w14:textId="77777777" w:rsidR="00AE7FB5" w:rsidRPr="003F16ED" w:rsidRDefault="00AE7FB5" w:rsidP="00BC0F21">
            <w:pPr>
              <w:widowControl w:val="0"/>
              <w:pBdr>
                <w:top w:val="nil"/>
                <w:left w:val="nil"/>
                <w:bottom w:val="nil"/>
                <w:right w:val="nil"/>
                <w:between w:val="nil"/>
              </w:pBdr>
              <w:contextualSpacing w:val="0"/>
              <w:jc w:val="left"/>
              <w:rPr>
                <w:b/>
                <w:color w:val="auto"/>
                <w:lang w:eastAsia="vi-VN"/>
              </w:rPr>
            </w:pPr>
          </w:p>
        </w:tc>
        <w:tc>
          <w:tcPr>
            <w:tcW w:w="990" w:type="dxa"/>
            <w:vMerge/>
            <w:tcBorders>
              <w:top w:val="single" w:sz="4" w:space="0" w:color="000000"/>
              <w:left w:val="single" w:sz="4" w:space="0" w:color="000000"/>
              <w:right w:val="single" w:sz="4" w:space="0" w:color="000000"/>
            </w:tcBorders>
            <w:shd w:val="clear" w:color="auto" w:fill="FFFFFF"/>
            <w:vAlign w:val="center"/>
          </w:tcPr>
          <w:p w14:paraId="7BBC83D7" w14:textId="77777777" w:rsidR="00AE7FB5" w:rsidRPr="003F16ED" w:rsidRDefault="00AE7FB5" w:rsidP="00BC0F21">
            <w:pPr>
              <w:widowControl w:val="0"/>
              <w:pBdr>
                <w:top w:val="nil"/>
                <w:left w:val="nil"/>
                <w:bottom w:val="nil"/>
                <w:right w:val="nil"/>
                <w:between w:val="nil"/>
              </w:pBdr>
              <w:contextualSpacing w:val="0"/>
              <w:jc w:val="left"/>
              <w:rPr>
                <w:b/>
                <w:color w:val="auto"/>
                <w:lang w:eastAsia="vi-VN"/>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0A1AD42F" w14:textId="77777777" w:rsidR="00AE7FB5" w:rsidRPr="003F16ED" w:rsidRDefault="00AE7FB5" w:rsidP="00BC0F21">
            <w:pPr>
              <w:widowControl w:val="0"/>
              <w:pBdr>
                <w:top w:val="nil"/>
                <w:left w:val="nil"/>
                <w:bottom w:val="nil"/>
                <w:right w:val="nil"/>
                <w:between w:val="nil"/>
              </w:pBdr>
              <w:contextualSpacing w:val="0"/>
              <w:jc w:val="center"/>
              <w:rPr>
                <w:color w:val="auto"/>
                <w:lang w:eastAsia="vi-VN"/>
              </w:rPr>
            </w:pP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424AB2F7" w14:textId="77777777" w:rsidR="00AE7FB5" w:rsidRPr="003F16ED" w:rsidRDefault="00AE7FB5" w:rsidP="00BC0F21">
            <w:pPr>
              <w:widowControl w:val="0"/>
              <w:pBdr>
                <w:top w:val="nil"/>
                <w:left w:val="nil"/>
                <w:bottom w:val="nil"/>
                <w:right w:val="nil"/>
                <w:between w:val="nil"/>
              </w:pBdr>
              <w:contextualSpacing w:val="0"/>
              <w:jc w:val="center"/>
              <w:rPr>
                <w:color w:val="auto"/>
                <w:lang w:eastAsia="vi-V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6C087CB" w14:textId="77777777" w:rsidR="00AE7FB5" w:rsidRPr="003F16ED" w:rsidRDefault="00AE7FB5" w:rsidP="00BC0F21">
            <w:pPr>
              <w:widowControl w:val="0"/>
              <w:pBdr>
                <w:top w:val="nil"/>
                <w:left w:val="nil"/>
                <w:bottom w:val="nil"/>
                <w:right w:val="nil"/>
                <w:between w:val="nil"/>
              </w:pBdr>
              <w:contextualSpacing w:val="0"/>
              <w:jc w:val="center"/>
              <w:rPr>
                <w:color w:val="auto"/>
                <w:lang w:eastAsia="vi-V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3265D52" w14:textId="77777777" w:rsidR="00AE7FB5" w:rsidRPr="003F16ED" w:rsidRDefault="00AE7FB5" w:rsidP="00BC0F21">
            <w:pPr>
              <w:widowControl w:val="0"/>
              <w:pBdr>
                <w:top w:val="nil"/>
                <w:left w:val="nil"/>
                <w:bottom w:val="nil"/>
                <w:right w:val="nil"/>
                <w:between w:val="nil"/>
              </w:pBdr>
              <w:contextualSpacing w:val="0"/>
              <w:jc w:val="center"/>
              <w:rPr>
                <w:color w:val="auto"/>
                <w:lang w:eastAsia="vi-VN"/>
              </w:rPr>
            </w:pPr>
          </w:p>
        </w:tc>
      </w:tr>
      <w:tr w:rsidR="007B51D3" w:rsidRPr="003F16ED" w14:paraId="78F89C63" w14:textId="77777777" w:rsidTr="00BC0F21">
        <w:trPr>
          <w:trHeight w:val="422"/>
          <w:jc w:val="center"/>
        </w:trPr>
        <w:tc>
          <w:tcPr>
            <w:tcW w:w="1075" w:type="dxa"/>
            <w:tcBorders>
              <w:top w:val="single" w:sz="4" w:space="0" w:color="000000"/>
              <w:left w:val="single" w:sz="4" w:space="0" w:color="000000"/>
              <w:right w:val="single" w:sz="4" w:space="0" w:color="000000"/>
            </w:tcBorders>
            <w:shd w:val="clear" w:color="auto" w:fill="FFFFFF"/>
            <w:vAlign w:val="center"/>
          </w:tcPr>
          <w:p w14:paraId="4114E20F" w14:textId="77777777" w:rsidR="007B51D3" w:rsidRPr="003F16ED" w:rsidRDefault="007B51D3" w:rsidP="00BC0F21">
            <w:pPr>
              <w:widowControl w:val="0"/>
              <w:pBdr>
                <w:top w:val="nil"/>
                <w:left w:val="nil"/>
                <w:bottom w:val="nil"/>
                <w:right w:val="nil"/>
                <w:between w:val="nil"/>
              </w:pBdr>
              <w:contextualSpacing w:val="0"/>
              <w:jc w:val="left"/>
              <w:rPr>
                <w:b/>
                <w:color w:val="auto"/>
                <w:lang w:val="en-US" w:eastAsia="vi-VN"/>
              </w:rPr>
            </w:pPr>
            <w:r w:rsidRPr="003F16ED">
              <w:rPr>
                <w:b/>
                <w:color w:val="auto"/>
                <w:lang w:val="en-US" w:eastAsia="vi-VN"/>
              </w:rPr>
              <w:t>K8</w:t>
            </w:r>
          </w:p>
        </w:tc>
        <w:tc>
          <w:tcPr>
            <w:tcW w:w="990" w:type="dxa"/>
            <w:tcBorders>
              <w:top w:val="single" w:sz="4" w:space="0" w:color="000000"/>
              <w:left w:val="single" w:sz="4" w:space="0" w:color="000000"/>
              <w:right w:val="single" w:sz="4" w:space="0" w:color="000000"/>
            </w:tcBorders>
            <w:shd w:val="clear" w:color="auto" w:fill="FFFFFF"/>
            <w:vAlign w:val="center"/>
          </w:tcPr>
          <w:p w14:paraId="59314100" w14:textId="77777777" w:rsidR="007B51D3" w:rsidRPr="003F16ED" w:rsidRDefault="007B51D3" w:rsidP="00BC0F21">
            <w:pPr>
              <w:widowControl w:val="0"/>
              <w:pBdr>
                <w:top w:val="nil"/>
                <w:left w:val="nil"/>
                <w:bottom w:val="nil"/>
                <w:right w:val="nil"/>
                <w:between w:val="nil"/>
              </w:pBdr>
              <w:contextualSpacing w:val="0"/>
              <w:jc w:val="left"/>
              <w:rPr>
                <w:b/>
                <w:color w:val="auto"/>
                <w:lang w:val="en-US" w:eastAsia="vi-VN"/>
              </w:rPr>
            </w:pPr>
            <w:r w:rsidRPr="003F16ED">
              <w:rPr>
                <w:b/>
                <w:color w:val="auto"/>
                <w:lang w:val="en-US" w:eastAsia="vi-VN"/>
              </w:rPr>
              <w:t>2015</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519777E3" w14:textId="77777777" w:rsidR="007B51D3" w:rsidRPr="003F16ED" w:rsidRDefault="007B51D3" w:rsidP="00BC0F21">
            <w:pPr>
              <w:widowControl w:val="0"/>
              <w:pBdr>
                <w:top w:val="nil"/>
                <w:left w:val="nil"/>
                <w:bottom w:val="nil"/>
                <w:right w:val="nil"/>
                <w:between w:val="nil"/>
              </w:pBdr>
              <w:contextualSpacing w:val="0"/>
              <w:jc w:val="center"/>
              <w:rPr>
                <w:color w:val="auto"/>
                <w:lang w:val="en-US" w:eastAsia="vi-VN"/>
              </w:rPr>
            </w:pPr>
            <w:r w:rsidRPr="003F16ED">
              <w:rPr>
                <w:color w:val="auto"/>
                <w:lang w:val="en-US" w:eastAsia="vi-VN"/>
              </w:rPr>
              <w:t>30</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3ADF25F8" w14:textId="77777777" w:rsidR="007B51D3" w:rsidRPr="003F16ED" w:rsidRDefault="007B51D3" w:rsidP="00BC0F21">
            <w:pPr>
              <w:rPr>
                <w:color w:val="auto"/>
              </w:rPr>
            </w:pPr>
            <w:r w:rsidRPr="003F16ED">
              <w:rPr>
                <w:color w:val="auto"/>
                <w:lang w:val="en-US" w:eastAsia="vi-VN"/>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DC06127" w14:textId="77777777" w:rsidR="007B51D3" w:rsidRPr="003F16ED" w:rsidRDefault="007B51D3" w:rsidP="00BC0F21">
            <w:pPr>
              <w:rPr>
                <w:color w:val="auto"/>
              </w:rPr>
            </w:pPr>
            <w:r w:rsidRPr="003F16ED">
              <w:rPr>
                <w:color w:val="auto"/>
                <w:lang w:val="en-US" w:eastAsia="vi-VN"/>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85BE8A3" w14:textId="77777777" w:rsidR="007B51D3" w:rsidRPr="003F16ED" w:rsidRDefault="007B51D3" w:rsidP="00BC0F21">
            <w:pPr>
              <w:rPr>
                <w:color w:val="auto"/>
              </w:rPr>
            </w:pPr>
            <w:r w:rsidRPr="003F16ED">
              <w:rPr>
                <w:color w:val="auto"/>
                <w:lang w:val="en-US" w:eastAsia="vi-VN"/>
              </w:rPr>
              <w:t>30</w:t>
            </w:r>
          </w:p>
        </w:tc>
      </w:tr>
      <w:tr w:rsidR="007B51D3" w:rsidRPr="003F16ED" w14:paraId="59B3D08D" w14:textId="77777777" w:rsidTr="00BC0F21">
        <w:trPr>
          <w:trHeight w:val="422"/>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749486CF" w14:textId="77777777" w:rsidR="007B51D3" w:rsidRPr="003F16ED" w:rsidRDefault="007B51D3" w:rsidP="00BC0F21">
            <w:pPr>
              <w:widowControl w:val="0"/>
              <w:pBdr>
                <w:top w:val="nil"/>
                <w:left w:val="nil"/>
                <w:bottom w:val="nil"/>
                <w:right w:val="nil"/>
                <w:between w:val="nil"/>
              </w:pBdr>
              <w:contextualSpacing w:val="0"/>
              <w:rPr>
                <w:color w:val="auto"/>
                <w:lang w:eastAsia="vi-VN"/>
              </w:rPr>
            </w:pPr>
            <w:r w:rsidRPr="003F16ED">
              <w:rPr>
                <w:color w:val="auto"/>
                <w:lang w:eastAsia="vi-VN"/>
              </w:rPr>
              <w:t>K9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04B55B" w14:textId="77777777" w:rsidR="007B51D3" w:rsidRPr="003F16ED" w:rsidRDefault="007B51D3"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2016</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CAE04CE" w14:textId="77777777" w:rsidR="007B51D3" w:rsidRPr="003F16ED" w:rsidRDefault="007B51D3"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45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2AFB14C7" w14:textId="77777777" w:rsidR="007B51D3" w:rsidRPr="003F16ED" w:rsidRDefault="007B51D3" w:rsidP="00BC0F21">
            <w:pPr>
              <w:rPr>
                <w:color w:val="auto"/>
              </w:rPr>
            </w:pPr>
            <w:r w:rsidRPr="003F16ED">
              <w:rPr>
                <w:color w:val="auto"/>
                <w:lang w:val="en-US" w:eastAsia="vi-VN"/>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D58CF46" w14:textId="77777777" w:rsidR="007B51D3" w:rsidRPr="003F16ED" w:rsidRDefault="007B51D3" w:rsidP="00BC0F21">
            <w:pPr>
              <w:rPr>
                <w:color w:val="auto"/>
              </w:rPr>
            </w:pPr>
            <w:r w:rsidRPr="003F16ED">
              <w:rPr>
                <w:color w:val="auto"/>
                <w:lang w:val="en-US" w:eastAsia="vi-VN"/>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314A2BB" w14:textId="77777777" w:rsidR="007B51D3" w:rsidRPr="003F16ED" w:rsidRDefault="007B51D3" w:rsidP="00BC0F21">
            <w:pPr>
              <w:rPr>
                <w:color w:val="auto"/>
              </w:rPr>
            </w:pPr>
            <w:r w:rsidRPr="003F16ED">
              <w:rPr>
                <w:color w:val="auto"/>
                <w:lang w:val="en-US" w:eastAsia="vi-VN"/>
              </w:rPr>
              <w:t>45</w:t>
            </w:r>
          </w:p>
        </w:tc>
      </w:tr>
      <w:tr w:rsidR="00F8516D" w:rsidRPr="003F16ED" w14:paraId="679FDD45" w14:textId="77777777" w:rsidTr="00BC0F21">
        <w:trPr>
          <w:trHeight w:val="422"/>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62548B49"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705618"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2017</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50A3CA1C"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7</w:t>
            </w:r>
            <w:r w:rsidR="007B51D3" w:rsidRPr="003F16ED">
              <w:rPr>
                <w:color w:val="auto"/>
                <w:lang w:val="en-US" w:eastAsia="vi-VN"/>
              </w:rPr>
              <w:t>0</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368D6386"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7</w:t>
            </w:r>
            <w:r w:rsidR="007B51D3" w:rsidRPr="003F16ED">
              <w:rPr>
                <w:color w:val="auto"/>
                <w:lang w:val="en-US" w:eastAsia="vi-V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2FCCDD"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7</w:t>
            </w:r>
            <w:r w:rsidR="007B51D3" w:rsidRPr="003F16ED">
              <w:rPr>
                <w:color w:val="auto"/>
                <w:lang w:val="en-US" w:eastAsia="vi-VN"/>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9D33B89"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7</w:t>
            </w:r>
            <w:r w:rsidR="007B51D3" w:rsidRPr="003F16ED">
              <w:rPr>
                <w:color w:val="auto"/>
                <w:lang w:val="en-US" w:eastAsia="vi-VN"/>
              </w:rPr>
              <w:t>0</w:t>
            </w:r>
            <w:r w:rsidRPr="003F16ED">
              <w:rPr>
                <w:color w:val="auto"/>
                <w:lang w:val="en-US" w:eastAsia="vi-VN"/>
              </w:rPr>
              <w:t xml:space="preserve"> (có 1 HV Lào)</w:t>
            </w:r>
          </w:p>
        </w:tc>
      </w:tr>
      <w:tr w:rsidR="00F8516D" w:rsidRPr="003F16ED" w14:paraId="100744F3" w14:textId="77777777" w:rsidTr="00BC0F21">
        <w:trPr>
          <w:trHeight w:val="435"/>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7AF88C7C"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326AE2"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2018</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53B2111"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37</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68704F28"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99A466"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C44A1FE"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35</w:t>
            </w:r>
          </w:p>
        </w:tc>
      </w:tr>
      <w:tr w:rsidR="00F8516D" w:rsidRPr="003F16ED" w14:paraId="6AC20F4D" w14:textId="77777777" w:rsidTr="00BC0F21">
        <w:trPr>
          <w:trHeight w:val="435"/>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01ECD02F"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FB4D80"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2019</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67D90AB5"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27</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0C7C9F31"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F3E1AF"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25C9F8"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25</w:t>
            </w:r>
          </w:p>
        </w:tc>
      </w:tr>
      <w:tr w:rsidR="00F8516D" w:rsidRPr="003F16ED" w14:paraId="275114A0" w14:textId="77777777" w:rsidTr="00BC0F21">
        <w:trPr>
          <w:trHeight w:val="413"/>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31D1DF81"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782C3B"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2020</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C45C181"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63</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0B1D4530"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59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F3F54F"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616E4B7"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 xml:space="preserve">59 (có 2 HV Lào) </w:t>
            </w:r>
          </w:p>
        </w:tc>
      </w:tr>
      <w:tr w:rsidR="00F8516D" w:rsidRPr="003F16ED" w14:paraId="23B0257F" w14:textId="77777777" w:rsidTr="00BC0F21">
        <w:trPr>
          <w:trHeight w:val="413"/>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6C91174A"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375192"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2021</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0640FFDF"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105</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06A4B979"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86C17EB"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96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5DE7EB7"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 xml:space="preserve">96 (có 1 HV Lào) </w:t>
            </w:r>
          </w:p>
        </w:tc>
      </w:tr>
      <w:tr w:rsidR="00F8516D" w:rsidRPr="003F16ED" w14:paraId="6AC1744B" w14:textId="77777777" w:rsidTr="00BC0F21">
        <w:trPr>
          <w:trHeight w:val="413"/>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FFFFF"/>
          </w:tcPr>
          <w:p w14:paraId="379B4C02" w14:textId="77777777" w:rsidR="00F8516D" w:rsidRPr="003F16ED" w:rsidRDefault="00F8516D" w:rsidP="00BC0F21">
            <w:pPr>
              <w:widowControl w:val="0"/>
              <w:pBdr>
                <w:top w:val="nil"/>
                <w:left w:val="nil"/>
                <w:bottom w:val="nil"/>
                <w:right w:val="nil"/>
                <w:between w:val="nil"/>
              </w:pBdr>
              <w:contextualSpacing w:val="0"/>
              <w:rPr>
                <w:color w:val="auto"/>
                <w:lang w:eastAsia="vi-VN"/>
              </w:rPr>
            </w:pPr>
            <w:r w:rsidRPr="003F16ED">
              <w:rPr>
                <w:color w:val="auto"/>
                <w:lang w:eastAsia="vi-VN"/>
              </w:rPr>
              <w:t>K15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BFBE85" w14:textId="77777777" w:rsidR="00F8516D" w:rsidRPr="003F16ED" w:rsidRDefault="00F8516D" w:rsidP="00BC0F21">
            <w:pPr>
              <w:widowControl w:val="0"/>
              <w:pBdr>
                <w:top w:val="nil"/>
                <w:left w:val="nil"/>
                <w:bottom w:val="nil"/>
                <w:right w:val="nil"/>
                <w:between w:val="nil"/>
              </w:pBdr>
              <w:contextualSpacing w:val="0"/>
              <w:jc w:val="right"/>
              <w:rPr>
                <w:color w:val="auto"/>
                <w:lang w:eastAsia="vi-VN"/>
              </w:rPr>
            </w:pPr>
            <w:r w:rsidRPr="003F16ED">
              <w:rPr>
                <w:color w:val="auto"/>
                <w:lang w:eastAsia="vi-VN"/>
              </w:rPr>
              <w:t>2022</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65FCCD54"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114</w:t>
            </w:r>
          </w:p>
        </w:tc>
        <w:tc>
          <w:tcPr>
            <w:tcW w:w="1597" w:type="dxa"/>
            <w:tcBorders>
              <w:top w:val="single" w:sz="4" w:space="0" w:color="000000"/>
              <w:left w:val="single" w:sz="4" w:space="0" w:color="000000"/>
              <w:bottom w:val="single" w:sz="4" w:space="0" w:color="000000"/>
              <w:right w:val="single" w:sz="4" w:space="0" w:color="000000"/>
            </w:tcBorders>
            <w:shd w:val="clear" w:color="auto" w:fill="FFFFFF"/>
          </w:tcPr>
          <w:p w14:paraId="2E5E07A1"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114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57657B" w14:textId="77777777" w:rsidR="00F8516D" w:rsidRPr="003F16ED" w:rsidRDefault="00F8516D"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114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BDD1026" w14:textId="77777777" w:rsidR="00F8516D" w:rsidRPr="003F16ED" w:rsidRDefault="0026611B" w:rsidP="00BC0F21">
            <w:pPr>
              <w:widowControl w:val="0"/>
              <w:pBdr>
                <w:top w:val="nil"/>
                <w:left w:val="nil"/>
                <w:bottom w:val="nil"/>
                <w:right w:val="nil"/>
                <w:between w:val="nil"/>
              </w:pBdr>
              <w:contextualSpacing w:val="0"/>
              <w:jc w:val="right"/>
              <w:rPr>
                <w:color w:val="auto"/>
                <w:lang w:val="en-US" w:eastAsia="vi-VN"/>
              </w:rPr>
            </w:pPr>
            <w:r w:rsidRPr="003F16ED">
              <w:rPr>
                <w:color w:val="auto"/>
                <w:lang w:val="en-US" w:eastAsia="vi-VN"/>
              </w:rPr>
              <w:t>C</w:t>
            </w:r>
            <w:r w:rsidR="00F8516D" w:rsidRPr="003F16ED">
              <w:rPr>
                <w:color w:val="auto"/>
                <w:lang w:val="en-US" w:eastAsia="vi-VN"/>
              </w:rPr>
              <w:t>hưa</w:t>
            </w:r>
            <w:r w:rsidRPr="003F16ED">
              <w:rPr>
                <w:color w:val="auto"/>
                <w:lang w:val="en-US" w:eastAsia="vi-VN"/>
              </w:rPr>
              <w:t xml:space="preserve"> TN</w:t>
            </w:r>
          </w:p>
        </w:tc>
      </w:tr>
      <w:tr w:rsidR="00F8516D" w:rsidRPr="003F16ED" w14:paraId="798EFE2C" w14:textId="77777777" w:rsidTr="00BC0F21">
        <w:trPr>
          <w:trHeight w:val="413"/>
          <w:jc w:val="center"/>
        </w:trPr>
        <w:tc>
          <w:tcPr>
            <w:tcW w:w="20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975011" w14:textId="77777777" w:rsidR="00F8516D" w:rsidRPr="003F16ED" w:rsidRDefault="00F8516D" w:rsidP="00BC0F21">
            <w:pPr>
              <w:widowControl w:val="0"/>
              <w:pBdr>
                <w:top w:val="nil"/>
                <w:left w:val="nil"/>
                <w:bottom w:val="nil"/>
                <w:right w:val="nil"/>
                <w:between w:val="nil"/>
              </w:pBdr>
              <w:contextualSpacing w:val="0"/>
              <w:jc w:val="left"/>
              <w:rPr>
                <w:b/>
                <w:color w:val="auto"/>
                <w:lang w:eastAsia="vi-VN"/>
              </w:rPr>
            </w:pPr>
            <w:r w:rsidRPr="003F16ED">
              <w:rPr>
                <w:b/>
                <w:color w:val="auto"/>
                <w:lang w:eastAsia="vi-VN"/>
              </w:rPr>
              <w:t>Tổng cộng:</w:t>
            </w: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E76874" w14:textId="77777777" w:rsidR="00F8516D" w:rsidRPr="003F16ED" w:rsidRDefault="00F8516D" w:rsidP="00BC0F21">
            <w:pPr>
              <w:widowControl w:val="0"/>
              <w:pBdr>
                <w:top w:val="nil"/>
                <w:left w:val="nil"/>
                <w:bottom w:val="nil"/>
                <w:right w:val="nil"/>
                <w:between w:val="nil"/>
              </w:pBdr>
              <w:contextualSpacing w:val="0"/>
              <w:jc w:val="right"/>
              <w:rPr>
                <w:b/>
                <w:color w:val="auto"/>
                <w:lang w:eastAsia="vi-VN"/>
              </w:rPr>
            </w:pPr>
          </w:p>
        </w:tc>
        <w:tc>
          <w:tcPr>
            <w:tcW w:w="159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D9F0088" w14:textId="77777777" w:rsidR="00F8516D" w:rsidRPr="003F16ED" w:rsidRDefault="00F8516D" w:rsidP="00BC0F21">
            <w:pPr>
              <w:widowControl w:val="0"/>
              <w:pBdr>
                <w:top w:val="nil"/>
                <w:left w:val="nil"/>
                <w:bottom w:val="nil"/>
                <w:right w:val="nil"/>
                <w:between w:val="nil"/>
              </w:pBdr>
              <w:contextualSpacing w:val="0"/>
              <w:jc w:val="right"/>
              <w:rPr>
                <w:b/>
                <w:color w:val="auto"/>
                <w:lang w:eastAsia="vi-V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E44BCE" w14:textId="77777777" w:rsidR="00F8516D" w:rsidRPr="003F16ED" w:rsidRDefault="00F8516D" w:rsidP="00BC0F21">
            <w:pPr>
              <w:widowControl w:val="0"/>
              <w:pBdr>
                <w:top w:val="nil"/>
                <w:left w:val="nil"/>
                <w:bottom w:val="nil"/>
                <w:right w:val="nil"/>
                <w:between w:val="nil"/>
              </w:pBdr>
              <w:contextualSpacing w:val="0"/>
              <w:jc w:val="right"/>
              <w:rPr>
                <w:b/>
                <w:color w:val="auto"/>
                <w:lang w:eastAsia="vi-VN"/>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C3CF4FA" w14:textId="77777777" w:rsidR="00F8516D" w:rsidRPr="003F16ED" w:rsidRDefault="0026611B" w:rsidP="00BC0F21">
            <w:pPr>
              <w:widowControl w:val="0"/>
              <w:pBdr>
                <w:top w:val="nil"/>
                <w:left w:val="nil"/>
                <w:bottom w:val="nil"/>
                <w:right w:val="nil"/>
                <w:between w:val="nil"/>
              </w:pBdr>
              <w:contextualSpacing w:val="0"/>
              <w:jc w:val="right"/>
              <w:rPr>
                <w:b/>
                <w:color w:val="auto"/>
                <w:lang w:val="en-US" w:eastAsia="vi-VN"/>
              </w:rPr>
            </w:pPr>
            <w:r w:rsidRPr="003F16ED">
              <w:rPr>
                <w:b/>
                <w:color w:val="auto"/>
                <w:lang w:val="en-US" w:eastAsia="vi-VN"/>
              </w:rPr>
              <w:t>474</w:t>
            </w:r>
          </w:p>
        </w:tc>
      </w:tr>
    </w:tbl>
    <w:p w14:paraId="7DB9D8CA" w14:textId="77777777" w:rsidR="005E6E2B" w:rsidRPr="003F16ED" w:rsidRDefault="005E6E2B" w:rsidP="00BC0F21">
      <w:pPr>
        <w:widowControl w:val="0"/>
        <w:contextualSpacing w:val="0"/>
        <w:jc w:val="right"/>
        <w:rPr>
          <w:i/>
          <w:color w:val="auto"/>
          <w:lang w:eastAsia="vi-VN"/>
        </w:rPr>
      </w:pPr>
      <w:r w:rsidRPr="003F16ED">
        <w:rPr>
          <w:i/>
          <w:color w:val="auto"/>
          <w:lang w:eastAsia="vi-VN"/>
        </w:rPr>
        <w:t>(Nguồn: Phòng QLĐT SĐH)</w:t>
      </w:r>
    </w:p>
    <w:p w14:paraId="5DBEB27F" w14:textId="77777777" w:rsidR="00F8516D" w:rsidRPr="003F16ED" w:rsidRDefault="005E6E2B" w:rsidP="00BC0F21">
      <w:pPr>
        <w:widowControl w:val="0"/>
        <w:pBdr>
          <w:top w:val="nil"/>
          <w:left w:val="nil"/>
          <w:bottom w:val="nil"/>
          <w:right w:val="nil"/>
          <w:between w:val="nil"/>
        </w:pBdr>
        <w:ind w:firstLine="720"/>
        <w:contextualSpacing w:val="0"/>
        <w:rPr>
          <w:color w:val="auto"/>
          <w:spacing w:val="-6"/>
          <w:lang w:val="en-US" w:eastAsia="vi-VN"/>
        </w:rPr>
      </w:pPr>
      <w:r w:rsidRPr="003F16ED">
        <w:rPr>
          <w:color w:val="auto"/>
          <w:spacing w:val="-6"/>
          <w:lang w:eastAsia="vi-VN"/>
        </w:rPr>
        <w:t xml:space="preserve">Chương trình đào tạo Thạc sĩ ngành </w:t>
      </w:r>
      <w:r w:rsidR="00F8516D" w:rsidRPr="003F16ED">
        <w:rPr>
          <w:color w:val="auto"/>
          <w:spacing w:val="-6"/>
          <w:lang w:val="en-US" w:eastAsia="vi-VN"/>
        </w:rPr>
        <w:t xml:space="preserve">QLGD </w:t>
      </w:r>
      <w:r w:rsidRPr="003F16ED">
        <w:rPr>
          <w:color w:val="auto"/>
          <w:spacing w:val="-6"/>
          <w:lang w:eastAsia="vi-VN"/>
        </w:rPr>
        <w:t>của Trường Đại học Hồng Đức được xây dựng và tuyển sinh khóa đầu tiên vào năm 201</w:t>
      </w:r>
      <w:r w:rsidR="00F8516D" w:rsidRPr="003F16ED">
        <w:rPr>
          <w:color w:val="auto"/>
          <w:spacing w:val="-6"/>
          <w:lang w:val="en-US" w:eastAsia="vi-VN"/>
        </w:rPr>
        <w:t>6.</w:t>
      </w:r>
      <w:r w:rsidRPr="003F16ED">
        <w:rPr>
          <w:color w:val="auto"/>
          <w:spacing w:val="-6"/>
          <w:lang w:eastAsia="vi-VN"/>
        </w:rPr>
        <w:t xml:space="preserve"> Đây là một trong những ngành học có tính thực tiễn, </w:t>
      </w:r>
      <w:r w:rsidR="00F8516D" w:rsidRPr="003F16ED">
        <w:rPr>
          <w:color w:val="auto"/>
          <w:spacing w:val="-6"/>
          <w:lang w:val="en-US" w:eastAsia="vi-VN"/>
        </w:rPr>
        <w:t>có n</w:t>
      </w:r>
      <w:r w:rsidRPr="003F16ED">
        <w:rPr>
          <w:color w:val="auto"/>
          <w:spacing w:val="-6"/>
          <w:lang w:eastAsia="vi-VN"/>
        </w:rPr>
        <w:t xml:space="preserve">hu cầu cao trong </w:t>
      </w:r>
      <w:r w:rsidR="00F8516D" w:rsidRPr="003F16ED">
        <w:rPr>
          <w:color w:val="auto"/>
          <w:spacing w:val="-6"/>
          <w:lang w:val="en-US" w:eastAsia="vi-VN"/>
        </w:rPr>
        <w:t>bối cảnhđổi mới giáo dục và hội nhập quốc tế</w:t>
      </w:r>
      <w:r w:rsidRPr="003F16ED">
        <w:rPr>
          <w:color w:val="auto"/>
          <w:spacing w:val="-6"/>
          <w:lang w:eastAsia="vi-VN"/>
        </w:rPr>
        <w:t xml:space="preserve">. Trong quá trình thực hiện CTĐT Khoa và Nhà trường đã tổ chức rà soát, đánh giá việc thiết kế và phát triển CTĐT, điều chỉnh trên cơ sở tiếp thu ý kiến đánh giá của người học trong quá trình học và sau khi tốt nghiệp về chất lượng Chương trình dạy học, tiếp thu ý kiến đánh giá của cán bộ giảng dạy, ý kiến chuyên gia </w:t>
      </w:r>
      <w:r w:rsidR="00975B0C" w:rsidRPr="003F16ED">
        <w:rPr>
          <w:color w:val="auto"/>
          <w:spacing w:val="-6"/>
          <w:lang w:val="en-US" w:eastAsia="vi-VN"/>
        </w:rPr>
        <w:t>và người học, cựu người học,</w:t>
      </w:r>
      <w:r w:rsidRPr="003F16ED">
        <w:rPr>
          <w:color w:val="auto"/>
          <w:spacing w:val="-6"/>
          <w:lang w:eastAsia="vi-VN"/>
        </w:rPr>
        <w:t xml:space="preserve"> đánh giá của Hội đồng Khoa. Trên cơ sở đó có những điều chỉnh phù hợp, đảm bảo người học đạt được CĐR về kiến thức, kỹ năng, thái độ nghề nghiệp. Kết quả hiện nay ngành Thạc sĩ </w:t>
      </w:r>
      <w:r w:rsidR="00F8516D" w:rsidRPr="003F16ED">
        <w:rPr>
          <w:color w:val="auto"/>
          <w:spacing w:val="-6"/>
          <w:lang w:val="en-US" w:eastAsia="vi-VN"/>
        </w:rPr>
        <w:t>QLGD</w:t>
      </w:r>
      <w:r w:rsidRPr="003F16ED">
        <w:rPr>
          <w:color w:val="auto"/>
          <w:spacing w:val="-6"/>
          <w:lang w:eastAsia="vi-VN"/>
        </w:rPr>
        <w:t xml:space="preserve"> đã được kiểm định chất lượng đào tạo của Bộ giáo dục và đào tạo và cũng đã khẳng định được uy tín và chất lượng của mình thông qua các số liệu về tuyển sinh và kết quả hoạt động thực tế của các học viên sau tốt nghiệp</w:t>
      </w:r>
      <w:r w:rsidR="00F8516D" w:rsidRPr="003F16ED">
        <w:rPr>
          <w:color w:val="auto"/>
          <w:spacing w:val="-6"/>
          <w:lang w:val="en-US" w:eastAsia="vi-VN"/>
        </w:rPr>
        <w:t>.</w:t>
      </w:r>
      <w:bookmarkStart w:id="36" w:name="_Toc132380957"/>
      <w:bookmarkStart w:id="37" w:name="_Toc134135596"/>
    </w:p>
    <w:p w14:paraId="7FCE2B8F" w14:textId="77777777" w:rsidR="00610462" w:rsidRPr="003F16ED" w:rsidRDefault="00A23CB7" w:rsidP="00BC0F21">
      <w:pPr>
        <w:pStyle w:val="u1"/>
        <w:spacing w:line="312" w:lineRule="auto"/>
        <w:rPr>
          <w:color w:val="auto"/>
        </w:rPr>
      </w:pPr>
      <w:r w:rsidRPr="003F16ED">
        <w:rPr>
          <w:color w:val="auto"/>
        </w:rPr>
        <w:lastRenderedPageBreak/>
        <w:t>PHẦN 2</w:t>
      </w:r>
      <w:bookmarkEnd w:id="36"/>
      <w:bookmarkEnd w:id="37"/>
    </w:p>
    <w:p w14:paraId="2369FD7E" w14:textId="77777777" w:rsidR="00610462" w:rsidRPr="003F16ED" w:rsidRDefault="00A23CB7" w:rsidP="00BC0F21">
      <w:pPr>
        <w:pStyle w:val="u1"/>
        <w:spacing w:line="312" w:lineRule="auto"/>
        <w:rPr>
          <w:color w:val="auto"/>
        </w:rPr>
      </w:pPr>
      <w:bookmarkStart w:id="38" w:name="_Toc132380958"/>
      <w:bookmarkStart w:id="39" w:name="_Toc134135597"/>
      <w:r w:rsidRPr="003F16ED">
        <w:rPr>
          <w:color w:val="auto"/>
        </w:rPr>
        <w:t>SỰ CẦN THIẾT MỞ NGÀNH ĐÀO TẠO</w:t>
      </w:r>
      <w:bookmarkEnd w:id="38"/>
      <w:bookmarkEnd w:id="39"/>
    </w:p>
    <w:p w14:paraId="342E9E05" w14:textId="17088B87" w:rsidR="00610462" w:rsidRPr="003F16ED" w:rsidRDefault="00A23CB7" w:rsidP="00BC0F21">
      <w:pPr>
        <w:pStyle w:val="u2"/>
        <w:spacing w:line="312" w:lineRule="auto"/>
        <w:rPr>
          <w:color w:val="auto"/>
        </w:rPr>
      </w:pPr>
      <w:bookmarkStart w:id="40" w:name="_Toc132380959"/>
      <w:bookmarkStart w:id="41" w:name="_Toc134135598"/>
      <w:r w:rsidRPr="003F16ED">
        <w:rPr>
          <w:color w:val="auto"/>
        </w:rPr>
        <w:t>2.1. Sự cần thiết đề xuất mở ngành đào tạo</w:t>
      </w:r>
      <w:bookmarkEnd w:id="40"/>
      <w:bookmarkEnd w:id="41"/>
    </w:p>
    <w:p w14:paraId="7B70F816" w14:textId="77777777" w:rsidR="00670AFE" w:rsidRPr="003F16ED" w:rsidRDefault="00670AFE" w:rsidP="00BC0F21">
      <w:pPr>
        <w:ind w:firstLine="567"/>
        <w:rPr>
          <w:rFonts w:eastAsia="Calibri"/>
          <w:color w:val="auto"/>
          <w:lang w:val="en-US"/>
        </w:rPr>
      </w:pPr>
      <w:bookmarkStart w:id="42" w:name="_Toc132380960"/>
      <w:bookmarkStart w:id="43" w:name="_Toc134135599"/>
      <w:r w:rsidRPr="003F16ED">
        <w:rPr>
          <w:rFonts w:eastAsia="Calibri"/>
          <w:color w:val="auto"/>
          <w:lang w:val="en-US"/>
        </w:rPr>
        <w:t>Xu thế toàn cầu hóa và hội nhập quốc tế đã mở ra cho Việt Nam những cơ hội cũng như thách thức mới. Trước bối cảnh đó, đổi mới căn bản, toàn diện giáo dục - đào tạo và sự nghiệp công nghiệp hóa, hiện đại hóa đất nước được xem là mục tiêu kép, mang tính tất yếu, góp phần hiện đại hóa nền giáo dục Việt Nam, kết nối giáo dục Việt Nam với các nền giáo dục tiên tiến trên thế giới, mở rộng tầm nhìn và bậc thang giá trị vượt ra biên giới quốc gia, hướng tới những chuẩn mực chung toàn nhân loại. Đứng trước xu hướng toàn cầu hóa và gia tăng áp lực nhanh chóng từ trong và ngoài nước về nâng cao chất lượng và hiệu quả hoạt động trong mỗi nhà trường đòi hỏi các cán bộ quản lý giáo dục, các nhà quản trị trường học cần có những thay đổi từ chính mình; Hội tụ trí tuệ, năng lực và phẩm chất đáp ứng yêu cầu của xã hội thông qua sự hợp nhất các lý thuyết về quản lý giáo dục, quản trị trường học tiên tiến hiện nay cùng với các tiêu chuẩn chức danh nghề nghiệp đã được Bộ Giáo dục ban hành.</w:t>
      </w:r>
    </w:p>
    <w:p w14:paraId="37EA4EC4" w14:textId="77777777" w:rsidR="00670AFE" w:rsidRPr="003F16ED" w:rsidRDefault="00670AFE" w:rsidP="00BC0F21">
      <w:pPr>
        <w:ind w:firstLine="567"/>
        <w:rPr>
          <w:rFonts w:eastAsia="Calibri"/>
          <w:color w:val="auto"/>
          <w:lang w:val="en-US"/>
        </w:rPr>
      </w:pPr>
      <w:r w:rsidRPr="003F16ED">
        <w:rPr>
          <w:rFonts w:eastAsia="Calibri"/>
          <w:color w:val="auto"/>
          <w:lang w:val="en-US"/>
        </w:rPr>
        <w:t xml:space="preserve">Nghị quyết Đại hội đại biểu toàn quốc lần thứ XIII của Đảng ta đã nhấn mạnh các đột phá chiến lược, trong đó </w:t>
      </w:r>
      <w:r w:rsidRPr="003F16ED">
        <w:rPr>
          <w:rFonts w:eastAsia="Calibri"/>
          <w:i/>
          <w:color w:val="auto"/>
          <w:lang w:val="en-US"/>
        </w:rPr>
        <w:t>“Phát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 đẩy mạnh nghiên cứu, chuyển giao, ứng dụng và phát triển mạnh khoa học - công nghệ, đổi mới sáng tạo”</w:t>
      </w:r>
      <w:r w:rsidRPr="003F16ED">
        <w:rPr>
          <w:rFonts w:eastAsia="Calibri"/>
          <w:color w:val="auto"/>
          <w:lang w:val="en-US"/>
        </w:rPr>
        <w:t xml:space="preserve">. </w:t>
      </w:r>
      <w:r w:rsidRPr="003F16ED">
        <w:rPr>
          <w:bCs/>
          <w:color w:val="auto"/>
          <w:shd w:val="clear" w:color="auto" w:fill="FFFFFF"/>
        </w:rPr>
        <w:t xml:space="preserve">Hiện nay, cả nước có gần 1,5 triệu nhà giáo và </w:t>
      </w:r>
      <w:r w:rsidRPr="003F16ED">
        <w:rPr>
          <w:bCs/>
          <w:color w:val="auto"/>
          <w:shd w:val="clear" w:color="auto" w:fill="FFFFFF"/>
          <w:lang w:val="en-US"/>
        </w:rPr>
        <w:t>cán bộ quản lý giáo dục (CBQLGD)</w:t>
      </w:r>
      <w:r w:rsidRPr="003F16ED">
        <w:rPr>
          <w:bCs/>
          <w:color w:val="auto"/>
          <w:shd w:val="clear" w:color="auto" w:fill="FFFFFF"/>
        </w:rPr>
        <w:t xml:space="preserve">, trong đó đội ngũ CBQLGD chiếm khoảng 10%. Tỷ lệ đội ngũ CBQLGD ở các cấp như sau: khoảng 18% ở giáo dục mầm non, 65% ở giáo dục phổ thông và giáo dục thường xuyên, 6% ở giáo dục cao đẳng, đại học, 11% ở cơ quan quản lý giáo dục các cấp(1). Đội ngũ CBQLGD phần lớn là những nhà giáo khá, giỏi được bổ nhiệm, điều động sang làm công tác quản lý, đa số là những người năng động, thích ứng nhanh với sự đổi mới giáo dục và đào tạo. Nhiều thầy, cô giáo, </w:t>
      </w:r>
      <w:r w:rsidRPr="003F16ED">
        <w:rPr>
          <w:bCs/>
          <w:color w:val="auto"/>
          <w:shd w:val="clear" w:color="auto" w:fill="FFFFFF"/>
          <w:lang w:val="en-US"/>
        </w:rPr>
        <w:t>CBQLGD</w:t>
      </w:r>
      <w:r w:rsidRPr="003F16ED">
        <w:rPr>
          <w:bCs/>
          <w:color w:val="auto"/>
          <w:shd w:val="clear" w:color="auto" w:fill="FFFFFF"/>
        </w:rPr>
        <w:t xml:space="preserve"> đã nỗ lực vượt khó vươn lên hoàn thiện về chuyên môn, nghiệp vụ, là tấm gương sáng về đạo đức, sự tận tụy, tâm huyết với nghề. Có những thầy, cô đã hy sinh cả tuổi xuân của mình, hết lòng vì học sinh, bám trường, bám lớp, trở thành người cha, người mẹ thứ hai của các em ở những vùng sâu, vùng xa, vùng điều kiện kinh tế - xã hội còn khó khăn, biên giới, hải đảo.Nhìn chung, đội ngũ nhà giáo và </w:t>
      </w:r>
      <w:r w:rsidRPr="003F16ED">
        <w:rPr>
          <w:bCs/>
          <w:color w:val="auto"/>
          <w:shd w:val="clear" w:color="auto" w:fill="FFFFFF"/>
          <w:lang w:val="en-US"/>
        </w:rPr>
        <w:t>cán bộ QLGD</w:t>
      </w:r>
      <w:r w:rsidRPr="003F16ED">
        <w:rPr>
          <w:bCs/>
          <w:color w:val="auto"/>
          <w:shd w:val="clear" w:color="auto" w:fill="FFFFFF"/>
        </w:rPr>
        <w:t xml:space="preserve"> phát triển cả về số lượng và chất lượng, với cơ cấu ngày càng hợp lý; trong đó, chất lượng của đội ngũ nhà giáo và </w:t>
      </w:r>
      <w:r w:rsidRPr="003F16ED">
        <w:rPr>
          <w:bCs/>
          <w:color w:val="auto"/>
          <w:shd w:val="clear" w:color="auto" w:fill="FFFFFF"/>
          <w:lang w:val="en-US"/>
        </w:rPr>
        <w:t>cán bộ quản lý giáo dục</w:t>
      </w:r>
      <w:r w:rsidRPr="003F16ED">
        <w:rPr>
          <w:bCs/>
          <w:color w:val="auto"/>
          <w:shd w:val="clear" w:color="auto" w:fill="FFFFFF"/>
        </w:rPr>
        <w:t xml:space="preserve"> đã góp phần quyết định thành quả của sự nghiệp giáo dục</w:t>
      </w:r>
      <w:r w:rsidRPr="003F16ED">
        <w:rPr>
          <w:bCs/>
          <w:color w:val="auto"/>
          <w:shd w:val="clear" w:color="auto" w:fill="FFFFFF"/>
          <w:lang w:val="en-US"/>
        </w:rPr>
        <w:t>.</w:t>
      </w:r>
    </w:p>
    <w:p w14:paraId="32DC88E6" w14:textId="452C6119" w:rsidR="00670AFE" w:rsidRPr="003F16ED" w:rsidRDefault="00670AFE" w:rsidP="00BC0F21">
      <w:pPr>
        <w:ind w:firstLine="567"/>
        <w:rPr>
          <w:bCs/>
          <w:color w:val="auto"/>
          <w:spacing w:val="-2"/>
          <w:shd w:val="clear" w:color="auto" w:fill="FFFFFF"/>
        </w:rPr>
      </w:pPr>
      <w:r w:rsidRPr="003F16ED">
        <w:rPr>
          <w:bCs/>
          <w:color w:val="auto"/>
          <w:spacing w:val="-2"/>
          <w:shd w:val="clear" w:color="auto" w:fill="FFFFFF"/>
        </w:rPr>
        <w:t>Trong những năm qua, kinh tế</w:t>
      </w:r>
      <w:r w:rsidR="006807CE" w:rsidRPr="003F16ED">
        <w:rPr>
          <w:bCs/>
          <w:color w:val="auto"/>
          <w:spacing w:val="-2"/>
          <w:shd w:val="clear" w:color="auto" w:fill="FFFFFF"/>
          <w:lang w:val="en-US"/>
        </w:rPr>
        <w:t xml:space="preserve"> </w:t>
      </w:r>
      <w:r w:rsidRPr="003F16ED">
        <w:rPr>
          <w:bCs/>
          <w:color w:val="auto"/>
          <w:spacing w:val="-2"/>
          <w:shd w:val="clear" w:color="auto" w:fill="FFFFFF"/>
        </w:rPr>
        <w:t>-</w:t>
      </w:r>
      <w:r w:rsidR="006807CE" w:rsidRPr="003F16ED">
        <w:rPr>
          <w:bCs/>
          <w:color w:val="auto"/>
          <w:spacing w:val="-2"/>
          <w:shd w:val="clear" w:color="auto" w:fill="FFFFFF"/>
          <w:lang w:val="en-US"/>
        </w:rPr>
        <w:t xml:space="preserve"> </w:t>
      </w:r>
      <w:r w:rsidRPr="003F16ED">
        <w:rPr>
          <w:bCs/>
          <w:color w:val="auto"/>
          <w:spacing w:val="-2"/>
          <w:shd w:val="clear" w:color="auto" w:fill="FFFFFF"/>
        </w:rPr>
        <w:t xml:space="preserve">xã hội của tỉnh </w:t>
      </w:r>
      <w:r w:rsidRPr="003F16ED">
        <w:rPr>
          <w:bCs/>
          <w:color w:val="auto"/>
          <w:spacing w:val="-2"/>
          <w:shd w:val="clear" w:color="auto" w:fill="FFFFFF"/>
          <w:lang w:val="en-US"/>
        </w:rPr>
        <w:t xml:space="preserve">Thanh Hóa </w:t>
      </w:r>
      <w:r w:rsidRPr="003F16ED">
        <w:rPr>
          <w:bCs/>
          <w:color w:val="auto"/>
          <w:spacing w:val="-2"/>
          <w:shd w:val="clear" w:color="auto" w:fill="FFFFFF"/>
        </w:rPr>
        <w:t>đã và đang phát triển nhanh</w:t>
      </w:r>
      <w:r w:rsidR="006807CE" w:rsidRPr="003F16ED">
        <w:rPr>
          <w:bCs/>
          <w:color w:val="auto"/>
          <w:spacing w:val="-2"/>
          <w:shd w:val="clear" w:color="auto" w:fill="FFFFFF"/>
          <w:lang w:val="en-US"/>
        </w:rPr>
        <w:t xml:space="preserve"> </w:t>
      </w:r>
      <w:r w:rsidRPr="003F16ED">
        <w:rPr>
          <w:bCs/>
          <w:color w:val="auto"/>
          <w:spacing w:val="-2"/>
          <w:shd w:val="clear" w:color="auto" w:fill="FFFFFF"/>
        </w:rPr>
        <w:t>và bền vững, đời sống nhân dân từng bước được cải thiện, tạo điều kiện để phá</w:t>
      </w:r>
      <w:r w:rsidR="006807CE" w:rsidRPr="003F16ED">
        <w:rPr>
          <w:bCs/>
          <w:color w:val="auto"/>
          <w:spacing w:val="-2"/>
          <w:shd w:val="clear" w:color="auto" w:fill="FFFFFF"/>
          <w:lang w:val="en-US"/>
        </w:rPr>
        <w:t xml:space="preserve"> </w:t>
      </w:r>
      <w:r w:rsidRPr="003F16ED">
        <w:rPr>
          <w:bCs/>
          <w:color w:val="auto"/>
          <w:spacing w:val="-2"/>
          <w:shd w:val="clear" w:color="auto" w:fill="FFFFFF"/>
        </w:rPr>
        <w:t xml:space="preserve">triển và </w:t>
      </w:r>
      <w:r w:rsidRPr="003F16ED">
        <w:rPr>
          <w:bCs/>
          <w:color w:val="auto"/>
          <w:spacing w:val="-8"/>
          <w:shd w:val="clear" w:color="auto" w:fill="FFFFFF"/>
        </w:rPr>
        <w:t>nâng cao chất lượng giáo dục tỉnh nhà. Công tác xây dựng và phát triển</w:t>
      </w:r>
      <w:r w:rsidR="006807CE" w:rsidRPr="003F16ED">
        <w:rPr>
          <w:bCs/>
          <w:color w:val="auto"/>
          <w:spacing w:val="-8"/>
          <w:shd w:val="clear" w:color="auto" w:fill="FFFFFF"/>
          <w:lang w:val="en-US"/>
        </w:rPr>
        <w:t xml:space="preserve"> </w:t>
      </w:r>
      <w:r w:rsidRPr="003F16ED">
        <w:rPr>
          <w:bCs/>
          <w:color w:val="auto"/>
          <w:spacing w:val="-8"/>
          <w:shd w:val="clear" w:color="auto" w:fill="FFFFFF"/>
        </w:rPr>
        <w:t xml:space="preserve">đội ngũ nhà giáo nói chung, đội </w:t>
      </w:r>
      <w:r w:rsidRPr="003F16ED">
        <w:rPr>
          <w:bCs/>
          <w:color w:val="auto"/>
          <w:spacing w:val="-8"/>
          <w:shd w:val="clear" w:color="auto" w:fill="FFFFFF"/>
        </w:rPr>
        <w:lastRenderedPageBreak/>
        <w:t>ngũ giáo viên và cán bộ quản lý giáo dục phổ</w:t>
      </w:r>
      <w:r w:rsidR="006807CE" w:rsidRPr="003F16ED">
        <w:rPr>
          <w:bCs/>
          <w:color w:val="auto"/>
          <w:spacing w:val="-8"/>
          <w:shd w:val="clear" w:color="auto" w:fill="FFFFFF"/>
          <w:lang w:val="en-US"/>
        </w:rPr>
        <w:t xml:space="preserve"> </w:t>
      </w:r>
      <w:r w:rsidRPr="003F16ED">
        <w:rPr>
          <w:bCs/>
          <w:color w:val="auto"/>
          <w:spacing w:val="-8"/>
          <w:shd w:val="clear" w:color="auto" w:fill="FFFFFF"/>
        </w:rPr>
        <w:t>thông nói riêng luôn được các cấp ủy Đảng, chính quyền, địa phương của tỉnh</w:t>
      </w:r>
      <w:r w:rsidR="006807CE" w:rsidRPr="003F16ED">
        <w:rPr>
          <w:bCs/>
          <w:color w:val="auto"/>
          <w:spacing w:val="-8"/>
          <w:shd w:val="clear" w:color="auto" w:fill="FFFFFF"/>
          <w:lang w:val="en-US"/>
        </w:rPr>
        <w:t xml:space="preserve"> </w:t>
      </w:r>
      <w:r w:rsidRPr="003F16ED">
        <w:rPr>
          <w:bCs/>
          <w:color w:val="auto"/>
          <w:spacing w:val="-8"/>
          <w:shd w:val="clear" w:color="auto" w:fill="FFFFFF"/>
        </w:rPr>
        <w:t>quan tâm. Phẩm chất đạo đức, lập trường tư tưởng chính trị, trình độ chuyên môn,</w:t>
      </w:r>
      <w:r w:rsidR="006807CE" w:rsidRPr="003F16ED">
        <w:rPr>
          <w:bCs/>
          <w:color w:val="auto"/>
          <w:spacing w:val="-8"/>
          <w:shd w:val="clear" w:color="auto" w:fill="FFFFFF"/>
          <w:lang w:val="en-US"/>
        </w:rPr>
        <w:t xml:space="preserve"> </w:t>
      </w:r>
      <w:r w:rsidRPr="003F16ED">
        <w:rPr>
          <w:bCs/>
          <w:color w:val="auto"/>
          <w:spacing w:val="-8"/>
          <w:shd w:val="clear" w:color="auto" w:fill="FFFFFF"/>
        </w:rPr>
        <w:t>nghiệp vụ của đội ngũ nhà giáo ngày càng nâng cao. Đội ngũ nhà giáo có nhiều</w:t>
      </w:r>
      <w:r w:rsidR="006807CE" w:rsidRPr="003F16ED">
        <w:rPr>
          <w:bCs/>
          <w:color w:val="auto"/>
          <w:spacing w:val="-8"/>
          <w:shd w:val="clear" w:color="auto" w:fill="FFFFFF"/>
          <w:lang w:val="en-US"/>
        </w:rPr>
        <w:t xml:space="preserve"> </w:t>
      </w:r>
      <w:r w:rsidRPr="003F16ED">
        <w:rPr>
          <w:bCs/>
          <w:color w:val="auto"/>
          <w:spacing w:val="-8"/>
          <w:shd w:val="clear" w:color="auto" w:fill="FFFFFF"/>
        </w:rPr>
        <w:t>đóng góp nhằm nâng cao dân trí, đào tạo nhân lực, bồi dưỡng nhân tài, góp phần</w:t>
      </w:r>
      <w:r w:rsidR="006807CE" w:rsidRPr="003F16ED">
        <w:rPr>
          <w:bCs/>
          <w:color w:val="auto"/>
          <w:spacing w:val="-8"/>
          <w:shd w:val="clear" w:color="auto" w:fill="FFFFFF"/>
          <w:lang w:val="en-US"/>
        </w:rPr>
        <w:t xml:space="preserve"> </w:t>
      </w:r>
      <w:r w:rsidRPr="003F16ED">
        <w:rPr>
          <w:bCs/>
          <w:color w:val="auto"/>
          <w:spacing w:val="-8"/>
          <w:shd w:val="clear" w:color="auto" w:fill="FFFFFF"/>
        </w:rPr>
        <w:t>quan trọng vào sự phát triển kinh tế-xã hội của tỉnh. Tuy nhiên, trước yêu cầu về</w:t>
      </w:r>
      <w:r w:rsidR="006807CE" w:rsidRPr="003F16ED">
        <w:rPr>
          <w:bCs/>
          <w:color w:val="auto"/>
          <w:spacing w:val="-8"/>
          <w:shd w:val="clear" w:color="auto" w:fill="FFFFFF"/>
          <w:lang w:val="en-US"/>
        </w:rPr>
        <w:t xml:space="preserve"> </w:t>
      </w:r>
      <w:r w:rsidRPr="003F16ED">
        <w:rPr>
          <w:bCs/>
          <w:color w:val="auto"/>
          <w:spacing w:val="-8"/>
          <w:shd w:val="clear" w:color="auto" w:fill="FFFFFF"/>
        </w:rPr>
        <w:t xml:space="preserve">đổi mới giáo dục hiện nay, số lượng, chất lượng và cơ cấu đội ngũ </w:t>
      </w:r>
      <w:r w:rsidRPr="003F16ED">
        <w:rPr>
          <w:bCs/>
          <w:color w:val="auto"/>
          <w:spacing w:val="-8"/>
          <w:shd w:val="clear" w:color="auto" w:fill="FFFFFF"/>
          <w:lang w:val="en-US"/>
        </w:rPr>
        <w:t xml:space="preserve">CBQL chất lượng cao </w:t>
      </w:r>
      <w:r w:rsidRPr="003F16ED">
        <w:rPr>
          <w:bCs/>
          <w:color w:val="auto"/>
          <w:spacing w:val="-8"/>
          <w:shd w:val="clear" w:color="auto" w:fill="FFFFFF"/>
        </w:rPr>
        <w:t>còn hạn chế, còn một bộ phận chưa đáp ứng được yêu cầu cần tiếp tục được đào</w:t>
      </w:r>
      <w:r w:rsidR="006807CE" w:rsidRPr="003F16ED">
        <w:rPr>
          <w:bCs/>
          <w:color w:val="auto"/>
          <w:spacing w:val="-8"/>
          <w:shd w:val="clear" w:color="auto" w:fill="FFFFFF"/>
          <w:lang w:val="en-US"/>
        </w:rPr>
        <w:t xml:space="preserve"> </w:t>
      </w:r>
      <w:r w:rsidRPr="003F16ED">
        <w:rPr>
          <w:bCs/>
          <w:color w:val="auto"/>
          <w:spacing w:val="-8"/>
          <w:shd w:val="clear" w:color="auto" w:fill="FFFFFF"/>
        </w:rPr>
        <w:t>tạo, bồi dưỡng để nâng cao trình độ chuyên môn, nghiệp vụ hoặc được xem xét,bố trí công tác phù hợp</w:t>
      </w:r>
      <w:r w:rsidRPr="003F16ED">
        <w:rPr>
          <w:bCs/>
          <w:color w:val="auto"/>
          <w:spacing w:val="-2"/>
          <w:shd w:val="clear" w:color="auto" w:fill="FFFFFF"/>
          <w:lang w:val="en-US"/>
        </w:rPr>
        <w:t xml:space="preserve">. </w:t>
      </w:r>
    </w:p>
    <w:p w14:paraId="517CB546" w14:textId="584B1B45" w:rsidR="00670AFE" w:rsidRPr="003F16ED" w:rsidRDefault="00670AFE" w:rsidP="00BC0F21">
      <w:pPr>
        <w:ind w:firstLine="720"/>
        <w:contextualSpacing w:val="0"/>
        <w:rPr>
          <w:rFonts w:eastAsia="Calibri"/>
          <w:bCs/>
          <w:i/>
          <w:color w:val="auto"/>
          <w:spacing w:val="-2"/>
          <w:shd w:val="clear" w:color="auto" w:fill="FFFFFF"/>
          <w:lang w:val="en-US"/>
        </w:rPr>
      </w:pPr>
      <w:r w:rsidRPr="003F16ED">
        <w:rPr>
          <w:bCs/>
          <w:color w:val="auto"/>
          <w:spacing w:val="-2"/>
          <w:shd w:val="clear" w:color="auto" w:fill="FFFFFF"/>
        </w:rPr>
        <w:t xml:space="preserve">Trong bối cảnh đó, việc phát triển xây dựng chuyên ngành tiến sĩ </w:t>
      </w:r>
      <w:r w:rsidR="00D5796F" w:rsidRPr="003F16ED">
        <w:rPr>
          <w:color w:val="auto"/>
          <w:lang w:val="en-US" w:eastAsia="vi-VN"/>
        </w:rPr>
        <w:t>QLGD</w:t>
      </w:r>
      <w:r w:rsidR="006807CE" w:rsidRPr="003F16ED">
        <w:rPr>
          <w:color w:val="auto"/>
          <w:lang w:val="en-US" w:eastAsia="vi-VN"/>
        </w:rPr>
        <w:t xml:space="preserve"> </w:t>
      </w:r>
      <w:r w:rsidRPr="003F16ED">
        <w:rPr>
          <w:bCs/>
          <w:color w:val="auto"/>
          <w:spacing w:val="-2"/>
          <w:shd w:val="clear" w:color="auto" w:fill="FFFFFF"/>
        </w:rPr>
        <w:t xml:space="preserve">đạt chuẩn, đáp ứng bổ sung nguồn nhân lực trình độ cao cấp chuyên gia cho ngành </w:t>
      </w:r>
      <w:r w:rsidRPr="003F16ED">
        <w:rPr>
          <w:bCs/>
          <w:color w:val="auto"/>
          <w:spacing w:val="-2"/>
          <w:shd w:val="clear" w:color="auto" w:fill="FFFFFF"/>
          <w:lang w:val="en-US"/>
        </w:rPr>
        <w:t>Quản lý giáo dục</w:t>
      </w:r>
      <w:r w:rsidRPr="003F16ED">
        <w:rPr>
          <w:bCs/>
          <w:color w:val="auto"/>
          <w:spacing w:val="-2"/>
          <w:shd w:val="clear" w:color="auto" w:fill="FFFFFF"/>
        </w:rPr>
        <w:t xml:space="preserve"> và cần thiết và cấp bách</w:t>
      </w:r>
      <w:r w:rsidRPr="003F16ED">
        <w:rPr>
          <w:bCs/>
          <w:color w:val="auto"/>
          <w:spacing w:val="-2"/>
          <w:shd w:val="clear" w:color="auto" w:fill="FFFFFF"/>
          <w:lang w:val="en-US"/>
        </w:rPr>
        <w:t xml:space="preserve">. Đây là một trong ba khâu đột phá chiến lược đã được nhấn mạnh trong </w:t>
      </w:r>
      <w:r w:rsidRPr="003F16ED">
        <w:rPr>
          <w:rFonts w:eastAsia="Calibri"/>
          <w:bCs/>
          <w:color w:val="auto"/>
          <w:spacing w:val="-2"/>
          <w:shd w:val="clear" w:color="auto" w:fill="FFFFFF"/>
          <w:lang w:val="en-US"/>
        </w:rPr>
        <w:t>Nghị quyết số 29-NQ/TW ngày 04/11/2013 Hội nghị Trung ương 8 Khóa XI đã xác định một trong những nhiệm vụ, giải pháp để đổi mới căn bản, toàndiện giáo dục và đào tạo là “</w:t>
      </w:r>
      <w:r w:rsidRPr="003F16ED">
        <w:rPr>
          <w:rFonts w:eastAsia="Calibri"/>
          <w:bCs/>
          <w:i/>
          <w:color w:val="auto"/>
          <w:spacing w:val="-2"/>
          <w:shd w:val="clear" w:color="auto" w:fill="FFFFFF"/>
          <w:lang w:val="en-US"/>
        </w:rPr>
        <w:t>Phát triển đội ngũ nhà giáo và cán bộ quản lý, đáp</w:t>
      </w:r>
      <w:r w:rsidR="006807CE" w:rsidRPr="003F16ED">
        <w:rPr>
          <w:rFonts w:eastAsia="Calibri"/>
          <w:bCs/>
          <w:i/>
          <w:color w:val="auto"/>
          <w:spacing w:val="-2"/>
          <w:shd w:val="clear" w:color="auto" w:fill="FFFFFF"/>
          <w:lang w:val="en-US"/>
        </w:rPr>
        <w:t xml:space="preserve"> </w:t>
      </w:r>
      <w:r w:rsidRPr="003F16ED">
        <w:rPr>
          <w:rFonts w:eastAsia="Calibri"/>
          <w:bCs/>
          <w:i/>
          <w:color w:val="auto"/>
          <w:spacing w:val="-2"/>
          <w:shd w:val="clear" w:color="auto" w:fill="FFFFFF"/>
          <w:lang w:val="en-US"/>
        </w:rPr>
        <w:t>ứng yêu cầu đổi mới giáo dục và đào tạo</w:t>
      </w:r>
      <w:r w:rsidRPr="003F16ED">
        <w:rPr>
          <w:rFonts w:eastAsia="Calibri"/>
          <w:bCs/>
          <w:color w:val="auto"/>
          <w:spacing w:val="-2"/>
          <w:shd w:val="clear" w:color="auto" w:fill="FFFFFF"/>
          <w:lang w:val="en-US"/>
        </w:rPr>
        <w:t xml:space="preserve">”, trong đó nêu rõ: </w:t>
      </w:r>
      <w:r w:rsidRPr="003F16ED">
        <w:rPr>
          <w:rFonts w:eastAsia="Calibri"/>
          <w:bCs/>
          <w:i/>
          <w:color w:val="auto"/>
          <w:spacing w:val="-2"/>
          <w:shd w:val="clear" w:color="auto" w:fill="FFFFFF"/>
          <w:lang w:val="en-US"/>
        </w:rPr>
        <w:t>“Xây dựng quy hoạch, kế hoạch đào tạo, bồi dưỡng đội ngũ nhà giáo và cán bộ quản lý giáo dục gắn với nhu cầu phát triển kinh tế - xã hội, bảo đảm an ninh, quốc phòng và hội nhập quốc tế. Thực hiện chuẩn hóa đội ngũ nhà giáo theo từng cấp học và trình độ đào tạo…”</w:t>
      </w:r>
    </w:p>
    <w:p w14:paraId="3843107A" w14:textId="6C065C58" w:rsidR="00670AFE" w:rsidRPr="003F16ED" w:rsidRDefault="00670AFE" w:rsidP="00BC0F21">
      <w:pPr>
        <w:ind w:firstLine="720"/>
        <w:contextualSpacing w:val="0"/>
        <w:rPr>
          <w:i/>
          <w:color w:val="auto"/>
          <w:spacing w:val="-4"/>
        </w:rPr>
      </w:pPr>
      <w:r w:rsidRPr="003F16ED">
        <w:rPr>
          <w:bCs/>
          <w:color w:val="auto"/>
          <w:spacing w:val="-4"/>
          <w:shd w:val="clear" w:color="auto" w:fill="FFFFFF"/>
          <w:lang w:val="en-US"/>
        </w:rPr>
        <w:t xml:space="preserve">Ngày 24 tháng 6 năm 2022, Chủ tịch UBND tỉnh Thanh Hóa </w:t>
      </w:r>
      <w:r w:rsidRPr="003F16ED">
        <w:rPr>
          <w:rFonts w:eastAsia="Calibri"/>
          <w:bCs/>
          <w:color w:val="auto"/>
          <w:spacing w:val="-4"/>
          <w:shd w:val="clear" w:color="auto" w:fill="FFFFFF"/>
          <w:lang w:val="en-US"/>
        </w:rPr>
        <w:t xml:space="preserve">Quyết định số 2220/QĐ-UBND Ban hành Đề án </w:t>
      </w:r>
      <w:r w:rsidRPr="003F16ED">
        <w:rPr>
          <w:rFonts w:eastAsia="Calibri"/>
          <w:bCs/>
          <w:i/>
          <w:color w:val="auto"/>
          <w:spacing w:val="-4"/>
          <w:shd w:val="clear" w:color="auto" w:fill="FFFFFF"/>
          <w:lang w:val="en-US"/>
        </w:rPr>
        <w:t>"</w:t>
      </w:r>
      <w:r w:rsidRPr="003F16ED">
        <w:rPr>
          <w:rFonts w:eastAsia="Calibri"/>
          <w:bCs/>
          <w:color w:val="auto"/>
          <w:spacing w:val="-4"/>
          <w:shd w:val="clear" w:color="auto" w:fill="FFFFFF"/>
          <w:lang w:val="en-US"/>
        </w:rPr>
        <w:t>Phát triển đội ngũ nhà giáo và cán bộ quản lý giáo dục tỉnh Thanh Hóa đáp ứng yêu cầu triển khai thực hiện Chương trình giáo dục phổ thông 2018 giai đoạn 2022</w:t>
      </w:r>
      <w:r w:rsidR="006807CE" w:rsidRPr="003F16ED">
        <w:rPr>
          <w:rFonts w:eastAsia="Calibri"/>
          <w:bCs/>
          <w:color w:val="auto"/>
          <w:spacing w:val="-4"/>
          <w:shd w:val="clear" w:color="auto" w:fill="FFFFFF"/>
          <w:lang w:val="en-US"/>
        </w:rPr>
        <w:t xml:space="preserve"> </w:t>
      </w:r>
      <w:r w:rsidRPr="003F16ED">
        <w:rPr>
          <w:rFonts w:eastAsia="Calibri"/>
          <w:bCs/>
          <w:color w:val="auto"/>
          <w:spacing w:val="-4"/>
          <w:shd w:val="clear" w:color="auto" w:fill="FFFFFF"/>
          <w:lang w:val="en-US"/>
        </w:rPr>
        <w:t>-</w:t>
      </w:r>
      <w:r w:rsidR="006807CE" w:rsidRPr="003F16ED">
        <w:rPr>
          <w:rFonts w:eastAsia="Calibri"/>
          <w:bCs/>
          <w:color w:val="auto"/>
          <w:spacing w:val="-4"/>
          <w:shd w:val="clear" w:color="auto" w:fill="FFFFFF"/>
          <w:lang w:val="en-US"/>
        </w:rPr>
        <w:t xml:space="preserve"> </w:t>
      </w:r>
      <w:r w:rsidRPr="003F16ED">
        <w:rPr>
          <w:rFonts w:eastAsia="Calibri"/>
          <w:bCs/>
          <w:color w:val="auto"/>
          <w:spacing w:val="-4"/>
          <w:shd w:val="clear" w:color="auto" w:fill="FFFFFF"/>
          <w:lang w:val="en-US"/>
        </w:rPr>
        <w:t>2025, định hướng đến năm 2030"</w:t>
      </w:r>
      <w:r w:rsidR="006807CE" w:rsidRPr="003F16ED">
        <w:rPr>
          <w:rFonts w:eastAsia="Calibri"/>
          <w:bCs/>
          <w:color w:val="auto"/>
          <w:spacing w:val="-4"/>
          <w:shd w:val="clear" w:color="auto" w:fill="FFFFFF"/>
          <w:lang w:val="en-US"/>
        </w:rPr>
        <w:t xml:space="preserve"> </w:t>
      </w:r>
      <w:r w:rsidRPr="003F16ED">
        <w:rPr>
          <w:rFonts w:eastAsia="Calibri"/>
          <w:bCs/>
          <w:color w:val="auto"/>
          <w:spacing w:val="-4"/>
          <w:shd w:val="clear" w:color="auto" w:fill="FFFFFF"/>
          <w:lang w:val="en-US"/>
        </w:rPr>
        <w:t>đã nêu:</w:t>
      </w:r>
      <w:r w:rsidRPr="003F16ED">
        <w:rPr>
          <w:bCs/>
          <w:i/>
          <w:color w:val="auto"/>
          <w:spacing w:val="-4"/>
          <w:shd w:val="clear" w:color="auto" w:fill="FFFFFF"/>
          <w:lang w:val="en-US"/>
        </w:rPr>
        <w:t>“</w:t>
      </w:r>
      <w:r w:rsidRPr="003F16ED">
        <w:rPr>
          <w:rFonts w:eastAsia="Calibri"/>
          <w:bCs/>
          <w:i/>
          <w:color w:val="auto"/>
          <w:spacing w:val="-4"/>
          <w:shd w:val="clear" w:color="auto" w:fill="FFFFFF"/>
          <w:lang w:val="en-US"/>
        </w:rPr>
        <w:t xml:space="preserve">Tập trung bồi dưỡng đội ngũ nhà giáo về tư tưởng chính trị, phẩm chấtđạo đức nghề nghiệp, năng lực quản lý; tiếp tục đổi mới công tác quản lý, quản trị nhà trường; Bồi dưỡng thường xuyên đáp ứng yêu cầu của chuẩn nghề nghiệp giáo viên, chuẩn hiệu trưởng và bồi dưỡng chuyên môn, nghiệp vụ nhằm nâng cao trình độ và năng lực, đáp ứng yêu cầu đổi mới giáo dục”. </w:t>
      </w:r>
      <w:r w:rsidRPr="003F16ED">
        <w:rPr>
          <w:color w:val="auto"/>
          <w:spacing w:val="-4"/>
        </w:rPr>
        <w:t xml:space="preserve">Muốn thực hiện được điều này, việc phát triển các chuyên gia về </w:t>
      </w:r>
      <w:r w:rsidR="00D5796F" w:rsidRPr="003F16ED">
        <w:rPr>
          <w:color w:val="auto"/>
          <w:spacing w:val="-4"/>
          <w:lang w:val="en-US" w:eastAsia="vi-VN"/>
        </w:rPr>
        <w:t>QLGD</w:t>
      </w:r>
      <w:r w:rsidR="006807CE" w:rsidRPr="003F16ED">
        <w:rPr>
          <w:color w:val="auto"/>
          <w:spacing w:val="-4"/>
          <w:lang w:val="en-US" w:eastAsia="vi-VN"/>
        </w:rPr>
        <w:t xml:space="preserve"> </w:t>
      </w:r>
      <w:r w:rsidRPr="003F16ED">
        <w:rPr>
          <w:color w:val="auto"/>
          <w:spacing w:val="-4"/>
        </w:rPr>
        <w:t>được xem là khâu then chốt</w:t>
      </w:r>
      <w:r w:rsidRPr="003F16ED">
        <w:rPr>
          <w:color w:val="auto"/>
          <w:spacing w:val="-4"/>
          <w:lang w:val="en-US"/>
        </w:rPr>
        <w:t>.</w:t>
      </w:r>
    </w:p>
    <w:p w14:paraId="7FDBEE2F" w14:textId="4B119F78" w:rsidR="00670AFE" w:rsidRPr="003F16ED" w:rsidRDefault="00670AFE" w:rsidP="00BC0F21">
      <w:pPr>
        <w:ind w:firstLine="567"/>
        <w:contextualSpacing w:val="0"/>
        <w:rPr>
          <w:bCs/>
          <w:color w:val="auto"/>
          <w:shd w:val="clear" w:color="auto" w:fill="FFFFFF"/>
          <w:lang w:val="en-US"/>
        </w:rPr>
      </w:pPr>
      <w:r w:rsidRPr="003F16ED">
        <w:rPr>
          <w:bCs/>
          <w:color w:val="auto"/>
          <w:shd w:val="clear" w:color="auto" w:fill="FFFFFF"/>
          <w:lang w:val="en-US"/>
        </w:rPr>
        <w:t xml:space="preserve"> Trường Đại học Hồng Đức với sứ mệnh là “</w:t>
      </w:r>
      <w:r w:rsidRPr="003F16ED">
        <w:rPr>
          <w:bCs/>
          <w:i/>
          <w:color w:val="auto"/>
          <w:shd w:val="clear" w:color="auto" w:fill="FFFFFF"/>
          <w:lang w:val="en-US"/>
        </w:rPr>
        <w:t>Đơn vị đào tạo nguồn nhân lực đa lĩnh vực, có khả năng thích ứng với sự thay đổi của thị trường lao động; nghiên cứu khoa học, chuyển giao công nghệ phục vụ sự phát triển kinh tế - xã hội của tỉnh Thanh Hóa và cả nước</w:t>
      </w:r>
      <w:r w:rsidRPr="003F16ED">
        <w:rPr>
          <w:bCs/>
          <w:color w:val="auto"/>
          <w:shd w:val="clear" w:color="auto" w:fill="FFFFFF"/>
          <w:lang w:val="en-US"/>
        </w:rPr>
        <w:t>”. Đến năm 2030, Trường Đại học Hồng Đức là địa chỉ tin cậy, có uy tín về đào tạo, nghiên cứu khoa học và chuyển giao công nghệ ở một số chuyên ngành mũi nhọn thuộc các ngành khoa học tự nhiên, khoa học xã hội, giáo dục, kỹ thuật công nghệ, nông - lâm - ngư nghiệp, kinh tế đạt trình độ ngang tầm với các trường đại học lớn trong khu vực miền Trung. Vì vậy, nghiên cứu mở ngành đào tạo trình độ tiến</w:t>
      </w:r>
      <w:r w:rsidRPr="003F16ED">
        <w:rPr>
          <w:bCs/>
          <w:color w:val="auto"/>
          <w:shd w:val="clear" w:color="auto" w:fill="FFFFFF"/>
        </w:rPr>
        <w:t xml:space="preserve"> sĩ </w:t>
      </w:r>
      <w:r w:rsidR="00D5796F" w:rsidRPr="003F16ED">
        <w:rPr>
          <w:color w:val="auto"/>
          <w:lang w:val="en-US" w:eastAsia="vi-VN"/>
        </w:rPr>
        <w:t>QLGD</w:t>
      </w:r>
      <w:r w:rsidR="006807CE" w:rsidRPr="003F16ED">
        <w:rPr>
          <w:color w:val="auto"/>
          <w:lang w:val="en-US" w:eastAsia="vi-VN"/>
        </w:rPr>
        <w:t xml:space="preserve"> </w:t>
      </w:r>
      <w:r w:rsidRPr="003F16ED">
        <w:rPr>
          <w:bCs/>
          <w:color w:val="auto"/>
          <w:shd w:val="clear" w:color="auto" w:fill="FFFFFF"/>
          <w:lang w:val="en-US"/>
        </w:rPr>
        <w:t xml:space="preserve">là một trong những nhiệm vụ đã được định hướng trong chiến lược phát triển của trường Đại học Hồng Đức, là minh </w:t>
      </w:r>
      <w:r w:rsidRPr="003F16ED">
        <w:rPr>
          <w:bCs/>
          <w:color w:val="auto"/>
          <w:shd w:val="clear" w:color="auto" w:fill="FFFFFF"/>
          <w:lang w:val="en-US"/>
        </w:rPr>
        <w:lastRenderedPageBreak/>
        <w:t>chứng thể hiện sự đóng góp của Nhà trường trong đào tạo nhân tài phục vụ phát triển của quê hương và đất nước.</w:t>
      </w:r>
    </w:p>
    <w:p w14:paraId="334D876C" w14:textId="7E1F900A" w:rsidR="00670AFE" w:rsidRPr="003F16ED" w:rsidRDefault="00670AFE" w:rsidP="00BC0F21">
      <w:pPr>
        <w:ind w:firstLine="720"/>
        <w:contextualSpacing w:val="0"/>
        <w:rPr>
          <w:bCs/>
          <w:color w:val="auto"/>
          <w:shd w:val="clear" w:color="auto" w:fill="FFFFFF"/>
          <w:lang w:val="en-US"/>
        </w:rPr>
      </w:pPr>
      <w:r w:rsidRPr="003F16ED">
        <w:rPr>
          <w:rFonts w:eastAsia="Calibri"/>
          <w:color w:val="auto"/>
        </w:rPr>
        <w:t xml:space="preserve">Để thấy rõ hơn nhu cầu của xã hội về học tập nâng cao trình độ và sự cần thiết của việc mở ngành đào tạo tiến sĩ </w:t>
      </w:r>
      <w:r w:rsidR="00D5796F" w:rsidRPr="003F16ED">
        <w:rPr>
          <w:color w:val="auto"/>
          <w:lang w:val="en-US" w:eastAsia="vi-VN"/>
        </w:rPr>
        <w:t>QLGD</w:t>
      </w:r>
      <w:r w:rsidRPr="003F16ED">
        <w:rPr>
          <w:rFonts w:eastAsia="Calibri"/>
          <w:color w:val="auto"/>
        </w:rPr>
        <w:t xml:space="preserve">, Khoa đã thực hiện </w:t>
      </w:r>
      <w:r w:rsidRPr="003F16ED">
        <w:rPr>
          <w:rFonts w:eastAsia="Calibri"/>
          <w:color w:val="auto"/>
          <w:lang w:val="en-US"/>
        </w:rPr>
        <w:t>phỏng vấn các cán bộ quản lý, Hiệu trưởng, Phó hiệu trưởng</w:t>
      </w:r>
      <w:r w:rsidRPr="003F16ED">
        <w:rPr>
          <w:rFonts w:eastAsia="Calibri"/>
          <w:color w:val="auto"/>
        </w:rPr>
        <w:t>, trưởng</w:t>
      </w:r>
      <w:r w:rsidRPr="003F16ED">
        <w:rPr>
          <w:rFonts w:eastAsia="Calibri"/>
          <w:color w:val="auto"/>
          <w:lang w:val="en-US"/>
        </w:rPr>
        <w:t>,</w:t>
      </w:r>
      <w:r w:rsidRPr="003F16ED">
        <w:rPr>
          <w:rFonts w:eastAsia="Calibri"/>
          <w:color w:val="auto"/>
        </w:rPr>
        <w:t xml:space="preserve"> phó phòng </w:t>
      </w:r>
      <w:r w:rsidRPr="003F16ED">
        <w:rPr>
          <w:rFonts w:eastAsia="Calibri"/>
          <w:color w:val="auto"/>
          <w:lang w:val="en-US"/>
        </w:rPr>
        <w:t>Giáo dục &amp; Đào tạo các huyện, thị, các</w:t>
      </w:r>
      <w:r w:rsidRPr="003F16ED">
        <w:rPr>
          <w:rFonts w:eastAsia="Calibri"/>
          <w:color w:val="auto"/>
        </w:rPr>
        <w:t xml:space="preserve"> cựu học viên cao học, </w:t>
      </w:r>
      <w:r w:rsidR="006807CE" w:rsidRPr="003F16ED">
        <w:rPr>
          <w:rFonts w:eastAsia="Calibri"/>
          <w:color w:val="auto"/>
          <w:lang w:val="en-US"/>
        </w:rPr>
        <w:t xml:space="preserve">học viên cao học, </w:t>
      </w:r>
      <w:r w:rsidRPr="003F16ED">
        <w:rPr>
          <w:rFonts w:eastAsia="Calibri"/>
          <w:color w:val="auto"/>
        </w:rPr>
        <w:t xml:space="preserve">các cơ sở đào tạo đại học và cao đẳng về nhu cầu học trình độ tiến sĩ </w:t>
      </w:r>
      <w:r w:rsidRPr="003F16ED">
        <w:rPr>
          <w:rFonts w:eastAsia="Calibri"/>
          <w:color w:val="auto"/>
          <w:lang w:val="en-US"/>
        </w:rPr>
        <w:t>Quản lý giáo dục</w:t>
      </w:r>
      <w:r w:rsidRPr="003F16ED">
        <w:rPr>
          <w:bCs/>
          <w:color w:val="auto"/>
          <w:shd w:val="clear" w:color="auto" w:fill="FFFFFF"/>
          <w:lang w:val="en-US"/>
        </w:rPr>
        <w:t>. Trong số những người được hỏi, đều mong muốn được học tập nâng cao trình độ và được học tập tại t</w:t>
      </w:r>
      <w:r w:rsidR="00D5796F" w:rsidRPr="003F16ED">
        <w:rPr>
          <w:bCs/>
          <w:color w:val="auto"/>
          <w:shd w:val="clear" w:color="auto" w:fill="FFFFFF"/>
          <w:lang w:val="en-US"/>
        </w:rPr>
        <w:t>r</w:t>
      </w:r>
      <w:r w:rsidRPr="003F16ED">
        <w:rPr>
          <w:bCs/>
          <w:color w:val="auto"/>
          <w:shd w:val="clear" w:color="auto" w:fill="FFFFFF"/>
          <w:lang w:val="en-US"/>
        </w:rPr>
        <w:t xml:space="preserve">ường Đại học Hồng Đức chuyên ngành Tiến sĩ </w:t>
      </w:r>
      <w:r w:rsidR="00D5796F" w:rsidRPr="003F16ED">
        <w:rPr>
          <w:color w:val="auto"/>
          <w:lang w:val="en-US" w:eastAsia="vi-VN"/>
        </w:rPr>
        <w:t>QLGD</w:t>
      </w:r>
      <w:r w:rsidRPr="003F16ED">
        <w:rPr>
          <w:bCs/>
          <w:color w:val="auto"/>
          <w:shd w:val="clear" w:color="auto" w:fill="FFFFFF"/>
          <w:lang w:val="en-US"/>
        </w:rPr>
        <w:t xml:space="preserve">.  </w:t>
      </w:r>
    </w:p>
    <w:p w14:paraId="405107EF" w14:textId="620196CC" w:rsidR="00670AFE" w:rsidRPr="003F16ED" w:rsidRDefault="00670AFE" w:rsidP="00BC0F21">
      <w:pPr>
        <w:ind w:firstLine="720"/>
        <w:contextualSpacing w:val="0"/>
        <w:rPr>
          <w:bCs/>
          <w:color w:val="auto"/>
          <w:spacing w:val="-4"/>
          <w:shd w:val="clear" w:color="auto" w:fill="FFFFFF"/>
          <w:lang w:val="en-US"/>
        </w:rPr>
      </w:pPr>
      <w:r w:rsidRPr="003F16ED">
        <w:rPr>
          <w:bCs/>
          <w:color w:val="auto"/>
          <w:spacing w:val="-4"/>
          <w:shd w:val="clear" w:color="auto" w:fill="FFFFFF"/>
          <w:lang w:val="en-US"/>
        </w:rPr>
        <w:t xml:space="preserve">Kết quả này cho thấy, đào tạo đội ngũ cán bộ </w:t>
      </w:r>
      <w:r w:rsidR="00D5796F" w:rsidRPr="003F16ED">
        <w:rPr>
          <w:color w:val="auto"/>
          <w:spacing w:val="-4"/>
          <w:lang w:val="en-US" w:eastAsia="vi-VN"/>
        </w:rPr>
        <w:t>QLGD</w:t>
      </w:r>
      <w:r w:rsidR="006807CE" w:rsidRPr="003F16ED">
        <w:rPr>
          <w:color w:val="auto"/>
          <w:spacing w:val="-4"/>
          <w:lang w:val="en-US" w:eastAsia="vi-VN"/>
        </w:rPr>
        <w:t xml:space="preserve"> </w:t>
      </w:r>
      <w:r w:rsidRPr="003F16ED">
        <w:rPr>
          <w:bCs/>
          <w:color w:val="auto"/>
          <w:spacing w:val="-4"/>
          <w:shd w:val="clear" w:color="auto" w:fill="FFFFFF"/>
          <w:lang w:val="en-US"/>
        </w:rPr>
        <w:t xml:space="preserve">chất lượng cao </w:t>
      </w:r>
      <w:r w:rsidRPr="003F16ED">
        <w:rPr>
          <w:bCs/>
          <w:color w:val="auto"/>
          <w:spacing w:val="-4"/>
          <w:shd w:val="clear" w:color="auto" w:fill="FFFFFF"/>
        </w:rPr>
        <w:t xml:space="preserve">để đáp ứng với nhu cầu của cơ sở đào tạo; phát triển </w:t>
      </w:r>
      <w:r w:rsidRPr="003F16ED">
        <w:rPr>
          <w:bCs/>
          <w:color w:val="auto"/>
          <w:spacing w:val="-4"/>
          <w:shd w:val="clear" w:color="auto" w:fill="FFFFFF"/>
          <w:lang w:val="en-US"/>
        </w:rPr>
        <w:t xml:space="preserve">giáo dục, đáp ứng yêu cầu đổi mới căn bản, toàn diện giáo dụcđào tạo </w:t>
      </w:r>
      <w:r w:rsidRPr="003F16ED">
        <w:rPr>
          <w:bCs/>
          <w:color w:val="auto"/>
          <w:spacing w:val="-4"/>
          <w:shd w:val="clear" w:color="auto" w:fill="FFFFFF"/>
        </w:rPr>
        <w:t xml:space="preserve">trong thời gian sắp tới là thực sự cần thiết. Việc đi đầu và nắm bắt các xu hướng phát triển đang diễn ra </w:t>
      </w:r>
      <w:r w:rsidRPr="003F16ED">
        <w:rPr>
          <w:bCs/>
          <w:color w:val="auto"/>
          <w:spacing w:val="-4"/>
          <w:shd w:val="clear" w:color="auto" w:fill="FFFFFF"/>
          <w:lang w:val="en-US"/>
        </w:rPr>
        <w:t xml:space="preserve">được xem là khâu đột phá, đổi mới sáng tạo, quyết định tới chất lượng giáo dục. </w:t>
      </w:r>
      <w:r w:rsidRPr="003F16ED">
        <w:rPr>
          <w:bCs/>
          <w:color w:val="auto"/>
          <w:spacing w:val="-4"/>
          <w:shd w:val="clear" w:color="auto" w:fill="FFFFFF"/>
        </w:rPr>
        <w:t xml:space="preserve">Do vậy, họ mong muốn được tiếp cận với phương pháp luận nghiên cứu chuyên sâu và các kiến thức cập nhật. Ngoài ra, một số người cũng mong muốn học tiếp trình độ tiến sĩ </w:t>
      </w:r>
      <w:r w:rsidR="00D5796F" w:rsidRPr="003F16ED">
        <w:rPr>
          <w:color w:val="auto"/>
          <w:spacing w:val="-4"/>
          <w:lang w:val="en-US" w:eastAsia="vi-VN"/>
        </w:rPr>
        <w:t>QLGD</w:t>
      </w:r>
      <w:r w:rsidR="006807CE" w:rsidRPr="003F16ED">
        <w:rPr>
          <w:color w:val="auto"/>
          <w:spacing w:val="-4"/>
          <w:lang w:val="en-US" w:eastAsia="vi-VN"/>
        </w:rPr>
        <w:t xml:space="preserve"> </w:t>
      </w:r>
      <w:r w:rsidRPr="003F16ED">
        <w:rPr>
          <w:bCs/>
          <w:color w:val="auto"/>
          <w:spacing w:val="-4"/>
          <w:shd w:val="clear" w:color="auto" w:fill="FFFFFF"/>
        </w:rPr>
        <w:t>để khẳng định vị trí chuyên môn, phát triển bản thân và mong muốn được cống hiến nhiều hơn cho sự phát triển của các cơ sở giáo dục.</w:t>
      </w:r>
      <w:r w:rsidR="006807CE" w:rsidRPr="003F16ED">
        <w:rPr>
          <w:bCs/>
          <w:color w:val="auto"/>
          <w:spacing w:val="-4"/>
          <w:shd w:val="clear" w:color="auto" w:fill="FFFFFF"/>
          <w:lang w:val="en-US"/>
        </w:rPr>
        <w:t xml:space="preserve"> </w:t>
      </w:r>
      <w:r w:rsidRPr="003F16ED">
        <w:rPr>
          <w:bCs/>
          <w:color w:val="auto"/>
          <w:spacing w:val="-4"/>
          <w:shd w:val="clear" w:color="auto" w:fill="FFFFFF"/>
        </w:rPr>
        <w:t>Từ những yêu cầu đó, nhu cầu phát triển năng lực chuyên môn trình độ chuyên gia của các cơ sở</w:t>
      </w:r>
      <w:r w:rsidRPr="003F16ED">
        <w:rPr>
          <w:bCs/>
          <w:color w:val="auto"/>
          <w:spacing w:val="-4"/>
          <w:shd w:val="clear" w:color="auto" w:fill="FFFFFF"/>
          <w:lang w:val="en-US"/>
        </w:rPr>
        <w:t xml:space="preserve"> giáo dục</w:t>
      </w:r>
      <w:r w:rsidRPr="003F16ED">
        <w:rPr>
          <w:bCs/>
          <w:color w:val="auto"/>
          <w:spacing w:val="-4"/>
          <w:shd w:val="clear" w:color="auto" w:fill="FFFFFF"/>
        </w:rPr>
        <w:t xml:space="preserve"> ngày càng trở nên cấp thiết</w:t>
      </w:r>
      <w:r w:rsidRPr="003F16ED">
        <w:rPr>
          <w:bCs/>
          <w:color w:val="auto"/>
          <w:spacing w:val="-4"/>
          <w:shd w:val="clear" w:color="auto" w:fill="FFFFFF"/>
          <w:lang w:val="en-US"/>
        </w:rPr>
        <w:t>. Do vậy, việc mở ngành mới chuyên ngành đào tạo tiến</w:t>
      </w:r>
      <w:r w:rsidRPr="003F16ED">
        <w:rPr>
          <w:bCs/>
          <w:color w:val="auto"/>
          <w:spacing w:val="-4"/>
          <w:shd w:val="clear" w:color="auto" w:fill="FFFFFF"/>
        </w:rPr>
        <w:t xml:space="preserve"> sĩ </w:t>
      </w:r>
      <w:r w:rsidR="00D5796F" w:rsidRPr="003F16ED">
        <w:rPr>
          <w:color w:val="auto"/>
          <w:spacing w:val="-4"/>
          <w:lang w:val="en-US" w:eastAsia="vi-VN"/>
        </w:rPr>
        <w:t>QLGD</w:t>
      </w:r>
      <w:r w:rsidRPr="003F16ED">
        <w:rPr>
          <w:bCs/>
          <w:color w:val="auto"/>
          <w:spacing w:val="-4"/>
          <w:shd w:val="clear" w:color="auto" w:fill="FFFFFF"/>
        </w:rPr>
        <w:t xml:space="preserve"> là một hướng đi cần thiết nhằm đáp ứng nhu cầu cấp bách về nhân lực chuyên gia </w:t>
      </w:r>
      <w:r w:rsidRPr="003F16ED">
        <w:rPr>
          <w:bCs/>
          <w:color w:val="auto"/>
          <w:spacing w:val="-4"/>
          <w:shd w:val="clear" w:color="auto" w:fill="FFFFFF"/>
          <w:lang w:val="en-US"/>
        </w:rPr>
        <w:t>giáo dục</w:t>
      </w:r>
      <w:r w:rsidRPr="003F16ED">
        <w:rPr>
          <w:bCs/>
          <w:color w:val="auto"/>
          <w:spacing w:val="-4"/>
          <w:shd w:val="clear" w:color="auto" w:fill="FFFFFF"/>
        </w:rPr>
        <w:t xml:space="preserve"> trên địa bàn Tỉnh, cũng như phù hợp với chiến lược phát triển dài hạn của Trường Đại học Hồng Đức.</w:t>
      </w:r>
    </w:p>
    <w:p w14:paraId="7FAA4385" w14:textId="77777777" w:rsidR="00610462" w:rsidRPr="003F16ED" w:rsidRDefault="00A23CB7" w:rsidP="00BC0F21">
      <w:pPr>
        <w:pStyle w:val="u2"/>
        <w:spacing w:line="312" w:lineRule="auto"/>
        <w:rPr>
          <w:color w:val="auto"/>
        </w:rPr>
      </w:pPr>
      <w:r w:rsidRPr="003F16ED">
        <w:rPr>
          <w:color w:val="auto"/>
        </w:rPr>
        <w:t>2.2. Căn cứ nhu cầu xã hội đối với lĩnh vực đào tạo</w:t>
      </w:r>
      <w:bookmarkEnd w:id="42"/>
      <w:bookmarkEnd w:id="43"/>
      <w:r w:rsidRPr="003F16ED">
        <w:rPr>
          <w:color w:val="auto"/>
        </w:rPr>
        <w:tab/>
      </w:r>
    </w:p>
    <w:p w14:paraId="41ED5481" w14:textId="6EEC377D" w:rsidR="000042EF" w:rsidRPr="003F16ED" w:rsidRDefault="000042EF" w:rsidP="00BC0F21">
      <w:pPr>
        <w:ind w:firstLine="720"/>
        <w:contextualSpacing w:val="0"/>
        <w:rPr>
          <w:rFonts w:eastAsia="Calibri"/>
          <w:color w:val="auto"/>
          <w:lang w:val="en-US"/>
        </w:rPr>
      </w:pPr>
      <w:r w:rsidRPr="003F16ED">
        <w:rPr>
          <w:rFonts w:eastAsia="Calibri"/>
          <w:color w:val="auto"/>
          <w:lang w:val="en-US"/>
        </w:rPr>
        <w:t>Qua khảo sát thực tế cựu</w:t>
      </w:r>
      <w:r w:rsidRPr="003F16ED">
        <w:rPr>
          <w:rFonts w:eastAsia="Calibri"/>
          <w:color w:val="auto"/>
        </w:rPr>
        <w:t xml:space="preserve"> học viên cao học </w:t>
      </w:r>
      <w:r w:rsidRPr="003F16ED">
        <w:rPr>
          <w:rFonts w:eastAsia="Calibri"/>
          <w:color w:val="auto"/>
          <w:lang w:val="en-US"/>
        </w:rPr>
        <w:t xml:space="preserve">chuyên </w:t>
      </w:r>
      <w:r w:rsidRPr="003F16ED">
        <w:rPr>
          <w:rFonts w:eastAsia="Calibri"/>
          <w:color w:val="auto"/>
        </w:rPr>
        <w:t xml:space="preserve">ngành thạc sĩ </w:t>
      </w:r>
      <w:r w:rsidR="00D5796F" w:rsidRPr="003F16ED">
        <w:rPr>
          <w:color w:val="auto"/>
          <w:lang w:val="en-US" w:eastAsia="vi-VN"/>
        </w:rPr>
        <w:t>QLGD</w:t>
      </w:r>
      <w:r w:rsidR="00C61258" w:rsidRPr="003F16ED">
        <w:rPr>
          <w:color w:val="auto"/>
          <w:lang w:val="en-US" w:eastAsia="vi-VN"/>
        </w:rPr>
        <w:t xml:space="preserve"> </w:t>
      </w:r>
      <w:r w:rsidRPr="003F16ED">
        <w:rPr>
          <w:rFonts w:eastAsia="Calibri"/>
          <w:color w:val="auto"/>
        </w:rPr>
        <w:t xml:space="preserve">của Trường Đại học Hồng Đức; </w:t>
      </w:r>
      <w:r w:rsidRPr="003F16ED">
        <w:rPr>
          <w:rFonts w:eastAsia="Calibri"/>
          <w:color w:val="auto"/>
          <w:lang w:val="en-US"/>
        </w:rPr>
        <w:t>C</w:t>
      </w:r>
      <w:r w:rsidRPr="003F16ED">
        <w:rPr>
          <w:rFonts w:eastAsia="Calibri"/>
          <w:color w:val="auto"/>
        </w:rPr>
        <w:t>ác cơ sở đào tạo Đại học, Cao đẳng</w:t>
      </w:r>
      <w:r w:rsidRPr="003F16ED">
        <w:rPr>
          <w:rFonts w:eastAsia="Calibri"/>
          <w:color w:val="auto"/>
          <w:lang w:val="en-US"/>
        </w:rPr>
        <w:t>, Trung cấp</w:t>
      </w:r>
      <w:r w:rsidRPr="003F16ED">
        <w:rPr>
          <w:rFonts w:eastAsia="Calibri"/>
          <w:color w:val="auto"/>
        </w:rPr>
        <w:t xml:space="preserve">; </w:t>
      </w:r>
      <w:r w:rsidRPr="003F16ED">
        <w:rPr>
          <w:rFonts w:eastAsia="Calibri"/>
          <w:color w:val="auto"/>
          <w:lang w:val="en-US"/>
        </w:rPr>
        <w:t>C</w:t>
      </w:r>
      <w:r w:rsidRPr="003F16ED">
        <w:rPr>
          <w:rFonts w:eastAsia="Calibri"/>
          <w:color w:val="auto"/>
        </w:rPr>
        <w:t xml:space="preserve">ác </w:t>
      </w:r>
      <w:r w:rsidRPr="003F16ED">
        <w:rPr>
          <w:rFonts w:eastAsia="Calibri"/>
          <w:color w:val="auto"/>
          <w:lang w:val="en-US"/>
        </w:rPr>
        <w:t xml:space="preserve">cơ sở giáo dục, </w:t>
      </w:r>
      <w:r w:rsidRPr="003F16ED">
        <w:rPr>
          <w:rFonts w:eastAsia="Calibri"/>
          <w:color w:val="auto"/>
          <w:spacing w:val="4"/>
          <w:lang w:val="en-US"/>
        </w:rPr>
        <w:t>các Sở, Ban, Ngành đang</w:t>
      </w:r>
      <w:r w:rsidRPr="003F16ED">
        <w:rPr>
          <w:rFonts w:eastAsia="Calibri"/>
          <w:color w:val="auto"/>
          <w:spacing w:val="4"/>
        </w:rPr>
        <w:t xml:space="preserve"> sử dụng nguồn nhân lực chất lượng cao ngành </w:t>
      </w:r>
      <w:r w:rsidR="00D5796F" w:rsidRPr="003F16ED">
        <w:rPr>
          <w:color w:val="auto"/>
          <w:spacing w:val="4"/>
          <w:lang w:val="en-US" w:eastAsia="vi-VN"/>
        </w:rPr>
        <w:t>QLGD</w:t>
      </w:r>
      <w:r w:rsidR="00C61258" w:rsidRPr="003F16ED">
        <w:rPr>
          <w:color w:val="auto"/>
          <w:spacing w:val="4"/>
          <w:lang w:val="en-US" w:eastAsia="vi-VN"/>
        </w:rPr>
        <w:t xml:space="preserve"> </w:t>
      </w:r>
      <w:r w:rsidRPr="003F16ED">
        <w:rPr>
          <w:rFonts w:eastAsia="Calibri"/>
          <w:color w:val="auto"/>
          <w:spacing w:val="4"/>
        </w:rPr>
        <w:t>trên địa bàn tỉnh Thanh Hoá</w:t>
      </w:r>
      <w:r w:rsidRPr="003F16ED">
        <w:rPr>
          <w:rFonts w:eastAsia="Calibri"/>
          <w:color w:val="auto"/>
          <w:spacing w:val="4"/>
          <w:lang w:val="en-US"/>
        </w:rPr>
        <w:t xml:space="preserve"> cũng như các tỉnh ngoài</w:t>
      </w:r>
      <w:r w:rsidR="00C61258" w:rsidRPr="003F16ED">
        <w:rPr>
          <w:rFonts w:eastAsia="Calibri"/>
          <w:color w:val="auto"/>
          <w:spacing w:val="4"/>
          <w:lang w:val="en-US"/>
        </w:rPr>
        <w:t xml:space="preserve"> </w:t>
      </w:r>
      <w:r w:rsidRPr="003F16ED">
        <w:rPr>
          <w:rFonts w:eastAsia="Calibri"/>
          <w:color w:val="auto"/>
          <w:spacing w:val="4"/>
          <w:lang w:val="en-US"/>
        </w:rPr>
        <w:t>cho thấy: Nhu cầu học tập nâng cao trình độ về chuyên ngành tiến</w:t>
      </w:r>
      <w:r w:rsidRPr="003F16ED">
        <w:rPr>
          <w:rFonts w:eastAsia="Calibri"/>
          <w:color w:val="auto"/>
          <w:spacing w:val="4"/>
        </w:rPr>
        <w:t xml:space="preserve"> sĩ </w:t>
      </w:r>
      <w:r w:rsidR="00D5796F" w:rsidRPr="003F16ED">
        <w:rPr>
          <w:color w:val="auto"/>
          <w:spacing w:val="4"/>
          <w:lang w:val="en-US" w:eastAsia="vi-VN"/>
        </w:rPr>
        <w:t>QLGD</w:t>
      </w:r>
      <w:r w:rsidR="00C61258" w:rsidRPr="003F16ED">
        <w:rPr>
          <w:color w:val="auto"/>
          <w:spacing w:val="4"/>
          <w:lang w:val="en-US" w:eastAsia="vi-VN"/>
        </w:rPr>
        <w:t xml:space="preserve"> </w:t>
      </w:r>
      <w:r w:rsidRPr="003F16ED">
        <w:rPr>
          <w:rFonts w:eastAsia="Calibri"/>
          <w:color w:val="auto"/>
          <w:spacing w:val="4"/>
        </w:rPr>
        <w:t xml:space="preserve">của các cựu học viên; </w:t>
      </w:r>
      <w:r w:rsidRPr="003F16ED">
        <w:rPr>
          <w:rFonts w:eastAsia="Calibri"/>
          <w:color w:val="auto"/>
          <w:spacing w:val="4"/>
          <w:lang w:val="en-US"/>
        </w:rPr>
        <w:t>C</w:t>
      </w:r>
      <w:r w:rsidRPr="003F16ED">
        <w:rPr>
          <w:rFonts w:eastAsia="Calibri"/>
          <w:color w:val="auto"/>
          <w:spacing w:val="4"/>
        </w:rPr>
        <w:t>ác cơ sở đào tạo Đại học, Cao đẳng</w:t>
      </w:r>
      <w:r w:rsidRPr="003F16ED">
        <w:rPr>
          <w:rFonts w:eastAsia="Calibri"/>
          <w:color w:val="auto"/>
          <w:spacing w:val="4"/>
          <w:lang w:val="en-US"/>
        </w:rPr>
        <w:t>, Trung cấp</w:t>
      </w:r>
      <w:r w:rsidRPr="003F16ED">
        <w:rPr>
          <w:rFonts w:eastAsia="Calibri"/>
          <w:color w:val="auto"/>
          <w:spacing w:val="4"/>
        </w:rPr>
        <w:t xml:space="preserve">; </w:t>
      </w:r>
      <w:r w:rsidRPr="003F16ED">
        <w:rPr>
          <w:rFonts w:eastAsia="Calibri"/>
          <w:color w:val="auto"/>
          <w:spacing w:val="4"/>
          <w:lang w:val="en-US"/>
        </w:rPr>
        <w:t>C</w:t>
      </w:r>
      <w:r w:rsidRPr="003F16ED">
        <w:rPr>
          <w:rFonts w:eastAsia="Calibri"/>
          <w:color w:val="auto"/>
          <w:spacing w:val="4"/>
        </w:rPr>
        <w:t xml:space="preserve">ác </w:t>
      </w:r>
      <w:r w:rsidRPr="003F16ED">
        <w:rPr>
          <w:rFonts w:eastAsia="Calibri"/>
          <w:color w:val="auto"/>
          <w:spacing w:val="4"/>
          <w:lang w:val="en-US"/>
        </w:rPr>
        <w:t xml:space="preserve">cơ sở giáo dục, các sở, ban, ngành </w:t>
      </w:r>
      <w:r w:rsidRPr="003F16ED">
        <w:rPr>
          <w:rFonts w:eastAsia="Calibri"/>
          <w:color w:val="auto"/>
          <w:spacing w:val="4"/>
        </w:rPr>
        <w:t>là khá lớn và</w:t>
      </w:r>
      <w:r w:rsidRPr="003F16ED">
        <w:rPr>
          <w:rFonts w:eastAsia="Calibri"/>
          <w:color w:val="auto"/>
          <w:spacing w:val="4"/>
          <w:lang w:val="en-US"/>
        </w:rPr>
        <w:t xml:space="preserve"> có nhiều</w:t>
      </w:r>
      <w:r w:rsidRPr="003F16ED">
        <w:rPr>
          <w:rFonts w:eastAsia="Calibri"/>
          <w:color w:val="auto"/>
          <w:spacing w:val="4"/>
        </w:rPr>
        <w:t xml:space="preserve">tiềm năng. Trong bối cảnh </w:t>
      </w:r>
      <w:r w:rsidRPr="003F16ED">
        <w:rPr>
          <w:rFonts w:eastAsia="Calibri"/>
          <w:color w:val="auto"/>
          <w:spacing w:val="4"/>
          <w:lang w:val="en-US"/>
        </w:rPr>
        <w:t xml:space="preserve">đổi mới giáo dục hiện nay rất cần có đội ngũ cán bộ quản lý có đủ phẩm chất, năng lực, </w:t>
      </w:r>
      <w:r w:rsidRPr="003F16ED">
        <w:rPr>
          <w:rFonts w:eastAsia="Calibri"/>
          <w:color w:val="auto"/>
          <w:spacing w:val="4"/>
        </w:rPr>
        <w:t xml:space="preserve">có khả năng nắm bắt được xu hướng của thời đại; có năng lực hoạch định các chiến lược phát triển </w:t>
      </w:r>
      <w:r w:rsidRPr="003F16ED">
        <w:rPr>
          <w:rFonts w:eastAsia="Calibri"/>
          <w:color w:val="auto"/>
          <w:spacing w:val="4"/>
          <w:lang w:val="en-US"/>
        </w:rPr>
        <w:t>đơn vị</w:t>
      </w:r>
      <w:r w:rsidRPr="003F16ED">
        <w:rPr>
          <w:rFonts w:eastAsia="Calibri"/>
          <w:color w:val="auto"/>
          <w:spacing w:val="4"/>
        </w:rPr>
        <w:t xml:space="preserve">; </w:t>
      </w:r>
      <w:r w:rsidRPr="003F16ED">
        <w:rPr>
          <w:rFonts w:eastAsia="Calibri"/>
          <w:color w:val="auto"/>
          <w:spacing w:val="4"/>
          <w:lang w:val="en-US"/>
        </w:rPr>
        <w:t>C</w:t>
      </w:r>
      <w:r w:rsidRPr="003F16ED">
        <w:rPr>
          <w:rFonts w:eastAsia="Calibri"/>
          <w:color w:val="auto"/>
          <w:spacing w:val="4"/>
        </w:rPr>
        <w:t xml:space="preserve">ó khả năng phân tích, đánh giá các biến đổi </w:t>
      </w:r>
      <w:r w:rsidRPr="003F16ED">
        <w:rPr>
          <w:rFonts w:eastAsia="Calibri"/>
          <w:color w:val="auto"/>
          <w:spacing w:val="4"/>
          <w:lang w:val="en-US"/>
        </w:rPr>
        <w:t>của xã hội</w:t>
      </w:r>
      <w:r w:rsidRPr="003F16ED">
        <w:rPr>
          <w:rFonts w:eastAsia="Calibri"/>
          <w:color w:val="auto"/>
          <w:spacing w:val="4"/>
        </w:rPr>
        <w:t xml:space="preserve">; </w:t>
      </w:r>
      <w:r w:rsidRPr="003F16ED">
        <w:rPr>
          <w:rFonts w:eastAsia="Calibri"/>
          <w:color w:val="auto"/>
          <w:spacing w:val="4"/>
          <w:lang w:val="en-US"/>
        </w:rPr>
        <w:t>C</w:t>
      </w:r>
      <w:r w:rsidRPr="003F16ED">
        <w:rPr>
          <w:rFonts w:eastAsia="Calibri"/>
          <w:color w:val="auto"/>
          <w:spacing w:val="4"/>
        </w:rPr>
        <w:t>ó khả năng đáp ứng nhu cầu giảng dạy bậc đại học và sau đại học</w:t>
      </w:r>
      <w:r w:rsidRPr="003F16ED">
        <w:rPr>
          <w:rFonts w:eastAsia="Calibri"/>
          <w:color w:val="auto"/>
          <w:spacing w:val="4"/>
          <w:lang w:val="en-US"/>
        </w:rPr>
        <w:t>, quản lý ở các cơ sở giáo dục</w:t>
      </w:r>
      <w:r w:rsidRPr="003F16ED">
        <w:rPr>
          <w:rFonts w:eastAsia="Calibri"/>
          <w:color w:val="auto"/>
          <w:spacing w:val="4"/>
        </w:rPr>
        <w:t xml:space="preserve">. Điều này dẫn tới nhu cầu tuyển dụng, đào tạo nguồn </w:t>
      </w:r>
      <w:r w:rsidRPr="003F16ED">
        <w:rPr>
          <w:rFonts w:eastAsia="Calibri"/>
          <w:color w:val="auto"/>
          <w:spacing w:val="4"/>
          <w:lang w:val="en-US"/>
        </w:rPr>
        <w:t xml:space="preserve">cán bộ </w:t>
      </w:r>
      <w:r w:rsidR="00D5796F" w:rsidRPr="003F16ED">
        <w:rPr>
          <w:color w:val="auto"/>
          <w:spacing w:val="4"/>
          <w:lang w:val="en-US" w:eastAsia="vi-VN"/>
        </w:rPr>
        <w:t>QLGD</w:t>
      </w:r>
      <w:r w:rsidR="00C61258" w:rsidRPr="003F16ED">
        <w:rPr>
          <w:color w:val="auto"/>
          <w:spacing w:val="4"/>
          <w:lang w:val="en-US" w:eastAsia="vi-VN"/>
        </w:rPr>
        <w:t xml:space="preserve"> </w:t>
      </w:r>
      <w:r w:rsidRPr="003F16ED">
        <w:rPr>
          <w:rFonts w:eastAsia="Calibri"/>
          <w:color w:val="auto"/>
          <w:spacing w:val="4"/>
          <w:lang w:val="en-US"/>
        </w:rPr>
        <w:t>ngày càng cao.</w:t>
      </w:r>
    </w:p>
    <w:p w14:paraId="48CFB733" w14:textId="11E000B0" w:rsidR="000042EF" w:rsidRPr="003F16ED" w:rsidRDefault="000042EF" w:rsidP="00BC0F21">
      <w:pPr>
        <w:ind w:firstLine="720"/>
        <w:contextualSpacing w:val="0"/>
        <w:rPr>
          <w:rFonts w:eastAsia="Calibri"/>
          <w:color w:val="auto"/>
          <w:spacing w:val="2"/>
          <w:lang w:val="en-US"/>
        </w:rPr>
      </w:pPr>
      <w:r w:rsidRPr="003F16ED">
        <w:rPr>
          <w:rFonts w:eastAsia="Calibri"/>
          <w:color w:val="auto"/>
          <w:spacing w:val="2"/>
          <w:lang w:val="en-US"/>
        </w:rPr>
        <w:t>Tính đến 15/7/2023</w:t>
      </w:r>
      <w:r w:rsidRPr="003F16ED">
        <w:rPr>
          <w:rFonts w:eastAsia="Calibri"/>
          <w:color w:val="auto"/>
          <w:spacing w:val="2"/>
        </w:rPr>
        <w:t xml:space="preserve">, Trường Đại học Hồng Đức đang tổ chức đào tạo trình độ thạc sĩ chuyên ngành </w:t>
      </w:r>
      <w:r w:rsidR="00D5796F" w:rsidRPr="003F16ED">
        <w:rPr>
          <w:color w:val="auto"/>
          <w:lang w:val="en-US" w:eastAsia="vi-VN"/>
        </w:rPr>
        <w:t>QLGD</w:t>
      </w:r>
      <w:r w:rsidRPr="003F16ED">
        <w:rPr>
          <w:rFonts w:eastAsia="Calibri"/>
          <w:color w:val="auto"/>
          <w:spacing w:val="2"/>
          <w:lang w:val="en-US"/>
        </w:rPr>
        <w:t xml:space="preserve">. Nhà trường </w:t>
      </w:r>
      <w:r w:rsidRPr="003F16ED">
        <w:rPr>
          <w:rFonts w:eastAsia="Calibri"/>
          <w:color w:val="auto"/>
          <w:spacing w:val="2"/>
        </w:rPr>
        <w:t xml:space="preserve">đã tổ chức </w:t>
      </w:r>
      <w:r w:rsidRPr="003F16ED">
        <w:rPr>
          <w:rFonts w:eastAsia="Calibri"/>
          <w:color w:val="auto"/>
          <w:spacing w:val="2"/>
          <w:lang w:val="en-US"/>
        </w:rPr>
        <w:t xml:space="preserve">đào tạo </w:t>
      </w:r>
      <w:r w:rsidRPr="003F16ED">
        <w:rPr>
          <w:rFonts w:eastAsia="Calibri"/>
          <w:color w:val="auto"/>
          <w:spacing w:val="2"/>
        </w:rPr>
        <w:t xml:space="preserve">được </w:t>
      </w:r>
      <w:r w:rsidRPr="003F16ED">
        <w:rPr>
          <w:rFonts w:eastAsia="Calibri"/>
          <w:color w:val="auto"/>
          <w:spacing w:val="2"/>
          <w:lang w:val="en-US"/>
        </w:rPr>
        <w:t>8</w:t>
      </w:r>
      <w:r w:rsidRPr="003F16ED">
        <w:rPr>
          <w:rFonts w:eastAsia="Calibri"/>
          <w:color w:val="auto"/>
          <w:spacing w:val="2"/>
        </w:rPr>
        <w:t xml:space="preserve"> khoá</w:t>
      </w:r>
      <w:r w:rsidRPr="003F16ED">
        <w:rPr>
          <w:rFonts w:eastAsia="Calibri"/>
          <w:color w:val="auto"/>
          <w:spacing w:val="2"/>
          <w:lang w:val="en-US"/>
        </w:rPr>
        <w:t xml:space="preserve"> (từ năm 201</w:t>
      </w:r>
      <w:r w:rsidR="00DF657F" w:rsidRPr="003F16ED">
        <w:rPr>
          <w:rFonts w:eastAsia="Calibri"/>
          <w:color w:val="auto"/>
          <w:spacing w:val="2"/>
          <w:lang w:val="en-US"/>
        </w:rPr>
        <w:t>5</w:t>
      </w:r>
      <w:r w:rsidRPr="003F16ED">
        <w:rPr>
          <w:rFonts w:eastAsia="Calibri"/>
          <w:color w:val="auto"/>
          <w:spacing w:val="2"/>
          <w:lang w:val="en-US"/>
        </w:rPr>
        <w:t>)</w:t>
      </w:r>
      <w:r w:rsidRPr="003F16ED">
        <w:rPr>
          <w:rFonts w:eastAsia="Calibri"/>
          <w:color w:val="auto"/>
          <w:spacing w:val="2"/>
        </w:rPr>
        <w:t xml:space="preserve"> với </w:t>
      </w:r>
      <w:r w:rsidRPr="003F16ED">
        <w:rPr>
          <w:rFonts w:eastAsia="Calibri"/>
          <w:color w:val="auto"/>
          <w:spacing w:val="2"/>
        </w:rPr>
        <w:lastRenderedPageBreak/>
        <w:t xml:space="preserve">tổng số </w:t>
      </w:r>
      <w:r w:rsidR="00DF657F" w:rsidRPr="003F16ED">
        <w:rPr>
          <w:rFonts w:eastAsia="Calibri"/>
          <w:color w:val="auto"/>
          <w:spacing w:val="2"/>
          <w:lang w:val="en-US"/>
        </w:rPr>
        <w:t>545</w:t>
      </w:r>
      <w:r w:rsidRPr="003F16ED">
        <w:rPr>
          <w:rFonts w:eastAsia="Calibri"/>
          <w:color w:val="auto"/>
          <w:spacing w:val="2"/>
        </w:rPr>
        <w:t xml:space="preserve"> học viên</w:t>
      </w:r>
      <w:r w:rsidR="00C61258" w:rsidRPr="003F16ED">
        <w:rPr>
          <w:rFonts w:eastAsia="Calibri"/>
          <w:color w:val="auto"/>
          <w:spacing w:val="2"/>
          <w:lang w:val="en-US"/>
        </w:rPr>
        <w:t xml:space="preserve"> </w:t>
      </w:r>
      <w:r w:rsidRPr="003F16ED">
        <w:rPr>
          <w:rFonts w:eastAsia="Calibri"/>
          <w:i/>
          <w:iCs/>
          <w:color w:val="auto"/>
          <w:spacing w:val="2"/>
          <w:lang w:val="en-US"/>
        </w:rPr>
        <w:t>(bao gồm cả 71 học viên cao học trúng tuyển nhập học đợt 1 năm 2023)</w:t>
      </w:r>
      <w:r w:rsidRPr="003F16ED">
        <w:rPr>
          <w:rFonts w:eastAsia="Calibri"/>
          <w:color w:val="auto"/>
          <w:spacing w:val="2"/>
          <w:lang w:val="en-US"/>
        </w:rPr>
        <w:t>, đã có 5</w:t>
      </w:r>
      <w:r w:rsidRPr="003F16ED">
        <w:rPr>
          <w:rFonts w:eastAsia="Calibri"/>
          <w:color w:val="auto"/>
          <w:spacing w:val="2"/>
        </w:rPr>
        <w:t xml:space="preserve"> khoá </w:t>
      </w:r>
      <w:r w:rsidRPr="003F16ED">
        <w:rPr>
          <w:rFonts w:eastAsia="Calibri"/>
          <w:color w:val="auto"/>
          <w:spacing w:val="2"/>
          <w:lang w:val="en-US"/>
        </w:rPr>
        <w:t>với tổng số 36</w:t>
      </w:r>
      <w:r w:rsidR="00DF657F" w:rsidRPr="003F16ED">
        <w:rPr>
          <w:rFonts w:eastAsia="Calibri"/>
          <w:color w:val="auto"/>
          <w:spacing w:val="2"/>
          <w:lang w:val="en-US"/>
        </w:rPr>
        <w:t>0</w:t>
      </w:r>
      <w:r w:rsidRPr="003F16ED">
        <w:rPr>
          <w:rFonts w:eastAsia="Calibri"/>
          <w:color w:val="auto"/>
          <w:spacing w:val="2"/>
          <w:lang w:val="en-US"/>
        </w:rPr>
        <w:t xml:space="preserve"> học viên </w:t>
      </w:r>
      <w:r w:rsidRPr="003F16ED">
        <w:rPr>
          <w:rFonts w:eastAsia="Calibri"/>
          <w:color w:val="auto"/>
          <w:spacing w:val="2"/>
        </w:rPr>
        <w:t xml:space="preserve">bảo vệ thành công luận văn </w:t>
      </w:r>
      <w:r w:rsidRPr="003F16ED">
        <w:rPr>
          <w:rFonts w:eastAsia="Calibri"/>
          <w:color w:val="auto"/>
          <w:spacing w:val="2"/>
          <w:lang w:val="en-US"/>
        </w:rPr>
        <w:t>và được cấp bằng thạc sĩ.</w:t>
      </w:r>
      <w:r w:rsidR="00C61258" w:rsidRPr="003F16ED">
        <w:rPr>
          <w:rFonts w:eastAsia="Calibri"/>
          <w:color w:val="auto"/>
          <w:spacing w:val="2"/>
          <w:lang w:val="en-US"/>
        </w:rPr>
        <w:t xml:space="preserve"> </w:t>
      </w:r>
      <w:r w:rsidRPr="003F16ED">
        <w:rPr>
          <w:rFonts w:eastAsia="Calibri"/>
          <w:color w:val="auto"/>
          <w:spacing w:val="2"/>
          <w:lang w:val="en-US"/>
        </w:rPr>
        <w:t>Với bề dày lịch sử về đào tạo và bồi dưỡng thạc</w:t>
      </w:r>
      <w:r w:rsidRPr="003F16ED">
        <w:rPr>
          <w:rFonts w:eastAsia="Calibri"/>
          <w:color w:val="auto"/>
          <w:spacing w:val="2"/>
        </w:rPr>
        <w:t xml:space="preserve"> sĩ chuyên ngành </w:t>
      </w:r>
      <w:r w:rsidR="00D5796F" w:rsidRPr="003F16ED">
        <w:rPr>
          <w:color w:val="auto"/>
          <w:lang w:val="en-US" w:eastAsia="vi-VN"/>
        </w:rPr>
        <w:t>QLGD</w:t>
      </w:r>
      <w:r w:rsidRPr="003F16ED">
        <w:rPr>
          <w:rFonts w:eastAsia="Calibri"/>
          <w:color w:val="auto"/>
          <w:spacing w:val="2"/>
        </w:rPr>
        <w:t xml:space="preserve"> trong thời gian qua,</w:t>
      </w:r>
      <w:r w:rsidRPr="003F16ED">
        <w:rPr>
          <w:rFonts w:eastAsia="Calibri"/>
          <w:color w:val="auto"/>
          <w:spacing w:val="2"/>
          <w:lang w:val="en-US"/>
        </w:rPr>
        <w:t xml:space="preserve"> chương trình đào tạo trình độ thạc sĩ chuyên ngành </w:t>
      </w:r>
      <w:r w:rsidR="003F534C" w:rsidRPr="003F16ED">
        <w:rPr>
          <w:color w:val="auto"/>
          <w:lang w:val="en-US" w:eastAsia="vi-VN"/>
        </w:rPr>
        <w:t>QLGD</w:t>
      </w:r>
      <w:r w:rsidR="00C61258" w:rsidRPr="003F16ED">
        <w:rPr>
          <w:color w:val="auto"/>
          <w:lang w:val="en-US" w:eastAsia="vi-VN"/>
        </w:rPr>
        <w:t xml:space="preserve"> </w:t>
      </w:r>
      <w:r w:rsidRPr="003F16ED">
        <w:rPr>
          <w:rFonts w:eastAsia="Calibri"/>
          <w:color w:val="auto"/>
          <w:spacing w:val="2"/>
          <w:lang w:val="en-US"/>
        </w:rPr>
        <w:t>đã được kiểm định chất lượng đạt yêu cầu</w:t>
      </w:r>
      <w:r w:rsidRPr="003F16ED">
        <w:rPr>
          <w:rFonts w:eastAsia="Calibri"/>
          <w:color w:val="auto"/>
          <w:spacing w:val="2"/>
        </w:rPr>
        <w:t xml:space="preserve">. </w:t>
      </w:r>
      <w:r w:rsidRPr="003F16ED">
        <w:rPr>
          <w:rFonts w:eastAsia="Calibri"/>
          <w:color w:val="auto"/>
          <w:spacing w:val="2"/>
          <w:lang w:val="en-US"/>
        </w:rPr>
        <w:t>Đội ngũ cán bộ, giảng viên chuyên</w:t>
      </w:r>
      <w:r w:rsidR="00C61258" w:rsidRPr="003F16ED">
        <w:rPr>
          <w:rFonts w:eastAsia="Calibri"/>
          <w:color w:val="auto"/>
          <w:spacing w:val="2"/>
          <w:lang w:val="en-US"/>
        </w:rPr>
        <w:t xml:space="preserve"> </w:t>
      </w:r>
      <w:r w:rsidRPr="003F16ED">
        <w:rPr>
          <w:rFonts w:eastAsia="Calibri"/>
          <w:color w:val="auto"/>
          <w:spacing w:val="2"/>
          <w:lang w:val="en-US"/>
        </w:rPr>
        <w:t>ngành</w:t>
      </w:r>
      <w:r w:rsidR="00C61258" w:rsidRPr="003F16ED">
        <w:rPr>
          <w:rFonts w:eastAsia="Calibri"/>
          <w:color w:val="auto"/>
          <w:spacing w:val="2"/>
          <w:lang w:val="en-US"/>
        </w:rPr>
        <w:t xml:space="preserve"> </w:t>
      </w:r>
      <w:r w:rsidR="003F534C" w:rsidRPr="003F16ED">
        <w:rPr>
          <w:color w:val="auto"/>
          <w:lang w:val="en-US" w:eastAsia="vi-VN"/>
        </w:rPr>
        <w:t>QLGD</w:t>
      </w:r>
      <w:r w:rsidRPr="003F16ED">
        <w:rPr>
          <w:rFonts w:eastAsia="Calibri"/>
          <w:color w:val="auto"/>
          <w:spacing w:val="2"/>
        </w:rPr>
        <w:t xml:space="preserve"> có khả năng đáp ứng tốt với nhu cầu hiện tại với các giảng viên có trình độ chuyên môn cao được đào tạo từ các cơ sở giáo dục có uy tín. </w:t>
      </w:r>
      <w:r w:rsidRPr="003F16ED">
        <w:rPr>
          <w:rFonts w:eastAsia="Calibri"/>
          <w:color w:val="auto"/>
          <w:spacing w:val="2"/>
          <w:lang w:val="en-US"/>
        </w:rPr>
        <w:t xml:space="preserve">Nhà trường </w:t>
      </w:r>
      <w:r w:rsidRPr="003F16ED">
        <w:rPr>
          <w:rFonts w:eastAsia="Calibri"/>
          <w:color w:val="auto"/>
          <w:spacing w:val="2"/>
        </w:rPr>
        <w:t xml:space="preserve">hiện tại có </w:t>
      </w:r>
      <w:r w:rsidRPr="003F16ED">
        <w:rPr>
          <w:rFonts w:eastAsia="Calibri"/>
          <w:color w:val="auto"/>
          <w:spacing w:val="2"/>
          <w:lang w:val="en-US"/>
        </w:rPr>
        <w:t>02</w:t>
      </w:r>
      <w:r w:rsidRPr="003F16ED">
        <w:rPr>
          <w:rFonts w:eastAsia="Calibri"/>
          <w:color w:val="auto"/>
          <w:spacing w:val="2"/>
        </w:rPr>
        <w:t xml:space="preserve"> giảng viên có học hàm Phó Giáo sư, 0</w:t>
      </w:r>
      <w:r w:rsidRPr="003F16ED">
        <w:rPr>
          <w:rFonts w:eastAsia="Calibri"/>
          <w:color w:val="auto"/>
          <w:spacing w:val="2"/>
          <w:lang w:val="en-US"/>
        </w:rPr>
        <w:t>5</w:t>
      </w:r>
      <w:r w:rsidRPr="003F16ED">
        <w:rPr>
          <w:rFonts w:eastAsia="Calibri"/>
          <w:color w:val="auto"/>
          <w:spacing w:val="2"/>
        </w:rPr>
        <w:t xml:space="preserve"> giảng viên có học vị tiến sĩ chuyên ngành </w:t>
      </w:r>
      <w:r w:rsidRPr="003F16ED">
        <w:rPr>
          <w:rFonts w:eastAsia="Calibri"/>
          <w:color w:val="auto"/>
          <w:spacing w:val="2"/>
          <w:lang w:val="en-US"/>
        </w:rPr>
        <w:t>phù hợp</w:t>
      </w:r>
      <w:r w:rsidR="006427E0" w:rsidRPr="003F16ED">
        <w:rPr>
          <w:rFonts w:eastAsia="Calibri"/>
          <w:color w:val="auto"/>
          <w:spacing w:val="2"/>
          <w:lang w:val="en-US"/>
        </w:rPr>
        <w:t xml:space="preserve"> </w:t>
      </w:r>
      <w:r w:rsidRPr="003F16ED">
        <w:rPr>
          <w:rFonts w:eastAsia="Calibri"/>
          <w:color w:val="auto"/>
          <w:spacing w:val="2"/>
        </w:rPr>
        <w:t xml:space="preserve">có kinh nghiệm quản lý đào tạo và giảng dạy, đảm bảo chịu trách nhiệm xây dựng, tổ chức, thực hiện chương trình đào tạo trình độ tiến sĩ chuyên ngành </w:t>
      </w:r>
      <w:r w:rsidR="003F534C" w:rsidRPr="003F16ED">
        <w:rPr>
          <w:color w:val="auto"/>
          <w:lang w:val="en-US" w:eastAsia="vi-VN"/>
        </w:rPr>
        <w:t>QLGD</w:t>
      </w:r>
      <w:r w:rsidRPr="003F16ED">
        <w:rPr>
          <w:rFonts w:eastAsia="Calibri"/>
          <w:color w:val="auto"/>
          <w:spacing w:val="2"/>
        </w:rPr>
        <w:t>.</w:t>
      </w:r>
      <w:r w:rsidRPr="003F16ED">
        <w:rPr>
          <w:rFonts w:eastAsia="Calibri"/>
          <w:color w:val="auto"/>
          <w:spacing w:val="2"/>
          <w:lang w:val="en-US"/>
        </w:rPr>
        <w:t xml:space="preserve"> Ngoài ra, Nhà trường hiện có 01 giảng viên vừa bảo vệ thành công luận án tiến sĩ ở Hungari, 01 giảng viên (khoa Tâm lý – Giáo dục) đang học nghiên cứu sinh </w:t>
      </w:r>
      <w:r w:rsidR="003F534C" w:rsidRPr="003F16ED">
        <w:rPr>
          <w:color w:val="auto"/>
          <w:lang w:val="en-US" w:eastAsia="vi-VN"/>
        </w:rPr>
        <w:t>QLGD</w:t>
      </w:r>
      <w:r w:rsidRPr="003F16ED">
        <w:rPr>
          <w:rFonts w:eastAsia="Calibri"/>
          <w:color w:val="auto"/>
          <w:spacing w:val="2"/>
          <w:lang w:val="en-US"/>
        </w:rPr>
        <w:t xml:space="preserve"> trong nước. Dự kiến các năm tiếp theo, đội ngũ giảng viên chuyên ngành </w:t>
      </w:r>
      <w:r w:rsidR="003F534C" w:rsidRPr="003F16ED">
        <w:rPr>
          <w:color w:val="auto"/>
          <w:lang w:val="en-US" w:eastAsia="vi-VN"/>
        </w:rPr>
        <w:t>QLGD</w:t>
      </w:r>
      <w:r w:rsidRPr="003F16ED">
        <w:rPr>
          <w:rFonts w:eastAsia="Calibri"/>
          <w:color w:val="auto"/>
          <w:spacing w:val="2"/>
          <w:lang w:val="en-US"/>
        </w:rPr>
        <w:t>, giáo dục học của Nhà trường tiếp tục tham gia đào tạo trình độ tiến sĩ theo Kế hoạch đào tạo bồi dưỡng đội ngũ hằng năm.</w:t>
      </w:r>
      <w:r w:rsidRPr="003F16ED">
        <w:rPr>
          <w:rFonts w:eastAsia="Calibri"/>
          <w:color w:val="auto"/>
          <w:spacing w:val="2"/>
        </w:rPr>
        <w:t xml:space="preserve"> Cơ sở vật </w:t>
      </w:r>
      <w:r w:rsidRPr="003F16ED">
        <w:rPr>
          <w:rFonts w:eastAsia="Calibri"/>
          <w:color w:val="auto"/>
          <w:spacing w:val="2"/>
          <w:lang w:val="en-US"/>
        </w:rPr>
        <w:t>chất</w:t>
      </w:r>
      <w:r w:rsidRPr="003F16ED">
        <w:rPr>
          <w:rFonts w:eastAsia="Calibri"/>
          <w:color w:val="auto"/>
          <w:spacing w:val="2"/>
        </w:rPr>
        <w:t>, trang thiết bị của Nhà trường đáp ứng đầy đủ yêu cầu đào tạo.</w:t>
      </w:r>
    </w:p>
    <w:p w14:paraId="63B3ED4D" w14:textId="5FF43184" w:rsidR="00CE21A8" w:rsidRPr="003F16ED" w:rsidRDefault="00CE21A8" w:rsidP="00BC0F21">
      <w:pPr>
        <w:widowControl w:val="0"/>
        <w:pBdr>
          <w:top w:val="dotted" w:sz="4" w:space="0" w:color="FFFFFF"/>
          <w:left w:val="dotted" w:sz="4" w:space="0" w:color="FFFFFF"/>
          <w:bottom w:val="dotted" w:sz="4" w:space="31" w:color="FFFFFF"/>
          <w:right w:val="dotted" w:sz="4" w:space="0" w:color="FFFFFF"/>
        </w:pBdr>
        <w:shd w:val="clear" w:color="auto" w:fill="FFFFFF"/>
        <w:ind w:left="1" w:firstLine="719"/>
        <w:rPr>
          <w:color w:val="auto"/>
          <w:lang w:val="en-US" w:eastAsia="vi-VN"/>
        </w:rPr>
      </w:pPr>
      <w:r w:rsidRPr="003F16ED">
        <w:rPr>
          <w:rFonts w:eastAsia="Calibri"/>
          <w:color w:val="auto"/>
          <w:spacing w:val="2"/>
          <w:lang w:val="en-US"/>
        </w:rPr>
        <w:t>Bên cạnh đó, n</w:t>
      </w:r>
      <w:r w:rsidRPr="003F16ED">
        <w:rPr>
          <w:color w:val="auto"/>
          <w:lang w:eastAsia="vi-VN"/>
        </w:rPr>
        <w:t xml:space="preserve">hằm làm rõ nhu cầu về sự cần thiết của việc mở đào tạo tiến sĩ </w:t>
      </w:r>
      <w:r w:rsidR="003F534C" w:rsidRPr="003F16ED">
        <w:rPr>
          <w:color w:val="auto"/>
          <w:lang w:val="en-US" w:eastAsia="vi-VN"/>
        </w:rPr>
        <w:t>QLGD</w:t>
      </w:r>
      <w:r w:rsidRPr="003F16ED">
        <w:rPr>
          <w:color w:val="auto"/>
          <w:lang w:eastAsia="vi-VN"/>
        </w:rPr>
        <w:t xml:space="preserve">, Ban đề án đã thực hiện khảo sát </w:t>
      </w:r>
      <w:r w:rsidR="00DF3D6E" w:rsidRPr="003F16ED">
        <w:rPr>
          <w:color w:val="auto"/>
          <w:lang w:val="en-US" w:eastAsia="vi-VN"/>
        </w:rPr>
        <w:t>4</w:t>
      </w:r>
      <w:r w:rsidR="00A516CA" w:rsidRPr="003F16ED">
        <w:rPr>
          <w:color w:val="auto"/>
          <w:lang w:val="en-US" w:eastAsia="vi-VN"/>
        </w:rPr>
        <w:t>50</w:t>
      </w:r>
      <w:r w:rsidRPr="003F16ED">
        <w:rPr>
          <w:color w:val="auto"/>
          <w:lang w:eastAsia="vi-VN"/>
        </w:rPr>
        <w:t xml:space="preserve"> người tại các </w:t>
      </w:r>
      <w:r w:rsidR="00DF3D6E" w:rsidRPr="003F16ED">
        <w:rPr>
          <w:color w:val="auto"/>
          <w:lang w:val="en-US" w:eastAsia="vi-VN"/>
        </w:rPr>
        <w:t>cơ sở giáo dục (là cựu học viên, học viên) đã và</w:t>
      </w:r>
      <w:r w:rsidRPr="003F16ED">
        <w:rPr>
          <w:color w:val="auto"/>
          <w:lang w:eastAsia="vi-VN"/>
        </w:rPr>
        <w:t xml:space="preserve"> đang theo học </w:t>
      </w:r>
      <w:r w:rsidR="00DF3D6E" w:rsidRPr="003F16ED">
        <w:rPr>
          <w:color w:val="auto"/>
          <w:lang w:val="en-US" w:eastAsia="vi-VN"/>
        </w:rPr>
        <w:t>tại trường</w:t>
      </w:r>
      <w:r w:rsidRPr="003F16ED">
        <w:rPr>
          <w:color w:val="auto"/>
          <w:lang w:eastAsia="vi-VN"/>
        </w:rPr>
        <w:t xml:space="preserve"> trường</w:t>
      </w:r>
      <w:r w:rsidR="00862D62" w:rsidRPr="003F16ED">
        <w:rPr>
          <w:color w:val="auto"/>
          <w:lang w:val="en-US" w:eastAsia="vi-VN"/>
        </w:rPr>
        <w:t>, cán bộ Phòng giáo dục và Đào tạo các huyện/thị/thành phố</w:t>
      </w:r>
      <w:r w:rsidRPr="003F16ED">
        <w:rPr>
          <w:color w:val="auto"/>
          <w:lang w:eastAsia="vi-VN"/>
        </w:rPr>
        <w:t xml:space="preserve">... về nhu cầu đào tạo tiến sĩ </w:t>
      </w:r>
      <w:r w:rsidR="003F534C" w:rsidRPr="003F16ED">
        <w:rPr>
          <w:color w:val="auto"/>
          <w:lang w:val="en-US" w:eastAsia="vi-VN"/>
        </w:rPr>
        <w:t>QLGD</w:t>
      </w:r>
      <w:r w:rsidR="00862D62" w:rsidRPr="003F16ED">
        <w:rPr>
          <w:color w:val="auto"/>
          <w:lang w:val="en-US" w:eastAsia="vi-VN"/>
        </w:rPr>
        <w:t xml:space="preserve"> </w:t>
      </w:r>
      <w:r w:rsidRPr="003F16ED">
        <w:rPr>
          <w:color w:val="auto"/>
          <w:lang w:eastAsia="vi-VN"/>
        </w:rPr>
        <w:t xml:space="preserve">thông qua phiếu trực tiếp. Số lượng phiếu khảo sát thu về là </w:t>
      </w:r>
      <w:r w:rsidR="00DF3D6E" w:rsidRPr="003F16ED">
        <w:rPr>
          <w:color w:val="auto"/>
          <w:lang w:val="en-US" w:eastAsia="vi-VN"/>
        </w:rPr>
        <w:t>35</w:t>
      </w:r>
      <w:r w:rsidR="00A516CA" w:rsidRPr="003F16ED">
        <w:rPr>
          <w:color w:val="auto"/>
          <w:lang w:val="en-US" w:eastAsia="vi-VN"/>
        </w:rPr>
        <w:t>5</w:t>
      </w:r>
      <w:r w:rsidRPr="003F16ED">
        <w:rPr>
          <w:color w:val="auto"/>
          <w:lang w:eastAsia="vi-VN"/>
        </w:rPr>
        <w:t xml:space="preserve"> người, chiếm tỷ lệ </w:t>
      </w:r>
      <w:r w:rsidR="009C51A9" w:rsidRPr="003F16ED">
        <w:rPr>
          <w:color w:val="auto"/>
          <w:lang w:val="en-US" w:eastAsia="vi-VN"/>
        </w:rPr>
        <w:t>51,55</w:t>
      </w:r>
      <w:r w:rsidRPr="003F16ED">
        <w:rPr>
          <w:color w:val="auto"/>
          <w:lang w:eastAsia="vi-VN"/>
        </w:rPr>
        <w:t>% trong</w:t>
      </w:r>
      <w:r w:rsidR="00A516CA" w:rsidRPr="003F16ED">
        <w:rPr>
          <w:color w:val="auto"/>
          <w:lang w:val="en-US" w:eastAsia="vi-VN"/>
        </w:rPr>
        <w:t xml:space="preserve"> đó có 5 người có nhu cầu học ngay trong năm 2024, 6 người có nhu cầu học ở năm 2025, 9 người đăng ký học năm 2026, 80 người còn phân vân, 255 người không có  nhu cầu. </w:t>
      </w:r>
      <w:r w:rsidRPr="003F16ED">
        <w:rPr>
          <w:color w:val="auto"/>
          <w:lang w:eastAsia="vi-VN"/>
        </w:rPr>
        <w:t xml:space="preserve"> Việc khảo sát thu thập số liệu được tiến hành từ tháng </w:t>
      </w:r>
      <w:r w:rsidR="009C51A9" w:rsidRPr="003F16ED">
        <w:rPr>
          <w:color w:val="auto"/>
          <w:lang w:val="en-US" w:eastAsia="vi-VN"/>
        </w:rPr>
        <w:t>7</w:t>
      </w:r>
      <w:r w:rsidRPr="003F16ED">
        <w:rPr>
          <w:color w:val="auto"/>
          <w:lang w:eastAsia="vi-VN"/>
        </w:rPr>
        <w:t xml:space="preserve"> đến tháng </w:t>
      </w:r>
      <w:r w:rsidR="009C51A9" w:rsidRPr="003F16ED">
        <w:rPr>
          <w:color w:val="auto"/>
          <w:lang w:val="en-US" w:eastAsia="vi-VN"/>
        </w:rPr>
        <w:t>8</w:t>
      </w:r>
      <w:r w:rsidRPr="003F16ED">
        <w:rPr>
          <w:color w:val="auto"/>
          <w:lang w:eastAsia="vi-VN"/>
        </w:rPr>
        <w:t>/202</w:t>
      </w:r>
      <w:r w:rsidR="009C51A9" w:rsidRPr="003F16ED">
        <w:rPr>
          <w:color w:val="auto"/>
          <w:lang w:val="en-US" w:eastAsia="vi-VN"/>
        </w:rPr>
        <w:t>3.</w:t>
      </w:r>
    </w:p>
    <w:p w14:paraId="08A391A5" w14:textId="77777777" w:rsidR="00CE21A8" w:rsidRPr="003F16ED" w:rsidRDefault="00CE21A8" w:rsidP="00BC0F21">
      <w:pPr>
        <w:widowControl w:val="0"/>
        <w:pBdr>
          <w:top w:val="dotted" w:sz="4" w:space="0" w:color="FFFFFF"/>
          <w:left w:val="dotted" w:sz="4" w:space="0" w:color="FFFFFF"/>
          <w:bottom w:val="dotted" w:sz="4" w:space="31" w:color="FFFFFF"/>
          <w:right w:val="dotted" w:sz="4" w:space="0" w:color="FFFFFF"/>
        </w:pBdr>
        <w:shd w:val="clear" w:color="auto" w:fill="FFFFFF"/>
        <w:ind w:left="1" w:firstLine="719"/>
        <w:contextualSpacing w:val="0"/>
        <w:rPr>
          <w:color w:val="auto"/>
          <w:spacing w:val="-6"/>
          <w:lang w:eastAsia="vi-VN"/>
        </w:rPr>
      </w:pPr>
      <w:r w:rsidRPr="003F16ED">
        <w:rPr>
          <w:color w:val="auto"/>
          <w:spacing w:val="-6"/>
          <w:lang w:eastAsia="vi-VN"/>
        </w:rPr>
        <w:t>Như vậy, nhu cầu nhân lực nghiên cứu/giảng dạy, lãnh đạo/quản lý</w:t>
      </w:r>
      <w:r w:rsidR="009C51A9" w:rsidRPr="003F16ED">
        <w:rPr>
          <w:color w:val="auto"/>
          <w:spacing w:val="-6"/>
          <w:lang w:val="en-US" w:eastAsia="vi-VN"/>
        </w:rPr>
        <w:t xml:space="preserve"> giáo dục trong các cơ quan quản lý giáo dục và các cơ sở giáo dục là rất lớn</w:t>
      </w:r>
      <w:r w:rsidRPr="003F16ED">
        <w:rPr>
          <w:color w:val="auto"/>
          <w:spacing w:val="-6"/>
          <w:lang w:eastAsia="vi-VN"/>
        </w:rPr>
        <w:t>. Nguồn nhân lực có trình độ Tiến sĩ Q</w:t>
      </w:r>
      <w:r w:rsidR="009C51A9" w:rsidRPr="003F16ED">
        <w:rPr>
          <w:color w:val="auto"/>
          <w:spacing w:val="-6"/>
          <w:lang w:val="en-US" w:eastAsia="vi-VN"/>
        </w:rPr>
        <w:t>LGD</w:t>
      </w:r>
      <w:r w:rsidRPr="003F16ED">
        <w:rPr>
          <w:color w:val="auto"/>
          <w:spacing w:val="-6"/>
          <w:lang w:eastAsia="vi-VN"/>
        </w:rPr>
        <w:t xml:space="preserve"> có thể tham gia nghiên cứu và giải quyết các vấn đề chuyên sâu trong phát triển </w:t>
      </w:r>
      <w:r w:rsidR="009C51A9" w:rsidRPr="003F16ED">
        <w:rPr>
          <w:color w:val="auto"/>
          <w:spacing w:val="-6"/>
          <w:lang w:val="en-US" w:eastAsia="vi-VN"/>
        </w:rPr>
        <w:t xml:space="preserve">giáo dục và </w:t>
      </w:r>
      <w:r w:rsidR="003F534C" w:rsidRPr="003F16ED">
        <w:rPr>
          <w:color w:val="auto"/>
          <w:spacing w:val="-6"/>
          <w:lang w:val="en-US" w:eastAsia="vi-VN"/>
        </w:rPr>
        <w:t xml:space="preserve">QLGD </w:t>
      </w:r>
      <w:r w:rsidR="009C51A9" w:rsidRPr="003F16ED">
        <w:rPr>
          <w:color w:val="auto"/>
          <w:spacing w:val="-6"/>
          <w:lang w:val="en-US" w:eastAsia="vi-VN"/>
        </w:rPr>
        <w:t>trong bối cảnh toàn cầu hóa và yêu cầu đổi mới giáo dục</w:t>
      </w:r>
      <w:r w:rsidRPr="003F16ED">
        <w:rPr>
          <w:color w:val="auto"/>
          <w:spacing w:val="-6"/>
          <w:lang w:eastAsia="vi-VN"/>
        </w:rPr>
        <w:t>. Do đó, việc đào tạo nhân lực có trình độ Tiến sĩ Q</w:t>
      </w:r>
      <w:r w:rsidR="009C51A9" w:rsidRPr="003F16ED">
        <w:rPr>
          <w:color w:val="auto"/>
          <w:spacing w:val="-6"/>
          <w:lang w:val="en-US" w:eastAsia="vi-VN"/>
        </w:rPr>
        <w:t>LGD</w:t>
      </w:r>
      <w:r w:rsidRPr="003F16ED">
        <w:rPr>
          <w:color w:val="auto"/>
          <w:spacing w:val="-6"/>
          <w:lang w:eastAsia="vi-VN"/>
        </w:rPr>
        <w:t xml:space="preserve"> sẽ góp phần nâng cao chất lượng nhân lực nghiên cứu/giảng dạy, lãnh đạo/quản lý</w:t>
      </w:r>
      <w:r w:rsidR="009C51A9" w:rsidRPr="003F16ED">
        <w:rPr>
          <w:color w:val="auto"/>
          <w:spacing w:val="-6"/>
          <w:lang w:val="en-US" w:eastAsia="vi-VN"/>
        </w:rPr>
        <w:t xml:space="preserve"> trong lĩnh vực giáo dục</w:t>
      </w:r>
      <w:r w:rsidRPr="003F16ED">
        <w:rPr>
          <w:color w:val="auto"/>
          <w:spacing w:val="-6"/>
          <w:lang w:eastAsia="vi-VN"/>
        </w:rPr>
        <w:t xml:space="preserve"> tỉnh</w:t>
      </w:r>
      <w:r w:rsidR="009C51A9" w:rsidRPr="003F16ED">
        <w:rPr>
          <w:color w:val="auto"/>
          <w:spacing w:val="-6"/>
          <w:lang w:val="en-US" w:eastAsia="vi-VN"/>
        </w:rPr>
        <w:t xml:space="preserve"> nhà cũng như các tỉnh lân cận</w:t>
      </w:r>
      <w:r w:rsidRPr="003F16ED">
        <w:rPr>
          <w:color w:val="auto"/>
          <w:spacing w:val="-6"/>
          <w:lang w:eastAsia="vi-VN"/>
        </w:rPr>
        <w:t>.</w:t>
      </w:r>
    </w:p>
    <w:p w14:paraId="7A56E29D" w14:textId="534A2E89" w:rsidR="00BC0F21" w:rsidRPr="003F16ED" w:rsidRDefault="00CE21A8" w:rsidP="00BC0F21">
      <w:pPr>
        <w:widowControl w:val="0"/>
        <w:pBdr>
          <w:top w:val="dotted" w:sz="4" w:space="0" w:color="FFFFFF"/>
          <w:left w:val="dotted" w:sz="4" w:space="0" w:color="FFFFFF"/>
          <w:bottom w:val="dotted" w:sz="4" w:space="31" w:color="FFFFFF"/>
          <w:right w:val="dotted" w:sz="4" w:space="0" w:color="FFFFFF"/>
        </w:pBdr>
        <w:shd w:val="clear" w:color="auto" w:fill="FFFFFF"/>
        <w:ind w:left="1" w:firstLine="719"/>
        <w:contextualSpacing w:val="0"/>
        <w:rPr>
          <w:color w:val="auto"/>
        </w:rPr>
      </w:pPr>
      <w:r w:rsidRPr="003F16ED">
        <w:rPr>
          <w:color w:val="auto"/>
          <w:lang w:eastAsia="vi-VN"/>
        </w:rPr>
        <w:t>Trên cơ sở phân tích xu thế và n</w:t>
      </w:r>
      <w:r w:rsidR="009C51A9" w:rsidRPr="003F16ED">
        <w:rPr>
          <w:color w:val="auto"/>
          <w:lang w:eastAsia="vi-VN"/>
        </w:rPr>
        <w:t xml:space="preserve">hu cầu đào tạo Tiến sĩ Quản </w:t>
      </w:r>
      <w:r w:rsidR="009C51A9" w:rsidRPr="003F16ED">
        <w:rPr>
          <w:color w:val="auto"/>
          <w:lang w:val="en-US" w:eastAsia="vi-VN"/>
        </w:rPr>
        <w:t xml:space="preserve">lý giáo dục </w:t>
      </w:r>
      <w:r w:rsidRPr="003F16ED">
        <w:rPr>
          <w:color w:val="auto"/>
          <w:lang w:eastAsia="vi-VN"/>
        </w:rPr>
        <w:t xml:space="preserve">được phân tích và làm rõ trong Tờ trình số </w:t>
      </w:r>
      <w:r w:rsidR="00E8579E" w:rsidRPr="003F16ED">
        <w:rPr>
          <w:color w:val="auto"/>
          <w:lang w:val="en-US" w:eastAsia="vi-VN"/>
        </w:rPr>
        <w:t>572/TTr - ĐHHĐ ngày 19/7/2023 c</w:t>
      </w:r>
      <w:r w:rsidRPr="003F16ED">
        <w:rPr>
          <w:color w:val="auto"/>
          <w:lang w:eastAsia="vi-VN"/>
        </w:rPr>
        <w:t>ủa Hiệu trưởng Trường Đại học Hồng Đức gửi Hội đồng trường về việc mở ngành đào tạo trình độ Tiến sĩ Q</w:t>
      </w:r>
      <w:r w:rsidR="009C51A9" w:rsidRPr="003F16ED">
        <w:rPr>
          <w:color w:val="auto"/>
          <w:lang w:val="en-US" w:eastAsia="vi-VN"/>
        </w:rPr>
        <w:t>LGD</w:t>
      </w:r>
      <w:r w:rsidRPr="003F16ED">
        <w:rPr>
          <w:color w:val="auto"/>
          <w:lang w:eastAsia="vi-VN"/>
        </w:rPr>
        <w:t xml:space="preserve">; Hội đồng Trường đã thảo luận và </w:t>
      </w:r>
      <w:r w:rsidR="00E8579E" w:rsidRPr="003F16ED">
        <w:rPr>
          <w:color w:val="auto"/>
          <w:lang w:eastAsia="vi-VN"/>
        </w:rPr>
        <w:t xml:space="preserve">ban hành Nghị quyết </w:t>
      </w:r>
      <w:r w:rsidR="00E8579E" w:rsidRPr="003F16ED">
        <w:rPr>
          <w:color w:val="auto"/>
          <w:lang w:val="en-US" w:eastAsia="vi-VN"/>
        </w:rPr>
        <w:t>s</w:t>
      </w:r>
      <w:r w:rsidRPr="003F16ED">
        <w:rPr>
          <w:color w:val="auto"/>
          <w:lang w:eastAsia="vi-VN"/>
        </w:rPr>
        <w:t xml:space="preserve">ố </w:t>
      </w:r>
      <w:r w:rsidR="00E8579E" w:rsidRPr="003F16ED">
        <w:rPr>
          <w:color w:val="auto"/>
          <w:lang w:val="en-US" w:eastAsia="vi-VN"/>
        </w:rPr>
        <w:t>28/NQ - HĐT ngày 10/10/2023 về chủ trương mở mới chuyên ngành đào tạo trình độ tiến sĩ QLGD</w:t>
      </w:r>
      <w:r w:rsidRPr="003F16ED">
        <w:rPr>
          <w:color w:val="auto"/>
          <w:lang w:eastAsia="vi-VN"/>
        </w:rPr>
        <w:t xml:space="preserve"> đồng ý chủ trương mở mới ngành Tiến sĩ </w:t>
      </w:r>
      <w:r w:rsidR="009971A8" w:rsidRPr="003F16ED">
        <w:rPr>
          <w:color w:val="auto"/>
          <w:lang w:val="en-US" w:eastAsia="vi-VN"/>
        </w:rPr>
        <w:t>QLGD</w:t>
      </w:r>
      <w:r w:rsidRPr="003F16ED">
        <w:rPr>
          <w:color w:val="auto"/>
          <w:lang w:eastAsia="vi-VN"/>
        </w:rPr>
        <w:t xml:space="preserve"> theo đề nghị. Trên cơ sở đó Hiệu trưởng Trường Đại học Hồng Đức đã ban hành Quyết định số </w:t>
      </w:r>
      <w:r w:rsidR="009971A8" w:rsidRPr="003F16ED">
        <w:rPr>
          <w:color w:val="auto"/>
          <w:lang w:val="en-US" w:eastAsia="vi-VN"/>
        </w:rPr>
        <w:t>3001</w:t>
      </w:r>
      <w:r w:rsidRPr="003F16ED">
        <w:rPr>
          <w:color w:val="auto"/>
          <w:lang w:eastAsia="vi-VN"/>
        </w:rPr>
        <w:t xml:space="preserve">/QĐ-ĐHHĐ ngày </w:t>
      </w:r>
      <w:r w:rsidR="009971A8" w:rsidRPr="003F16ED">
        <w:rPr>
          <w:color w:val="auto"/>
          <w:lang w:val="en-US" w:eastAsia="vi-VN"/>
        </w:rPr>
        <w:t>18</w:t>
      </w:r>
      <w:r w:rsidRPr="003F16ED">
        <w:rPr>
          <w:color w:val="auto"/>
          <w:lang w:eastAsia="vi-VN"/>
        </w:rPr>
        <w:t>/</w:t>
      </w:r>
      <w:r w:rsidR="009971A8" w:rsidRPr="003F16ED">
        <w:rPr>
          <w:color w:val="auto"/>
          <w:lang w:val="en-US" w:eastAsia="vi-VN"/>
        </w:rPr>
        <w:t>10</w:t>
      </w:r>
      <w:r w:rsidRPr="003F16ED">
        <w:rPr>
          <w:color w:val="auto"/>
          <w:lang w:eastAsia="vi-VN"/>
        </w:rPr>
        <w:t>/202</w:t>
      </w:r>
      <w:r w:rsidR="009971A8" w:rsidRPr="003F16ED">
        <w:rPr>
          <w:color w:val="auto"/>
          <w:lang w:val="en-US" w:eastAsia="vi-VN"/>
        </w:rPr>
        <w:t>3</w:t>
      </w:r>
      <w:r w:rsidRPr="003F16ED">
        <w:rPr>
          <w:color w:val="auto"/>
          <w:lang w:eastAsia="vi-VN"/>
        </w:rPr>
        <w:t xml:space="preserve"> Thành lập Ban đề án mở </w:t>
      </w:r>
      <w:r w:rsidRPr="003F16ED">
        <w:rPr>
          <w:color w:val="auto"/>
          <w:lang w:eastAsia="vi-VN"/>
        </w:rPr>
        <w:lastRenderedPageBreak/>
        <w:t xml:space="preserve">ngành Tiến sĩ </w:t>
      </w:r>
      <w:r w:rsidR="009971A8" w:rsidRPr="003F16ED">
        <w:rPr>
          <w:color w:val="auto"/>
          <w:lang w:val="en-US" w:eastAsia="vi-VN"/>
        </w:rPr>
        <w:t>QLGD</w:t>
      </w:r>
      <w:r w:rsidRPr="003F16ED">
        <w:rPr>
          <w:color w:val="auto"/>
          <w:lang w:eastAsia="vi-VN"/>
        </w:rPr>
        <w:t xml:space="preserve"> và quyết định số </w:t>
      </w:r>
      <w:r w:rsidR="009971A8" w:rsidRPr="003F16ED">
        <w:rPr>
          <w:color w:val="auto"/>
          <w:lang w:val="en-US" w:eastAsia="vi-VN"/>
        </w:rPr>
        <w:t>3122</w:t>
      </w:r>
      <w:r w:rsidRPr="003F16ED">
        <w:rPr>
          <w:color w:val="auto"/>
          <w:lang w:eastAsia="vi-VN"/>
        </w:rPr>
        <w:t xml:space="preserve">/QĐ-ĐHHĐ ngày </w:t>
      </w:r>
      <w:r w:rsidR="009971A8" w:rsidRPr="003F16ED">
        <w:rPr>
          <w:color w:val="auto"/>
          <w:lang w:val="en-US" w:eastAsia="vi-VN"/>
        </w:rPr>
        <w:t>31/10/2023</w:t>
      </w:r>
      <w:r w:rsidRPr="003F16ED">
        <w:rPr>
          <w:color w:val="auto"/>
          <w:lang w:eastAsia="vi-VN"/>
        </w:rPr>
        <w:t xml:space="preserve"> Thành lập Ban soạn thảo CTĐT trình độ Tiến sĩ </w:t>
      </w:r>
      <w:r w:rsidR="009971A8" w:rsidRPr="003F16ED">
        <w:rPr>
          <w:color w:val="auto"/>
          <w:lang w:val="en-US" w:eastAsia="vi-VN"/>
        </w:rPr>
        <w:t xml:space="preserve">chuyên </w:t>
      </w:r>
      <w:r w:rsidRPr="003F16ED">
        <w:rPr>
          <w:color w:val="auto"/>
          <w:lang w:eastAsia="vi-VN"/>
        </w:rPr>
        <w:t xml:space="preserve">ngành </w:t>
      </w:r>
      <w:r w:rsidR="009971A8" w:rsidRPr="003F16ED">
        <w:rPr>
          <w:color w:val="auto"/>
          <w:lang w:val="en-US" w:eastAsia="vi-VN"/>
        </w:rPr>
        <w:t>QLGD</w:t>
      </w:r>
      <w:r w:rsidRPr="003F16ED">
        <w:rPr>
          <w:color w:val="auto"/>
          <w:lang w:eastAsia="vi-VN"/>
        </w:rPr>
        <w:t xml:space="preserve">. Trên cơ sở đó các bộ phận liên tiến hành xây dựng và thẩm định Đề án mở ngành và CTĐT trình độ Tiến sĩ </w:t>
      </w:r>
      <w:r w:rsidR="009971A8" w:rsidRPr="003F16ED">
        <w:rPr>
          <w:color w:val="auto"/>
          <w:lang w:val="en-US" w:eastAsia="vi-VN"/>
        </w:rPr>
        <w:t>QLGD</w:t>
      </w:r>
      <w:r w:rsidRPr="003F16ED">
        <w:rPr>
          <w:color w:val="auto"/>
          <w:lang w:eastAsia="vi-VN"/>
        </w:rPr>
        <w:t xml:space="preserve"> (có các văn bản và quyết định minh chứng kèm theo).</w:t>
      </w:r>
      <w:bookmarkStart w:id="44" w:name="_Toc132380961"/>
      <w:bookmarkStart w:id="45" w:name="_Toc134135600"/>
    </w:p>
    <w:p w14:paraId="6339A369" w14:textId="77777777" w:rsidR="00BC0F21" w:rsidRPr="003F16ED" w:rsidRDefault="00BC0F21" w:rsidP="00BC0F21">
      <w:pPr>
        <w:pStyle w:val="u1"/>
        <w:spacing w:line="312" w:lineRule="auto"/>
        <w:rPr>
          <w:color w:val="auto"/>
        </w:rPr>
      </w:pPr>
    </w:p>
    <w:p w14:paraId="4619A7E8" w14:textId="77777777" w:rsidR="00BC0F21" w:rsidRPr="003F16ED" w:rsidRDefault="00BC0F21" w:rsidP="00BC0F21">
      <w:pPr>
        <w:pStyle w:val="u1"/>
        <w:spacing w:line="312" w:lineRule="auto"/>
        <w:rPr>
          <w:color w:val="auto"/>
        </w:rPr>
      </w:pPr>
    </w:p>
    <w:p w14:paraId="21B6AB20" w14:textId="77777777" w:rsidR="00BC0F21" w:rsidRPr="003F16ED" w:rsidRDefault="00BC0F21" w:rsidP="00BC0F21">
      <w:pPr>
        <w:pStyle w:val="u1"/>
        <w:spacing w:line="312" w:lineRule="auto"/>
        <w:rPr>
          <w:color w:val="auto"/>
        </w:rPr>
      </w:pPr>
    </w:p>
    <w:p w14:paraId="73139B90" w14:textId="77777777" w:rsidR="00BC0F21" w:rsidRPr="003F16ED" w:rsidRDefault="00BC0F21" w:rsidP="00BC0F21">
      <w:pPr>
        <w:pStyle w:val="u1"/>
        <w:spacing w:line="312" w:lineRule="auto"/>
        <w:rPr>
          <w:color w:val="auto"/>
        </w:rPr>
      </w:pPr>
    </w:p>
    <w:p w14:paraId="0FC7245C" w14:textId="77777777" w:rsidR="00BC0F21" w:rsidRPr="003F16ED" w:rsidRDefault="00BC0F21" w:rsidP="00BC0F21">
      <w:pPr>
        <w:pStyle w:val="u1"/>
        <w:spacing w:line="312" w:lineRule="auto"/>
        <w:rPr>
          <w:color w:val="auto"/>
        </w:rPr>
      </w:pPr>
    </w:p>
    <w:p w14:paraId="2A029840" w14:textId="77777777" w:rsidR="00BC0F21" w:rsidRPr="003F16ED" w:rsidRDefault="00BC0F21" w:rsidP="00BC0F21">
      <w:pPr>
        <w:pStyle w:val="u1"/>
        <w:spacing w:line="312" w:lineRule="auto"/>
        <w:rPr>
          <w:color w:val="auto"/>
        </w:rPr>
      </w:pPr>
    </w:p>
    <w:p w14:paraId="12EBA3CD" w14:textId="77777777" w:rsidR="00BC0F21" w:rsidRPr="003F16ED" w:rsidRDefault="00BC0F21" w:rsidP="00BC0F21">
      <w:pPr>
        <w:pStyle w:val="u1"/>
        <w:spacing w:line="312" w:lineRule="auto"/>
        <w:rPr>
          <w:color w:val="auto"/>
        </w:rPr>
      </w:pPr>
    </w:p>
    <w:p w14:paraId="5C7DA713" w14:textId="77777777" w:rsidR="00BC0F21" w:rsidRPr="003F16ED" w:rsidRDefault="00BC0F21" w:rsidP="00BC0F21">
      <w:pPr>
        <w:pStyle w:val="u1"/>
        <w:spacing w:line="312" w:lineRule="auto"/>
        <w:rPr>
          <w:color w:val="auto"/>
        </w:rPr>
      </w:pPr>
    </w:p>
    <w:p w14:paraId="43E52989" w14:textId="77777777" w:rsidR="00BC0F21" w:rsidRPr="003F16ED" w:rsidRDefault="00BC0F21" w:rsidP="00BC0F21">
      <w:pPr>
        <w:pStyle w:val="u1"/>
        <w:spacing w:line="312" w:lineRule="auto"/>
        <w:rPr>
          <w:color w:val="auto"/>
        </w:rPr>
      </w:pPr>
    </w:p>
    <w:p w14:paraId="7FAEA269" w14:textId="77777777" w:rsidR="00BC0F21" w:rsidRPr="003F16ED" w:rsidRDefault="00BC0F21" w:rsidP="00BC0F21">
      <w:pPr>
        <w:pStyle w:val="u1"/>
        <w:spacing w:line="312" w:lineRule="auto"/>
        <w:rPr>
          <w:color w:val="auto"/>
        </w:rPr>
      </w:pPr>
    </w:p>
    <w:p w14:paraId="427A797A" w14:textId="77777777" w:rsidR="00BC0F21" w:rsidRPr="003F16ED" w:rsidRDefault="00BC0F21" w:rsidP="00BC0F21">
      <w:pPr>
        <w:pStyle w:val="u1"/>
        <w:spacing w:line="312" w:lineRule="auto"/>
        <w:rPr>
          <w:color w:val="auto"/>
        </w:rPr>
      </w:pPr>
    </w:p>
    <w:p w14:paraId="7A8D1ED0" w14:textId="77777777" w:rsidR="00BC0F21" w:rsidRPr="003F16ED" w:rsidRDefault="00BC0F21" w:rsidP="00BC0F21">
      <w:pPr>
        <w:pStyle w:val="u1"/>
        <w:spacing w:line="312" w:lineRule="auto"/>
        <w:rPr>
          <w:color w:val="auto"/>
        </w:rPr>
      </w:pPr>
    </w:p>
    <w:p w14:paraId="4F2C04BF" w14:textId="77777777" w:rsidR="00BC0F21" w:rsidRPr="003F16ED" w:rsidRDefault="00BC0F21" w:rsidP="00BC0F21">
      <w:pPr>
        <w:pStyle w:val="u1"/>
        <w:spacing w:line="312" w:lineRule="auto"/>
        <w:rPr>
          <w:color w:val="auto"/>
        </w:rPr>
      </w:pPr>
    </w:p>
    <w:p w14:paraId="47E7217D" w14:textId="77777777" w:rsidR="00BC0F21" w:rsidRPr="003F16ED" w:rsidRDefault="00BC0F21" w:rsidP="00BC0F21">
      <w:pPr>
        <w:pStyle w:val="u1"/>
        <w:spacing w:line="312" w:lineRule="auto"/>
        <w:rPr>
          <w:color w:val="auto"/>
        </w:rPr>
      </w:pPr>
    </w:p>
    <w:p w14:paraId="5D8EC6E5" w14:textId="77777777" w:rsidR="00BC0F21" w:rsidRPr="003F16ED" w:rsidRDefault="00BC0F21" w:rsidP="00BC0F21">
      <w:pPr>
        <w:pStyle w:val="u1"/>
        <w:spacing w:line="312" w:lineRule="auto"/>
        <w:rPr>
          <w:color w:val="auto"/>
        </w:rPr>
      </w:pPr>
    </w:p>
    <w:p w14:paraId="12D739B6" w14:textId="77777777" w:rsidR="00BC0F21" w:rsidRPr="003F16ED" w:rsidRDefault="00BC0F21" w:rsidP="00BC0F21">
      <w:pPr>
        <w:pStyle w:val="u1"/>
        <w:spacing w:line="312" w:lineRule="auto"/>
        <w:rPr>
          <w:color w:val="auto"/>
        </w:rPr>
      </w:pPr>
    </w:p>
    <w:p w14:paraId="1F3CA88E" w14:textId="77777777" w:rsidR="00BC0F21" w:rsidRPr="003F16ED" w:rsidRDefault="00BC0F21" w:rsidP="00BC0F21">
      <w:pPr>
        <w:pStyle w:val="u1"/>
        <w:spacing w:line="312" w:lineRule="auto"/>
        <w:rPr>
          <w:color w:val="auto"/>
        </w:rPr>
      </w:pPr>
    </w:p>
    <w:p w14:paraId="2C7BBE82" w14:textId="77777777" w:rsidR="00BC0F21" w:rsidRPr="003F16ED" w:rsidRDefault="00BC0F21" w:rsidP="00BC0F21">
      <w:pPr>
        <w:pStyle w:val="u1"/>
        <w:spacing w:line="312" w:lineRule="auto"/>
        <w:rPr>
          <w:color w:val="auto"/>
        </w:rPr>
      </w:pPr>
    </w:p>
    <w:p w14:paraId="47E3E602" w14:textId="77777777" w:rsidR="00BC0F21" w:rsidRPr="003F16ED" w:rsidRDefault="00BC0F21" w:rsidP="00BC0F21">
      <w:pPr>
        <w:pStyle w:val="u1"/>
        <w:spacing w:line="312" w:lineRule="auto"/>
        <w:rPr>
          <w:color w:val="auto"/>
        </w:rPr>
      </w:pPr>
    </w:p>
    <w:p w14:paraId="31FCD150" w14:textId="77777777" w:rsidR="00BC0F21" w:rsidRPr="003F16ED" w:rsidRDefault="00BC0F21" w:rsidP="00BC0F21">
      <w:pPr>
        <w:pStyle w:val="u1"/>
        <w:spacing w:line="312" w:lineRule="auto"/>
        <w:rPr>
          <w:color w:val="auto"/>
        </w:rPr>
      </w:pPr>
    </w:p>
    <w:p w14:paraId="73373B18" w14:textId="77777777" w:rsidR="00BC0F21" w:rsidRPr="003F16ED" w:rsidRDefault="00BC0F21" w:rsidP="00BC0F21">
      <w:pPr>
        <w:pStyle w:val="u1"/>
        <w:spacing w:line="312" w:lineRule="auto"/>
        <w:rPr>
          <w:color w:val="auto"/>
        </w:rPr>
      </w:pPr>
    </w:p>
    <w:p w14:paraId="266954DE" w14:textId="77777777" w:rsidR="00BC0F21" w:rsidRPr="003F16ED" w:rsidRDefault="00BC0F21" w:rsidP="00BC0F21">
      <w:pPr>
        <w:pStyle w:val="u1"/>
        <w:spacing w:line="312" w:lineRule="auto"/>
        <w:rPr>
          <w:color w:val="auto"/>
        </w:rPr>
      </w:pPr>
    </w:p>
    <w:p w14:paraId="65C743BC" w14:textId="77777777" w:rsidR="00BC0F21" w:rsidRPr="003F16ED" w:rsidRDefault="00BC0F21" w:rsidP="00BC0F21">
      <w:pPr>
        <w:pStyle w:val="u1"/>
        <w:spacing w:line="312" w:lineRule="auto"/>
        <w:rPr>
          <w:color w:val="auto"/>
        </w:rPr>
      </w:pPr>
    </w:p>
    <w:p w14:paraId="14E720F2" w14:textId="77777777" w:rsidR="00BC0F21" w:rsidRPr="003F16ED" w:rsidRDefault="00BC0F21" w:rsidP="00BC0F21">
      <w:pPr>
        <w:pStyle w:val="u1"/>
        <w:spacing w:line="312" w:lineRule="auto"/>
        <w:rPr>
          <w:color w:val="auto"/>
        </w:rPr>
      </w:pPr>
    </w:p>
    <w:p w14:paraId="30989B9C" w14:textId="77777777" w:rsidR="00BC0F21" w:rsidRPr="003F16ED" w:rsidRDefault="00BC0F21" w:rsidP="00BC0F21">
      <w:pPr>
        <w:pStyle w:val="u1"/>
        <w:spacing w:line="312" w:lineRule="auto"/>
        <w:rPr>
          <w:color w:val="auto"/>
        </w:rPr>
      </w:pPr>
    </w:p>
    <w:p w14:paraId="4B075EBA" w14:textId="77777777" w:rsidR="00BC0F21" w:rsidRPr="003F16ED" w:rsidRDefault="00BC0F21" w:rsidP="00BC0F21">
      <w:pPr>
        <w:pStyle w:val="u1"/>
        <w:spacing w:line="312" w:lineRule="auto"/>
        <w:rPr>
          <w:color w:val="auto"/>
        </w:rPr>
      </w:pPr>
    </w:p>
    <w:p w14:paraId="008F452E" w14:textId="77777777" w:rsidR="00BC0F21" w:rsidRPr="003F16ED" w:rsidRDefault="00BC0F21" w:rsidP="00BC0F21">
      <w:pPr>
        <w:pStyle w:val="u1"/>
        <w:spacing w:line="312" w:lineRule="auto"/>
        <w:rPr>
          <w:color w:val="auto"/>
        </w:rPr>
      </w:pPr>
    </w:p>
    <w:p w14:paraId="0D07D2E8" w14:textId="77777777" w:rsidR="00BC0F21" w:rsidRPr="003F16ED" w:rsidRDefault="00BC0F21" w:rsidP="00BC0F21">
      <w:pPr>
        <w:pStyle w:val="u1"/>
        <w:spacing w:line="312" w:lineRule="auto"/>
        <w:rPr>
          <w:color w:val="auto"/>
        </w:rPr>
      </w:pPr>
    </w:p>
    <w:p w14:paraId="345BA6F1" w14:textId="77777777" w:rsidR="00BC0F21" w:rsidRPr="003F16ED" w:rsidRDefault="00BC0F21" w:rsidP="00BC0F21">
      <w:pPr>
        <w:pStyle w:val="u1"/>
        <w:spacing w:line="312" w:lineRule="auto"/>
        <w:rPr>
          <w:color w:val="auto"/>
        </w:rPr>
      </w:pPr>
    </w:p>
    <w:p w14:paraId="5DB5D89C" w14:textId="77777777" w:rsidR="00BC0F21" w:rsidRPr="003F16ED" w:rsidRDefault="00BC0F21" w:rsidP="00BC0F21">
      <w:pPr>
        <w:pStyle w:val="u1"/>
        <w:spacing w:line="312" w:lineRule="auto"/>
        <w:rPr>
          <w:color w:val="auto"/>
        </w:rPr>
      </w:pPr>
    </w:p>
    <w:p w14:paraId="53FEBEF1" w14:textId="77777777" w:rsidR="00BC0F21" w:rsidRPr="003F16ED" w:rsidRDefault="00BC0F21" w:rsidP="00BC0F21">
      <w:pPr>
        <w:pStyle w:val="u1"/>
        <w:spacing w:line="312" w:lineRule="auto"/>
        <w:rPr>
          <w:color w:val="auto"/>
        </w:rPr>
      </w:pPr>
    </w:p>
    <w:p w14:paraId="40FE19CA" w14:textId="2443B18A" w:rsidR="00610462" w:rsidRPr="003F16ED" w:rsidRDefault="00A23CB7" w:rsidP="00BC0F21">
      <w:pPr>
        <w:pStyle w:val="u1"/>
        <w:spacing w:line="312" w:lineRule="auto"/>
        <w:rPr>
          <w:color w:val="auto"/>
        </w:rPr>
      </w:pPr>
      <w:r w:rsidRPr="003F16ED">
        <w:rPr>
          <w:color w:val="auto"/>
        </w:rPr>
        <w:lastRenderedPageBreak/>
        <w:t>PHẦN 3</w:t>
      </w:r>
      <w:bookmarkEnd w:id="44"/>
      <w:bookmarkEnd w:id="45"/>
    </w:p>
    <w:p w14:paraId="6F304407" w14:textId="77777777" w:rsidR="00610462" w:rsidRPr="003F16ED" w:rsidRDefault="00A23CB7" w:rsidP="00BC0F21">
      <w:pPr>
        <w:pStyle w:val="u1"/>
        <w:spacing w:line="312" w:lineRule="auto"/>
        <w:rPr>
          <w:color w:val="auto"/>
        </w:rPr>
      </w:pPr>
      <w:bookmarkStart w:id="46" w:name="_Toc132380962"/>
      <w:bookmarkStart w:id="47" w:name="_Toc134135601"/>
      <w:r w:rsidRPr="003F16ED">
        <w:rPr>
          <w:color w:val="auto"/>
        </w:rPr>
        <w:t>CHƯƠNG TRÌNH ĐÀO TẠO</w:t>
      </w:r>
      <w:bookmarkEnd w:id="46"/>
      <w:bookmarkEnd w:id="47"/>
    </w:p>
    <w:p w14:paraId="29AEC518" w14:textId="77777777" w:rsidR="00C40750" w:rsidRPr="003F16ED" w:rsidRDefault="00C40750" w:rsidP="00BC0F21">
      <w:pPr>
        <w:keepNext/>
        <w:keepLines/>
        <w:outlineLvl w:val="1"/>
        <w:rPr>
          <w:b/>
          <w:color w:val="auto"/>
          <w:lang w:val="en-US"/>
        </w:rPr>
      </w:pPr>
      <w:bookmarkStart w:id="48" w:name="_Toc132380964"/>
      <w:bookmarkStart w:id="49" w:name="_Toc134135603"/>
      <w:r w:rsidRPr="003F16ED">
        <w:rPr>
          <w:b/>
          <w:color w:val="auto"/>
          <w:lang w:val="en-US"/>
        </w:rPr>
        <w:t>3.1. Thông tin về chương trình đào tạo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7"/>
        <w:gridCol w:w="5585"/>
      </w:tblGrid>
      <w:tr w:rsidR="003F16ED" w:rsidRPr="003F16ED" w14:paraId="2C29CCFC" w14:textId="77777777" w:rsidTr="000042EF">
        <w:trPr>
          <w:cantSplit/>
          <w:tblHeader/>
        </w:trPr>
        <w:tc>
          <w:tcPr>
            <w:tcW w:w="2058" w:type="pct"/>
            <w:shd w:val="clear" w:color="auto" w:fill="auto"/>
            <w:vAlign w:val="center"/>
          </w:tcPr>
          <w:p w14:paraId="30CBE9A2"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Tên chương trình (</w:t>
            </w:r>
            <w:r w:rsidRPr="003F16ED">
              <w:rPr>
                <w:color w:val="auto"/>
              </w:rPr>
              <w:t>t</w:t>
            </w:r>
            <w:r w:rsidRPr="003F16ED">
              <w:rPr>
                <w:color w:val="auto"/>
                <w:lang w:val="en-US"/>
              </w:rPr>
              <w:t>iếng Việt)</w:t>
            </w:r>
          </w:p>
        </w:tc>
        <w:tc>
          <w:tcPr>
            <w:tcW w:w="2942" w:type="pct"/>
            <w:shd w:val="clear" w:color="auto" w:fill="auto"/>
          </w:tcPr>
          <w:p w14:paraId="19CEC35F"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Quản lý giáo dục</w:t>
            </w:r>
          </w:p>
        </w:tc>
      </w:tr>
      <w:tr w:rsidR="003F16ED" w:rsidRPr="003F16ED" w14:paraId="3CD3D6C3" w14:textId="77777777" w:rsidTr="000042EF">
        <w:trPr>
          <w:cantSplit/>
          <w:tblHeader/>
        </w:trPr>
        <w:tc>
          <w:tcPr>
            <w:tcW w:w="2058" w:type="pct"/>
            <w:shd w:val="clear" w:color="auto" w:fill="auto"/>
            <w:vAlign w:val="center"/>
          </w:tcPr>
          <w:p w14:paraId="5AA99F3C"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Tên chương trình (</w:t>
            </w:r>
            <w:r w:rsidRPr="003F16ED">
              <w:rPr>
                <w:color w:val="auto"/>
              </w:rPr>
              <w:t>t</w:t>
            </w:r>
            <w:r w:rsidRPr="003F16ED">
              <w:rPr>
                <w:color w:val="auto"/>
                <w:lang w:val="en-US"/>
              </w:rPr>
              <w:t>iếng Anh)</w:t>
            </w:r>
          </w:p>
        </w:tc>
        <w:tc>
          <w:tcPr>
            <w:tcW w:w="2942" w:type="pct"/>
            <w:shd w:val="clear" w:color="auto" w:fill="auto"/>
          </w:tcPr>
          <w:p w14:paraId="384EA9C6"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Educational management</w:t>
            </w:r>
          </w:p>
        </w:tc>
      </w:tr>
      <w:tr w:rsidR="003F16ED" w:rsidRPr="003F16ED" w14:paraId="6182134F" w14:textId="77777777" w:rsidTr="000042EF">
        <w:trPr>
          <w:cantSplit/>
          <w:trHeight w:val="276"/>
          <w:tblHeader/>
        </w:trPr>
        <w:tc>
          <w:tcPr>
            <w:tcW w:w="2058" w:type="pct"/>
            <w:shd w:val="clear" w:color="auto" w:fill="auto"/>
            <w:vAlign w:val="center"/>
          </w:tcPr>
          <w:p w14:paraId="25E2DBC5"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Trình độ đào tạo</w:t>
            </w:r>
          </w:p>
        </w:tc>
        <w:tc>
          <w:tcPr>
            <w:tcW w:w="2942" w:type="pct"/>
            <w:shd w:val="clear" w:color="auto" w:fill="auto"/>
          </w:tcPr>
          <w:p w14:paraId="0B15E1BF"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Tiến sĩ</w:t>
            </w:r>
          </w:p>
        </w:tc>
      </w:tr>
      <w:tr w:rsidR="003F16ED" w:rsidRPr="003F16ED" w14:paraId="60F99C3E" w14:textId="77777777" w:rsidTr="000042EF">
        <w:trPr>
          <w:cantSplit/>
          <w:tblHeader/>
        </w:trPr>
        <w:tc>
          <w:tcPr>
            <w:tcW w:w="2058" w:type="pct"/>
            <w:shd w:val="clear" w:color="auto" w:fill="auto"/>
            <w:vAlign w:val="center"/>
          </w:tcPr>
          <w:p w14:paraId="562B9D02"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Mã chuyên ngành đào tạo</w:t>
            </w:r>
          </w:p>
        </w:tc>
        <w:tc>
          <w:tcPr>
            <w:tcW w:w="2942" w:type="pct"/>
            <w:shd w:val="clear" w:color="auto" w:fill="auto"/>
          </w:tcPr>
          <w:p w14:paraId="6233315D"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9140114</w:t>
            </w:r>
          </w:p>
        </w:tc>
      </w:tr>
      <w:tr w:rsidR="003F16ED" w:rsidRPr="003F16ED" w14:paraId="55F5ABEE" w14:textId="77777777" w:rsidTr="000042EF">
        <w:trPr>
          <w:cantSplit/>
          <w:tblHeader/>
        </w:trPr>
        <w:tc>
          <w:tcPr>
            <w:tcW w:w="2058" w:type="pct"/>
            <w:shd w:val="clear" w:color="auto" w:fill="auto"/>
            <w:vAlign w:val="center"/>
          </w:tcPr>
          <w:p w14:paraId="62EBE018"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Khoa/Bộ môn quản lý chương trình</w:t>
            </w:r>
          </w:p>
        </w:tc>
        <w:tc>
          <w:tcPr>
            <w:tcW w:w="2942" w:type="pct"/>
            <w:shd w:val="clear" w:color="auto" w:fill="auto"/>
          </w:tcPr>
          <w:p w14:paraId="0E00F64D"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Khoa Tâm lý Giáo dục, Bộ môn Giáo dục học</w:t>
            </w:r>
          </w:p>
        </w:tc>
      </w:tr>
      <w:tr w:rsidR="003F16ED" w:rsidRPr="003F16ED" w14:paraId="3EC90975" w14:textId="77777777" w:rsidTr="000042EF">
        <w:trPr>
          <w:cantSplit/>
          <w:tblHeader/>
        </w:trPr>
        <w:tc>
          <w:tcPr>
            <w:tcW w:w="2058" w:type="pct"/>
            <w:shd w:val="clear" w:color="auto" w:fill="auto"/>
            <w:vAlign w:val="center"/>
          </w:tcPr>
          <w:p w14:paraId="4CD1BFFF"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Đối tượng tuyển sinh</w:t>
            </w:r>
          </w:p>
        </w:tc>
        <w:tc>
          <w:tcPr>
            <w:tcW w:w="2942" w:type="pct"/>
            <w:shd w:val="clear" w:color="auto" w:fill="auto"/>
          </w:tcPr>
          <w:p w14:paraId="25BF811D" w14:textId="77777777" w:rsidR="000042EF" w:rsidRPr="003F16ED" w:rsidRDefault="000042EF" w:rsidP="00BC0F21">
            <w:pPr>
              <w:pBdr>
                <w:top w:val="nil"/>
                <w:left w:val="nil"/>
                <w:bottom w:val="nil"/>
                <w:right w:val="nil"/>
                <w:between w:val="nil"/>
              </w:pBdr>
              <w:contextualSpacing w:val="0"/>
              <w:rPr>
                <w:color w:val="auto"/>
              </w:rPr>
            </w:pPr>
            <w:r w:rsidRPr="003F16ED">
              <w:rPr>
                <w:color w:val="auto"/>
                <w:lang w:val="en-US"/>
              </w:rPr>
              <w:t>Theo quy chế tuyển sinh và đào tạo trình độ tiến sĩ hiện hành của Bộ Giáo</w:t>
            </w:r>
            <w:r w:rsidRPr="003F16ED">
              <w:rPr>
                <w:color w:val="auto"/>
              </w:rPr>
              <w:t xml:space="preserve"> dục và Đào tạo</w:t>
            </w:r>
          </w:p>
        </w:tc>
      </w:tr>
      <w:tr w:rsidR="003F16ED" w:rsidRPr="003F16ED" w14:paraId="4BB0C875" w14:textId="77777777" w:rsidTr="000042EF">
        <w:trPr>
          <w:cantSplit/>
          <w:tblHeader/>
        </w:trPr>
        <w:tc>
          <w:tcPr>
            <w:tcW w:w="2058" w:type="pct"/>
            <w:shd w:val="clear" w:color="auto" w:fill="auto"/>
            <w:vAlign w:val="center"/>
          </w:tcPr>
          <w:p w14:paraId="417C91C4"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Hình thức tuyển sinh</w:t>
            </w:r>
          </w:p>
        </w:tc>
        <w:tc>
          <w:tcPr>
            <w:tcW w:w="2942" w:type="pct"/>
            <w:shd w:val="clear" w:color="auto" w:fill="auto"/>
          </w:tcPr>
          <w:p w14:paraId="62F0D1E2"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Kết hợp xét tuyển và thi tuyển/Thi tuyển/Xét tuyển</w:t>
            </w:r>
          </w:p>
        </w:tc>
      </w:tr>
      <w:tr w:rsidR="003F16ED" w:rsidRPr="003F16ED" w14:paraId="7256B35A" w14:textId="77777777" w:rsidTr="000042EF">
        <w:trPr>
          <w:cantSplit/>
          <w:tblHeader/>
        </w:trPr>
        <w:tc>
          <w:tcPr>
            <w:tcW w:w="2058" w:type="pct"/>
            <w:shd w:val="clear" w:color="auto" w:fill="auto"/>
            <w:vAlign w:val="center"/>
          </w:tcPr>
          <w:p w14:paraId="580705EC"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Thời gian đào tạo</w:t>
            </w:r>
          </w:p>
        </w:tc>
        <w:tc>
          <w:tcPr>
            <w:tcW w:w="2942" w:type="pct"/>
            <w:shd w:val="clear" w:color="auto" w:fill="auto"/>
          </w:tcPr>
          <w:p w14:paraId="207B0B46"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 Từ</w:t>
            </w:r>
            <w:r w:rsidRPr="003F16ED">
              <w:rPr>
                <w:color w:val="auto"/>
              </w:rPr>
              <w:t xml:space="preserve"> 36 tháng đến</w:t>
            </w:r>
            <w:r w:rsidRPr="003F16ED">
              <w:rPr>
                <w:color w:val="auto"/>
                <w:lang w:val="en-US"/>
              </w:rPr>
              <w:t xml:space="preserve"> 60 tháng với người đã có bằng </w:t>
            </w:r>
            <w:r w:rsidRPr="003F16ED">
              <w:rPr>
                <w:color w:val="auto"/>
              </w:rPr>
              <w:t>t</w:t>
            </w:r>
            <w:r w:rsidRPr="003F16ED">
              <w:rPr>
                <w:color w:val="auto"/>
                <w:lang w:val="en-US"/>
              </w:rPr>
              <w:t>hạc sĩ</w:t>
            </w:r>
          </w:p>
          <w:p w14:paraId="2B6C3C6C"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 Từ</w:t>
            </w:r>
            <w:r w:rsidRPr="003F16ED">
              <w:rPr>
                <w:color w:val="auto"/>
              </w:rPr>
              <w:t xml:space="preserve"> 36 tháng đến</w:t>
            </w:r>
            <w:r w:rsidRPr="003F16ED">
              <w:rPr>
                <w:color w:val="auto"/>
                <w:lang w:val="en-US"/>
              </w:rPr>
              <w:t xml:space="preserve"> 72 tháng với người chưa có bằng </w:t>
            </w:r>
            <w:r w:rsidRPr="003F16ED">
              <w:rPr>
                <w:color w:val="auto"/>
              </w:rPr>
              <w:t>t</w:t>
            </w:r>
            <w:r w:rsidRPr="003F16ED">
              <w:rPr>
                <w:color w:val="auto"/>
                <w:lang w:val="en-US"/>
              </w:rPr>
              <w:t>hạc sĩ</w:t>
            </w:r>
          </w:p>
        </w:tc>
      </w:tr>
      <w:tr w:rsidR="003F16ED" w:rsidRPr="003F16ED" w14:paraId="1EDA41BB" w14:textId="77777777" w:rsidTr="000042EF">
        <w:trPr>
          <w:cantSplit/>
          <w:tblHeader/>
        </w:trPr>
        <w:tc>
          <w:tcPr>
            <w:tcW w:w="2058" w:type="pct"/>
            <w:shd w:val="clear" w:color="auto" w:fill="auto"/>
            <w:vAlign w:val="center"/>
          </w:tcPr>
          <w:p w14:paraId="032B85C6"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Hình thức đào tạo</w:t>
            </w:r>
          </w:p>
        </w:tc>
        <w:tc>
          <w:tcPr>
            <w:tcW w:w="2942" w:type="pct"/>
            <w:shd w:val="clear" w:color="auto" w:fill="auto"/>
          </w:tcPr>
          <w:p w14:paraId="37B7BCFF"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Chính quy</w:t>
            </w:r>
          </w:p>
        </w:tc>
      </w:tr>
      <w:tr w:rsidR="003F16ED" w:rsidRPr="003F16ED" w14:paraId="1E46BBD2" w14:textId="77777777" w:rsidTr="000042EF">
        <w:trPr>
          <w:cantSplit/>
          <w:tblHeader/>
        </w:trPr>
        <w:tc>
          <w:tcPr>
            <w:tcW w:w="2058" w:type="pct"/>
            <w:shd w:val="clear" w:color="auto" w:fill="auto"/>
            <w:vAlign w:val="center"/>
          </w:tcPr>
          <w:p w14:paraId="36186B2A"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Số tín chỉ yêu cầu</w:t>
            </w:r>
          </w:p>
        </w:tc>
        <w:tc>
          <w:tcPr>
            <w:tcW w:w="2942" w:type="pct"/>
            <w:shd w:val="clear" w:color="auto" w:fill="auto"/>
          </w:tcPr>
          <w:p w14:paraId="61D407FE" w14:textId="77777777" w:rsidR="000042EF" w:rsidRPr="003F16ED" w:rsidRDefault="000042EF" w:rsidP="00BC0F21">
            <w:pPr>
              <w:pBdr>
                <w:top w:val="nil"/>
                <w:left w:val="nil"/>
                <w:bottom w:val="nil"/>
                <w:right w:val="nil"/>
                <w:between w:val="nil"/>
              </w:pBdr>
              <w:contextualSpacing w:val="0"/>
              <w:rPr>
                <w:color w:val="auto"/>
              </w:rPr>
            </w:pPr>
            <w:r w:rsidRPr="003F16ED">
              <w:rPr>
                <w:color w:val="auto"/>
              </w:rPr>
              <w:t xml:space="preserve">- </w:t>
            </w:r>
            <w:r w:rsidRPr="003F16ED">
              <w:rPr>
                <w:color w:val="auto"/>
                <w:lang w:val="en-US"/>
              </w:rPr>
              <w:t>90</w:t>
            </w:r>
            <w:r w:rsidRPr="003F16ED">
              <w:rPr>
                <w:color w:val="auto"/>
              </w:rPr>
              <w:t xml:space="preserve"> TC với người đã có bằngthạc sĩ</w:t>
            </w:r>
          </w:p>
          <w:p w14:paraId="1E437E08" w14:textId="77777777" w:rsidR="000042EF" w:rsidRPr="003F16ED" w:rsidRDefault="000042EF" w:rsidP="00BC0F21">
            <w:pPr>
              <w:pBdr>
                <w:top w:val="nil"/>
                <w:left w:val="nil"/>
                <w:bottom w:val="nil"/>
                <w:right w:val="nil"/>
                <w:between w:val="nil"/>
              </w:pBdr>
              <w:contextualSpacing w:val="0"/>
              <w:rPr>
                <w:color w:val="auto"/>
              </w:rPr>
            </w:pPr>
            <w:r w:rsidRPr="003F16ED">
              <w:rPr>
                <w:color w:val="auto"/>
              </w:rPr>
              <w:t>- 120 TC với người chưa có bằng thạc sĩ</w:t>
            </w:r>
          </w:p>
        </w:tc>
      </w:tr>
      <w:tr w:rsidR="003F16ED" w:rsidRPr="003F16ED" w14:paraId="7869B348" w14:textId="77777777" w:rsidTr="000042EF">
        <w:trPr>
          <w:cantSplit/>
          <w:tblHeader/>
        </w:trPr>
        <w:tc>
          <w:tcPr>
            <w:tcW w:w="2058" w:type="pct"/>
            <w:shd w:val="clear" w:color="auto" w:fill="auto"/>
            <w:vAlign w:val="center"/>
          </w:tcPr>
          <w:p w14:paraId="1AA022A3"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Điều kiện tốt nghiệp</w:t>
            </w:r>
          </w:p>
        </w:tc>
        <w:tc>
          <w:tcPr>
            <w:tcW w:w="2942" w:type="pct"/>
            <w:shd w:val="clear" w:color="auto" w:fill="auto"/>
          </w:tcPr>
          <w:p w14:paraId="0C5D754D"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Hoàn thành các học phần đáp ứng CĐR của CTĐT và bảo vệ thành công luận án</w:t>
            </w:r>
          </w:p>
        </w:tc>
      </w:tr>
      <w:tr w:rsidR="003F16ED" w:rsidRPr="003F16ED" w14:paraId="3E68FD81" w14:textId="77777777" w:rsidTr="000042EF">
        <w:trPr>
          <w:cantSplit/>
          <w:tblHeader/>
        </w:trPr>
        <w:tc>
          <w:tcPr>
            <w:tcW w:w="2058" w:type="pct"/>
            <w:shd w:val="clear" w:color="auto" w:fill="auto"/>
            <w:vAlign w:val="center"/>
          </w:tcPr>
          <w:p w14:paraId="0A0FC6B9"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Tên gọi văn bằng tốt nghiệp</w:t>
            </w:r>
          </w:p>
        </w:tc>
        <w:tc>
          <w:tcPr>
            <w:tcW w:w="2942" w:type="pct"/>
            <w:shd w:val="clear" w:color="auto" w:fill="auto"/>
          </w:tcPr>
          <w:p w14:paraId="1A475A89"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Tiến sĩ Quản lý giáo dục /Doctor of Ph</w:t>
            </w:r>
            <w:r w:rsidRPr="003F16ED">
              <w:rPr>
                <w:color w:val="auto"/>
              </w:rPr>
              <w:t>i</w:t>
            </w:r>
            <w:r w:rsidRPr="003F16ED">
              <w:rPr>
                <w:color w:val="auto"/>
                <w:lang w:val="en-US"/>
              </w:rPr>
              <w:t>losophy in Educational management</w:t>
            </w:r>
          </w:p>
        </w:tc>
      </w:tr>
      <w:tr w:rsidR="003F16ED" w:rsidRPr="003F16ED" w14:paraId="523011D5" w14:textId="77777777" w:rsidTr="000042EF">
        <w:trPr>
          <w:cantSplit/>
          <w:tblHeader/>
        </w:trPr>
        <w:tc>
          <w:tcPr>
            <w:tcW w:w="2058" w:type="pct"/>
            <w:shd w:val="clear" w:color="auto" w:fill="auto"/>
            <w:vAlign w:val="center"/>
          </w:tcPr>
          <w:p w14:paraId="5CD21F7E"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Vị trí làm việc</w:t>
            </w:r>
          </w:p>
        </w:tc>
        <w:tc>
          <w:tcPr>
            <w:tcW w:w="2942" w:type="pct"/>
            <w:shd w:val="clear" w:color="auto" w:fill="auto"/>
          </w:tcPr>
          <w:p w14:paraId="040F189E" w14:textId="77777777" w:rsidR="000042EF" w:rsidRPr="003F16ED" w:rsidRDefault="000042EF" w:rsidP="00BC0F21">
            <w:pPr>
              <w:shd w:val="clear" w:color="auto" w:fill="FFFFFF"/>
              <w:contextualSpacing w:val="0"/>
              <w:rPr>
                <w:color w:val="auto"/>
              </w:rPr>
            </w:pPr>
            <w:r w:rsidRPr="003F16ED">
              <w:rPr>
                <w:color w:val="auto"/>
                <w:lang w:val="en-US"/>
              </w:rPr>
              <w:t>Nghiên cứu sinh tốt nghiệp ngành Quản lý giáo dục có thể công tác với tư cách là nhà nghiên cứu độc lập, nhà khoa học, nhà quản lý, giảng viên tại các trường Đại học, Cao đẳng và Viện nghiên cứu; Giảng viên, chuyên viên các trường cao đẳng, đại học; giáo viên các trường phổ thông; chuyên viên các Sở Giáo dục và cán bộ nghiên cứu về Giáo dục học, Quản lý giáo dục trong nước và nước ngoài.</w:t>
            </w:r>
          </w:p>
        </w:tc>
      </w:tr>
      <w:tr w:rsidR="003F16ED" w:rsidRPr="003F16ED" w14:paraId="4F2744EA" w14:textId="77777777" w:rsidTr="000042EF">
        <w:trPr>
          <w:cantSplit/>
          <w:tblHeader/>
        </w:trPr>
        <w:tc>
          <w:tcPr>
            <w:tcW w:w="2058" w:type="pct"/>
            <w:shd w:val="clear" w:color="auto" w:fill="auto"/>
            <w:vAlign w:val="center"/>
          </w:tcPr>
          <w:p w14:paraId="1928E735"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Khả năng học tập nâng cao trình độ</w:t>
            </w:r>
          </w:p>
        </w:tc>
        <w:tc>
          <w:tcPr>
            <w:tcW w:w="2942" w:type="pct"/>
            <w:shd w:val="clear" w:color="auto" w:fill="auto"/>
          </w:tcPr>
          <w:p w14:paraId="513A9307"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Sau tiến sĩ ở trong và ngoài nước</w:t>
            </w:r>
          </w:p>
        </w:tc>
      </w:tr>
      <w:tr w:rsidR="003F16ED" w:rsidRPr="003F16ED" w14:paraId="017CE79B" w14:textId="77777777" w:rsidTr="000042EF">
        <w:trPr>
          <w:cantSplit/>
          <w:tblHeader/>
        </w:trPr>
        <w:tc>
          <w:tcPr>
            <w:tcW w:w="2058" w:type="pct"/>
            <w:shd w:val="clear" w:color="auto" w:fill="auto"/>
            <w:vAlign w:val="center"/>
          </w:tcPr>
          <w:p w14:paraId="308BA8E3" w14:textId="77777777" w:rsidR="000042EF" w:rsidRPr="003F16ED" w:rsidRDefault="000042EF" w:rsidP="00BC0F21">
            <w:pPr>
              <w:pBdr>
                <w:top w:val="nil"/>
                <w:left w:val="nil"/>
                <w:bottom w:val="nil"/>
                <w:right w:val="nil"/>
                <w:between w:val="nil"/>
              </w:pBdr>
              <w:contextualSpacing w:val="0"/>
              <w:rPr>
                <w:color w:val="auto"/>
                <w:lang w:val="en-US"/>
              </w:rPr>
            </w:pPr>
            <w:r w:rsidRPr="003F16ED">
              <w:rPr>
                <w:color w:val="auto"/>
                <w:lang w:val="en-US"/>
              </w:rPr>
              <w:t>Chương trình tham khảo</w:t>
            </w:r>
          </w:p>
        </w:tc>
        <w:tc>
          <w:tcPr>
            <w:tcW w:w="2942" w:type="pct"/>
            <w:shd w:val="clear" w:color="auto" w:fill="auto"/>
          </w:tcPr>
          <w:p w14:paraId="78DAEB2C" w14:textId="77777777" w:rsidR="000042EF" w:rsidRPr="003F16ED" w:rsidRDefault="000042EF" w:rsidP="00BC0F21">
            <w:pPr>
              <w:contextualSpacing w:val="0"/>
              <w:rPr>
                <w:color w:val="auto"/>
              </w:rPr>
            </w:pPr>
            <w:r w:rsidRPr="003F16ED">
              <w:rPr>
                <w:color w:val="auto"/>
                <w:lang w:val="en-US"/>
              </w:rPr>
              <w:t>Đại học sư phạm Hà Nội, Học viện Quản lý giáo dục, Đại học sư phạm 2, ĐH Giáo dục (ĐH Quốc Gia Hà Nội), ĐH De La Salle (Philippine), ĐH Bolton (Anh)</w:t>
            </w:r>
          </w:p>
        </w:tc>
      </w:tr>
    </w:tbl>
    <w:p w14:paraId="0A0EFD87" w14:textId="77777777" w:rsidR="00BC0F21" w:rsidRPr="003F16ED" w:rsidRDefault="00BC0F21" w:rsidP="00BC0F21">
      <w:pPr>
        <w:widowControl w:val="0"/>
        <w:outlineLvl w:val="2"/>
        <w:rPr>
          <w:b/>
          <w:color w:val="auto"/>
          <w:lang w:val="en-US"/>
        </w:rPr>
      </w:pPr>
      <w:bookmarkStart w:id="50" w:name="_Toc132380967"/>
      <w:bookmarkEnd w:id="48"/>
      <w:bookmarkEnd w:id="49"/>
    </w:p>
    <w:p w14:paraId="070DE82E" w14:textId="6EF00C26" w:rsidR="00C40750" w:rsidRPr="003F16ED" w:rsidRDefault="00F9164B" w:rsidP="00BC0F21">
      <w:pPr>
        <w:widowControl w:val="0"/>
        <w:outlineLvl w:val="2"/>
        <w:rPr>
          <w:b/>
          <w:color w:val="auto"/>
          <w:lang w:val="en-US"/>
        </w:rPr>
      </w:pPr>
      <w:r w:rsidRPr="003F16ED">
        <w:rPr>
          <w:b/>
          <w:color w:val="auto"/>
          <w:lang w:val="en-US"/>
        </w:rPr>
        <w:lastRenderedPageBreak/>
        <w:t>3</w:t>
      </w:r>
      <w:r w:rsidR="00C40750" w:rsidRPr="003F16ED">
        <w:rPr>
          <w:b/>
          <w:color w:val="auto"/>
        </w:rPr>
        <w:t>.</w:t>
      </w:r>
      <w:r w:rsidRPr="003F16ED">
        <w:rPr>
          <w:b/>
          <w:color w:val="auto"/>
          <w:lang w:val="en-US"/>
        </w:rPr>
        <w:t>2.</w:t>
      </w:r>
      <w:r w:rsidR="00C40750" w:rsidRPr="003F16ED">
        <w:rPr>
          <w:b/>
          <w:color w:val="auto"/>
        </w:rPr>
        <w:t xml:space="preserve"> Mục tiêu</w:t>
      </w:r>
      <w:r w:rsidRPr="003F16ED">
        <w:rPr>
          <w:b/>
          <w:color w:val="auto"/>
          <w:lang w:val="en-US"/>
        </w:rPr>
        <w:t>, chuẩn đầu ra</w:t>
      </w:r>
    </w:p>
    <w:p w14:paraId="3B90DAC1" w14:textId="77777777" w:rsidR="00F9164B" w:rsidRPr="003F16ED" w:rsidRDefault="00F9164B" w:rsidP="00BC0F21">
      <w:pPr>
        <w:widowControl w:val="0"/>
        <w:outlineLvl w:val="2"/>
        <w:rPr>
          <w:b/>
          <w:i/>
          <w:iCs/>
          <w:color w:val="auto"/>
          <w:lang w:val="en-US"/>
        </w:rPr>
      </w:pPr>
      <w:r w:rsidRPr="003F16ED">
        <w:rPr>
          <w:b/>
          <w:color w:val="auto"/>
          <w:lang w:val="en-US"/>
        </w:rPr>
        <w:tab/>
      </w:r>
      <w:r w:rsidRPr="003F16ED">
        <w:rPr>
          <w:b/>
          <w:i/>
          <w:iCs/>
          <w:color w:val="auto"/>
          <w:lang w:val="en-US"/>
        </w:rPr>
        <w:t>3.2.1. Mục tiêu</w:t>
      </w:r>
    </w:p>
    <w:p w14:paraId="3F24FC7C" w14:textId="77777777" w:rsidR="00C40750" w:rsidRPr="003F16ED" w:rsidRDefault="00C40750" w:rsidP="00BC0F21">
      <w:pPr>
        <w:rPr>
          <w:bCs/>
          <w:i/>
          <w:color w:val="auto"/>
          <w:lang w:val="en-US"/>
        </w:rPr>
      </w:pPr>
      <w:r w:rsidRPr="003F16ED">
        <w:rPr>
          <w:bCs/>
          <w:color w:val="auto"/>
          <w:lang w:val="en-US"/>
        </w:rPr>
        <w:tab/>
      </w:r>
      <w:r w:rsidR="00F9164B" w:rsidRPr="003F16ED">
        <w:rPr>
          <w:bCs/>
          <w:i/>
          <w:iCs/>
          <w:color w:val="auto"/>
          <w:lang w:val="en-US"/>
        </w:rPr>
        <w:t>3</w:t>
      </w:r>
      <w:r w:rsidRPr="003F16ED">
        <w:rPr>
          <w:bCs/>
          <w:i/>
          <w:iCs/>
          <w:color w:val="auto"/>
          <w:lang w:val="en-US"/>
        </w:rPr>
        <w:t>.</w:t>
      </w:r>
      <w:r w:rsidR="00F9164B" w:rsidRPr="003F16ED">
        <w:rPr>
          <w:bCs/>
          <w:i/>
          <w:iCs/>
          <w:color w:val="auto"/>
          <w:lang w:val="en-US"/>
        </w:rPr>
        <w:t>2</w:t>
      </w:r>
      <w:r w:rsidRPr="003F16ED">
        <w:rPr>
          <w:bCs/>
          <w:i/>
          <w:iCs/>
          <w:color w:val="auto"/>
          <w:lang w:val="en-US"/>
        </w:rPr>
        <w:t>.1.</w:t>
      </w:r>
      <w:r w:rsidR="00F9164B" w:rsidRPr="003F16ED">
        <w:rPr>
          <w:bCs/>
          <w:i/>
          <w:iCs/>
          <w:color w:val="auto"/>
          <w:lang w:val="en-US"/>
        </w:rPr>
        <w:t>1.</w:t>
      </w:r>
      <w:r w:rsidRPr="003F16ED">
        <w:rPr>
          <w:bCs/>
          <w:i/>
          <w:iCs/>
          <w:color w:val="auto"/>
          <w:lang w:val="en-US"/>
        </w:rPr>
        <w:t xml:space="preserve"> Mục tiêu</w:t>
      </w:r>
      <w:r w:rsidRPr="003F16ED">
        <w:rPr>
          <w:bCs/>
          <w:i/>
          <w:color w:val="auto"/>
          <w:lang w:val="en-US"/>
        </w:rPr>
        <w:t xml:space="preserve"> chung</w:t>
      </w:r>
    </w:p>
    <w:p w14:paraId="08F70574" w14:textId="77777777" w:rsidR="00FE71A4" w:rsidRPr="003F16ED" w:rsidRDefault="00FE71A4" w:rsidP="00BC0F21">
      <w:pPr>
        <w:ind w:firstLine="720"/>
        <w:rPr>
          <w:color w:val="auto"/>
          <w:lang w:val="en-US"/>
        </w:rPr>
      </w:pPr>
      <w:r w:rsidRPr="003F16ED">
        <w:rPr>
          <w:color w:val="auto"/>
          <w:lang w:val="en-US"/>
        </w:rPr>
        <w:t>Đào tạo tiến sĩ Quản lý giáo dục có kiến thức lý thuyết tiên tiến, chuyên sâu về khoa học Quản lý giáo dục (QLGD) và năng lực ứng dụng để giải quyết các vấn đề lý luận, thực tế QLGD đặt ra; Có năng lực nghiên cứu độc lập, sáng tạo, phát hiện những vấn đề mới trong khoa học giáo dục và QLGD; Hướng dẫn NCKH và hoạt động chuyên môn trong lĩnh vực QLGD gắn với bối cảnh hội nhập quốc tế và năng lực QLGD số để hướng dẫn nghiên cứu khoa học và dẫn dắt chuyên môn trong cả nước và quốc tế.</w:t>
      </w:r>
    </w:p>
    <w:p w14:paraId="0798F5E8" w14:textId="77777777" w:rsidR="00C40750" w:rsidRPr="003F16ED" w:rsidRDefault="00F9164B" w:rsidP="00BC0F21">
      <w:pPr>
        <w:ind w:firstLine="720"/>
        <w:jc w:val="left"/>
        <w:rPr>
          <w:bCs/>
          <w:i/>
          <w:color w:val="auto"/>
          <w:lang w:val="en-US"/>
        </w:rPr>
      </w:pPr>
      <w:r w:rsidRPr="003F16ED">
        <w:rPr>
          <w:bCs/>
          <w:i/>
          <w:color w:val="auto"/>
          <w:lang w:val="en-US"/>
        </w:rPr>
        <w:t>3</w:t>
      </w:r>
      <w:r w:rsidR="00C40750" w:rsidRPr="003F16ED">
        <w:rPr>
          <w:bCs/>
          <w:i/>
          <w:color w:val="auto"/>
          <w:lang w:val="en-US"/>
        </w:rPr>
        <w:t>.</w:t>
      </w:r>
      <w:r w:rsidR="00CF5058" w:rsidRPr="003F16ED">
        <w:rPr>
          <w:bCs/>
          <w:i/>
          <w:color w:val="auto"/>
          <w:lang w:val="en-US"/>
        </w:rPr>
        <w:t>2</w:t>
      </w:r>
      <w:r w:rsidRPr="003F16ED">
        <w:rPr>
          <w:bCs/>
          <w:i/>
          <w:color w:val="auto"/>
          <w:lang w:val="en-US"/>
        </w:rPr>
        <w:t>.</w:t>
      </w:r>
      <w:r w:rsidR="00C40750" w:rsidRPr="003F16ED">
        <w:rPr>
          <w:bCs/>
          <w:i/>
          <w:color w:val="auto"/>
          <w:lang w:val="en-US"/>
        </w:rPr>
        <w:t>1.2. Mục tiêu cụ thể</w:t>
      </w:r>
    </w:p>
    <w:p w14:paraId="121E72B1" w14:textId="77777777" w:rsidR="00FE71A4" w:rsidRPr="003F16ED" w:rsidRDefault="00C40750" w:rsidP="00BC0F21">
      <w:pPr>
        <w:rPr>
          <w:color w:val="auto"/>
          <w:lang w:val="en-US"/>
        </w:rPr>
      </w:pPr>
      <w:r w:rsidRPr="003F16ED">
        <w:rPr>
          <w:i/>
          <w:color w:val="auto"/>
          <w:lang w:val="en-US"/>
        </w:rPr>
        <w:tab/>
      </w:r>
      <w:r w:rsidR="00FE71A4" w:rsidRPr="003F16ED">
        <w:rPr>
          <w:rFonts w:cs="Arial"/>
          <w:color w:val="auto"/>
          <w:lang w:val="en-US"/>
        </w:rPr>
        <w:t>P</w:t>
      </w:r>
      <w:r w:rsidR="00FE71A4" w:rsidRPr="003F16ED">
        <w:rPr>
          <w:color w:val="auto"/>
          <w:lang w:val="en-US"/>
        </w:rPr>
        <w:t>O1 Có kiến thức thực tế và lý thuyết cốt lõi nền tảng về lý thuyết quản lý hiện đại trong QLGD gắn với bối cảnh kinh tế thị trường và hội nhập quốc tế; Có kiến thức tiên tiến, chuyên sâu về phát triển chương trình giáo dục, mô hìnhquản lí chất lượng giáo dục và nghiên cứu khoa học QLGD;</w:t>
      </w:r>
    </w:p>
    <w:p w14:paraId="3522A6A0" w14:textId="77777777" w:rsidR="00FE71A4" w:rsidRPr="003F16ED" w:rsidRDefault="00FE71A4" w:rsidP="00BC0F21">
      <w:pPr>
        <w:rPr>
          <w:color w:val="auto"/>
          <w:lang w:val="en-US"/>
        </w:rPr>
      </w:pPr>
      <w:r w:rsidRPr="003F16ED">
        <w:rPr>
          <w:color w:val="auto"/>
          <w:lang w:val="en-US"/>
        </w:rPr>
        <w:tab/>
      </w:r>
      <w:r w:rsidRPr="003F16ED">
        <w:rPr>
          <w:rFonts w:cs="Arial"/>
          <w:color w:val="auto"/>
          <w:lang w:val="en-US"/>
        </w:rPr>
        <w:t>P</w:t>
      </w:r>
      <w:r w:rsidRPr="003F16ED">
        <w:rPr>
          <w:color w:val="auto"/>
          <w:lang w:val="en-US"/>
        </w:rPr>
        <w:t>O2. Có kỹ năng ứng dụng lý thuyết cốt lõi, nền tảng về QLGD phổ thông, giáo dục nghề nghiệp và giáo dục đại học để giải quyết các vấn đề lý luận, thực tiễn quản lý và nghiên cứu khoa học QLGD một cách độc lập, sáng tạo; Có kỹ năng ứng dụng lý thuyết tiên tiến, chuyên sâu về QLGD; phát triển chương trình giáo dục; quản lý giáo dục số để phát triển những tri thức mới về quản lý, nghiên cứu khoa học QLGD và điều hành chuyên môn, giải quyết các vấn đề thực tiễn đặt ra;</w:t>
      </w:r>
    </w:p>
    <w:p w14:paraId="0D5F160E" w14:textId="77777777" w:rsidR="00FE71A4" w:rsidRPr="003F16ED" w:rsidRDefault="00FE71A4" w:rsidP="00BC0F21">
      <w:pPr>
        <w:rPr>
          <w:i/>
          <w:color w:val="auto"/>
          <w:spacing w:val="-4"/>
          <w:lang w:val="en-US"/>
        </w:rPr>
      </w:pPr>
      <w:r w:rsidRPr="003F16ED">
        <w:rPr>
          <w:color w:val="auto"/>
          <w:lang w:val="en-US"/>
        </w:rPr>
        <w:tab/>
      </w:r>
      <w:r w:rsidRPr="003F16ED">
        <w:rPr>
          <w:rFonts w:cs="Arial"/>
          <w:color w:val="auto"/>
          <w:spacing w:val="-4"/>
          <w:lang w:val="en-US"/>
        </w:rPr>
        <w:t>P</w:t>
      </w:r>
      <w:r w:rsidRPr="003F16ED">
        <w:rPr>
          <w:color w:val="auto"/>
          <w:spacing w:val="-4"/>
          <w:lang w:val="en-US"/>
        </w:rPr>
        <w:t>O3. Có năng lực nghiên cứu độc lập, sáng tạo; năng lực hướng dẫn nghiên cứu khoa học và dẫn dắt chuyên môn, tư vấn chính sách với tinh thần tự chủ và trách nhiệm cao.</w:t>
      </w:r>
    </w:p>
    <w:p w14:paraId="13DDC6F8" w14:textId="77777777" w:rsidR="00C40750" w:rsidRPr="003F16ED" w:rsidRDefault="00F9164B" w:rsidP="00BC0F21">
      <w:pPr>
        <w:ind w:firstLine="720"/>
        <w:rPr>
          <w:b/>
          <w:i/>
          <w:color w:val="auto"/>
          <w:lang w:val="en-US"/>
        </w:rPr>
      </w:pPr>
      <w:r w:rsidRPr="003F16ED">
        <w:rPr>
          <w:b/>
          <w:i/>
          <w:color w:val="auto"/>
          <w:lang w:val="en-US"/>
        </w:rPr>
        <w:t>3</w:t>
      </w:r>
      <w:r w:rsidR="00C40750" w:rsidRPr="003F16ED">
        <w:rPr>
          <w:b/>
          <w:i/>
          <w:color w:val="auto"/>
          <w:lang w:val="en-US"/>
        </w:rPr>
        <w:t>.2.</w:t>
      </w:r>
      <w:r w:rsidRPr="003F16ED">
        <w:rPr>
          <w:b/>
          <w:i/>
          <w:color w:val="auto"/>
          <w:lang w:val="en-US"/>
        </w:rPr>
        <w:t xml:space="preserve">2. </w:t>
      </w:r>
      <w:r w:rsidR="00C40750" w:rsidRPr="003F16ED">
        <w:rPr>
          <w:b/>
          <w:i/>
          <w:color w:val="auto"/>
          <w:lang w:val="en-US"/>
        </w:rPr>
        <w:t xml:space="preserve">Chuẩn đầu ra </w:t>
      </w:r>
    </w:p>
    <w:p w14:paraId="3E26CE31" w14:textId="77777777" w:rsidR="000042EF" w:rsidRPr="003F16ED" w:rsidRDefault="00C40750" w:rsidP="00BC0F21">
      <w:pPr>
        <w:ind w:left="-142"/>
        <w:rPr>
          <w:rFonts w:eastAsia="Calibri"/>
          <w:bCs/>
          <w:color w:val="auto"/>
          <w:lang w:val="de-DE"/>
        </w:rPr>
      </w:pPr>
      <w:r w:rsidRPr="003F16ED">
        <w:rPr>
          <w:color w:val="auto"/>
          <w:lang w:val="en-US"/>
        </w:rPr>
        <w:tab/>
      </w:r>
      <w:r w:rsidR="000042EF" w:rsidRPr="003F16ED">
        <w:rPr>
          <w:color w:val="auto"/>
          <w:lang w:val="en-US"/>
        </w:rPr>
        <w:t>Sau khi hoàn thành CTĐT, tiến sĩ QLGD đạt được các chuẩn đầu ra sau:</w:t>
      </w:r>
    </w:p>
    <w:p w14:paraId="71C10D2F" w14:textId="77777777" w:rsidR="000042EF" w:rsidRPr="003F16ED" w:rsidRDefault="000042EF" w:rsidP="00BC0F21">
      <w:pPr>
        <w:ind w:left="-142"/>
        <w:rPr>
          <w:i/>
          <w:color w:val="auto"/>
          <w:lang w:val="en-US"/>
        </w:rPr>
      </w:pPr>
      <w:r w:rsidRPr="003F16ED">
        <w:rPr>
          <w:color w:val="auto"/>
          <w:lang w:val="en-US"/>
        </w:rPr>
        <w:tab/>
      </w:r>
      <w:r w:rsidRPr="003F16ED">
        <w:rPr>
          <w:i/>
          <w:color w:val="auto"/>
          <w:lang w:val="en-US"/>
        </w:rPr>
        <w:t>* Kiến thức</w:t>
      </w:r>
    </w:p>
    <w:p w14:paraId="1623A6AF" w14:textId="33FE2020" w:rsidR="00FE71A4" w:rsidRPr="003F16ED" w:rsidRDefault="000042EF" w:rsidP="00BC0F21">
      <w:pPr>
        <w:rPr>
          <w:color w:val="auto"/>
          <w:lang w:val="en-US"/>
        </w:rPr>
      </w:pPr>
      <w:r w:rsidRPr="003F16ED">
        <w:rPr>
          <w:color w:val="auto"/>
          <w:lang w:val="en-US"/>
        </w:rPr>
        <w:tab/>
      </w:r>
      <w:r w:rsidR="00FE71A4" w:rsidRPr="003F16ED">
        <w:rPr>
          <w:color w:val="auto"/>
          <w:lang w:val="en-US"/>
        </w:rPr>
        <w:t xml:space="preserve">PLO1. </w:t>
      </w:r>
      <w:r w:rsidR="00FE71A4" w:rsidRPr="003F16ED">
        <w:rPr>
          <w:b/>
          <w:bCs/>
          <w:color w:val="auto"/>
          <w:lang w:val="en-US"/>
        </w:rPr>
        <w:t>Vận dụng</w:t>
      </w:r>
      <w:r w:rsidR="00FE71A4" w:rsidRPr="003F16ED">
        <w:rPr>
          <w:color w:val="auto"/>
          <w:lang w:val="en-US"/>
        </w:rPr>
        <w:t xml:space="preserve"> được kiến thức </w:t>
      </w:r>
      <w:r w:rsidR="00862D62" w:rsidRPr="003F16ED">
        <w:rPr>
          <w:color w:val="auto"/>
          <w:lang w:val="en-US"/>
        </w:rPr>
        <w:t>thực tế và kiến thức lý thuyết</w:t>
      </w:r>
      <w:r w:rsidR="00FE71A4" w:rsidRPr="003F16ED">
        <w:rPr>
          <w:color w:val="auto"/>
          <w:lang w:val="en-US"/>
        </w:rPr>
        <w:t>, chuyên sâu, tiên tiến và toàn diện thuộc khoa học QLGD trong nghiên cứu học thuật và phát triển nguyên lý, nội dung lý thuyết của chuyên ngành QLGD để quản trị cơ sở giáo dục và tổ chức nghiên cứu khoa học QLGD; xây dựng văn hóa tổ chức</w:t>
      </w:r>
    </w:p>
    <w:p w14:paraId="70BE3C8C" w14:textId="77777777" w:rsidR="00FE71A4" w:rsidRPr="003F16ED" w:rsidRDefault="00FE71A4" w:rsidP="00BC0F21">
      <w:pPr>
        <w:rPr>
          <w:color w:val="auto"/>
          <w:lang w:val="en-US"/>
        </w:rPr>
      </w:pPr>
      <w:r w:rsidRPr="003F16ED">
        <w:rPr>
          <w:color w:val="auto"/>
          <w:lang w:val="en-US"/>
        </w:rPr>
        <w:tab/>
        <w:t xml:space="preserve">PLO2. </w:t>
      </w:r>
      <w:r w:rsidRPr="003F16ED">
        <w:rPr>
          <w:b/>
          <w:bCs/>
          <w:color w:val="auto"/>
          <w:lang w:val="en-US"/>
        </w:rPr>
        <w:t>Phân tích</w:t>
      </w:r>
      <w:r w:rsidRPr="003F16ED">
        <w:rPr>
          <w:color w:val="auto"/>
          <w:lang w:val="en-US"/>
        </w:rPr>
        <w:t xml:space="preserve"> được những kiến thức tiên tiến, chuyên sâu về phát triển chương trình giáo dục; mô hình quản lí chất lượng giáo dục và nghiên cứu khoa học QLGD </w:t>
      </w:r>
    </w:p>
    <w:p w14:paraId="4D25B0CF" w14:textId="77777777" w:rsidR="00FE71A4" w:rsidRPr="003F16ED" w:rsidRDefault="00FE71A4" w:rsidP="00BC0F21">
      <w:pPr>
        <w:rPr>
          <w:color w:val="auto"/>
          <w:lang w:val="en-US"/>
        </w:rPr>
      </w:pPr>
      <w:r w:rsidRPr="003F16ED">
        <w:rPr>
          <w:color w:val="auto"/>
          <w:lang w:val="en-US"/>
        </w:rPr>
        <w:tab/>
        <w:t xml:space="preserve">PLO3. </w:t>
      </w:r>
      <w:r w:rsidRPr="003F16ED">
        <w:rPr>
          <w:b/>
          <w:bCs/>
          <w:color w:val="auto"/>
          <w:lang w:val="en-US"/>
        </w:rPr>
        <w:t>Đánh giá</w:t>
      </w:r>
      <w:r w:rsidRPr="003F16ED">
        <w:rPr>
          <w:color w:val="auto"/>
          <w:lang w:val="en-US"/>
        </w:rPr>
        <w:t xml:space="preserve"> được kiến thức cốt lõi, nền tảng về khoa học QLGD hiện đại gắn với bối cảnh hội nhập trong thực tiễn nghề nghiệp.</w:t>
      </w:r>
    </w:p>
    <w:p w14:paraId="39FCC90B" w14:textId="7980C6A7" w:rsidR="000042EF" w:rsidRPr="003F16ED" w:rsidRDefault="000042EF" w:rsidP="00BC0F21">
      <w:pPr>
        <w:rPr>
          <w:color w:val="auto"/>
          <w:lang w:val="en-US"/>
        </w:rPr>
      </w:pPr>
      <w:r w:rsidRPr="003F16ED">
        <w:rPr>
          <w:color w:val="auto"/>
          <w:lang w:val="en-US"/>
        </w:rPr>
        <w:t xml:space="preserve">* </w:t>
      </w:r>
      <w:r w:rsidRPr="003F16ED">
        <w:rPr>
          <w:i/>
          <w:color w:val="auto"/>
          <w:lang w:val="en-US"/>
        </w:rPr>
        <w:t>Kỹ năng</w:t>
      </w:r>
    </w:p>
    <w:p w14:paraId="31B98EA7" w14:textId="6E295692" w:rsidR="00FE71A4" w:rsidRPr="003F16ED" w:rsidRDefault="000042EF" w:rsidP="00BC0F21">
      <w:pPr>
        <w:rPr>
          <w:color w:val="auto"/>
          <w:lang w:val="en-US"/>
        </w:rPr>
      </w:pPr>
      <w:r w:rsidRPr="003F16ED">
        <w:rPr>
          <w:color w:val="auto"/>
          <w:lang w:val="en-US"/>
        </w:rPr>
        <w:tab/>
      </w:r>
      <w:r w:rsidR="00FE71A4" w:rsidRPr="003F16ED">
        <w:rPr>
          <w:color w:val="auto"/>
          <w:lang w:val="en-US"/>
        </w:rPr>
        <w:t xml:space="preserve">PLO4. </w:t>
      </w:r>
      <w:r w:rsidR="00FE71A4" w:rsidRPr="003F16ED">
        <w:rPr>
          <w:b/>
          <w:bCs/>
          <w:color w:val="auto"/>
          <w:shd w:val="clear" w:color="auto" w:fill="FFFFFF"/>
          <w:lang w:val="en-US"/>
        </w:rPr>
        <w:t xml:space="preserve">Kỹ năng </w:t>
      </w:r>
      <w:r w:rsidR="00082D81" w:rsidRPr="003F16ED">
        <w:rPr>
          <w:b/>
          <w:bCs/>
          <w:color w:val="auto"/>
          <w:shd w:val="clear" w:color="auto" w:fill="FFFFFF"/>
          <w:lang w:val="en-US"/>
        </w:rPr>
        <w:t xml:space="preserve">nhận thức và </w:t>
      </w:r>
      <w:r w:rsidR="00FE71A4" w:rsidRPr="003F16ED">
        <w:rPr>
          <w:b/>
          <w:bCs/>
          <w:color w:val="auto"/>
          <w:shd w:val="clear" w:color="auto" w:fill="FFFFFF"/>
          <w:lang w:val="en-US"/>
        </w:rPr>
        <w:t>làm chủ</w:t>
      </w:r>
      <w:r w:rsidR="00FE71A4" w:rsidRPr="003F16ED">
        <w:rPr>
          <w:color w:val="auto"/>
          <w:shd w:val="clear" w:color="auto" w:fill="FFFFFF"/>
          <w:lang w:val="en-US"/>
        </w:rPr>
        <w:t xml:space="preserve"> các lý thuyết khoa học, phương pháp, công cụ phục vụ nghiên cứu và phát triển khoa học QLGD; Kỹ năng tổng hợp, bổ sung tri thức </w:t>
      </w:r>
      <w:r w:rsidR="00FE71A4" w:rsidRPr="003F16ED">
        <w:rPr>
          <w:color w:val="auto"/>
          <w:shd w:val="clear" w:color="auto" w:fill="FFFFFF"/>
          <w:lang w:val="en-US"/>
        </w:rPr>
        <w:lastRenderedPageBreak/>
        <w:t>chuyên môn; Kỹ năng suy luận, phân tích các vấn đề trong khoa học giáo dục và QLGD; đưa ra những hướng xử lý một cách sáng tạo, độc đáo ...</w:t>
      </w:r>
    </w:p>
    <w:p w14:paraId="36A26679" w14:textId="77777777" w:rsidR="00FE71A4" w:rsidRPr="003F16ED" w:rsidRDefault="00FE71A4" w:rsidP="00BC0F21">
      <w:pPr>
        <w:rPr>
          <w:color w:val="auto"/>
          <w:lang w:val="en-US"/>
        </w:rPr>
      </w:pPr>
      <w:r w:rsidRPr="003F16ED">
        <w:rPr>
          <w:color w:val="auto"/>
          <w:lang w:val="en-US"/>
        </w:rPr>
        <w:tab/>
        <w:t xml:space="preserve">PLO5. </w:t>
      </w:r>
      <w:r w:rsidRPr="003F16ED">
        <w:rPr>
          <w:b/>
          <w:bCs/>
          <w:color w:val="auto"/>
          <w:lang w:val="en-US"/>
        </w:rPr>
        <w:t>Phân tích</w:t>
      </w:r>
      <w:r w:rsidRPr="003F16ED">
        <w:rPr>
          <w:color w:val="auto"/>
          <w:lang w:val="en-US"/>
        </w:rPr>
        <w:t xml:space="preserve"> được các vấn đề lý luận, thực tiễn về khoa học QLGD để đưa ra hướng xử lý một cách sáng tạo trong quản lý, điều hành hoạt động chuyên môn; </w:t>
      </w:r>
      <w:r w:rsidRPr="003F16ED">
        <w:rPr>
          <w:color w:val="auto"/>
          <w:shd w:val="clear" w:color="auto" w:fill="FFFFFF"/>
          <w:lang w:val="en-US"/>
        </w:rPr>
        <w:t>Xây dựng và áp dụng hiệu quả hệ thống quản lý chất lượng trong các cơ sở giáo dục; phát triển chương trình giáo dục hiện đại.</w:t>
      </w:r>
    </w:p>
    <w:p w14:paraId="0F420694" w14:textId="77777777" w:rsidR="00FE71A4" w:rsidRPr="003F16ED" w:rsidRDefault="00FE71A4" w:rsidP="00BC0F21">
      <w:pPr>
        <w:rPr>
          <w:color w:val="auto"/>
          <w:lang w:val="en-US"/>
        </w:rPr>
      </w:pPr>
      <w:r w:rsidRPr="003F16ED">
        <w:rPr>
          <w:color w:val="auto"/>
          <w:lang w:val="en-US"/>
        </w:rPr>
        <w:tab/>
        <w:t xml:space="preserve">PLO6. </w:t>
      </w:r>
      <w:r w:rsidRPr="003F16ED">
        <w:rPr>
          <w:b/>
          <w:bCs/>
          <w:color w:val="auto"/>
          <w:lang w:val="en-US"/>
        </w:rPr>
        <w:t>Vận dụng</w:t>
      </w:r>
      <w:r w:rsidRPr="003F16ED">
        <w:rPr>
          <w:color w:val="auto"/>
          <w:lang w:val="en-US"/>
        </w:rPr>
        <w:t xml:space="preserve"> được kiến thức, kỹ năng về khoa học QLGD hiện đại để tư vấn, dẫn dắt đồng nghiệp, tư vấn chính sách trong QLGD và đưa ra kết luận mang tính chuyên gia; Thiết lập được các mối quan hệ với các nhà khoa học trong nước, quốc tế để thảo luận những vấn đề mới về chuyên môn và phổ biến kết quả nghiên cứu khoa học QLGD; xây dựng văn hóa tổ chức.</w:t>
      </w:r>
    </w:p>
    <w:p w14:paraId="73030E57" w14:textId="77777777" w:rsidR="000042EF" w:rsidRPr="003F16ED" w:rsidRDefault="000042EF" w:rsidP="00BC0F21">
      <w:pPr>
        <w:rPr>
          <w:color w:val="auto"/>
          <w:lang w:val="en-US"/>
        </w:rPr>
      </w:pPr>
      <w:r w:rsidRPr="003F16ED">
        <w:rPr>
          <w:color w:val="auto"/>
          <w:lang w:val="en-US"/>
        </w:rPr>
        <w:t xml:space="preserve">* </w:t>
      </w:r>
      <w:r w:rsidRPr="003F16ED">
        <w:rPr>
          <w:i/>
          <w:color w:val="auto"/>
          <w:lang w:val="en-US"/>
        </w:rPr>
        <w:t>Năng lực tự chủ và trách nhiệm</w:t>
      </w:r>
    </w:p>
    <w:p w14:paraId="574A10BF" w14:textId="42EB1577" w:rsidR="00FE71A4" w:rsidRPr="003F16ED" w:rsidRDefault="000042EF" w:rsidP="00BC0F21">
      <w:pPr>
        <w:rPr>
          <w:color w:val="auto"/>
          <w:lang w:val="en-US"/>
        </w:rPr>
      </w:pPr>
      <w:r w:rsidRPr="003F16ED">
        <w:rPr>
          <w:color w:val="auto"/>
          <w:lang w:val="en-US"/>
        </w:rPr>
        <w:tab/>
      </w:r>
      <w:r w:rsidR="00FE71A4" w:rsidRPr="003F16ED">
        <w:rPr>
          <w:color w:val="auto"/>
          <w:lang w:val="en-US"/>
        </w:rPr>
        <w:t xml:space="preserve">PLO7. </w:t>
      </w:r>
      <w:r w:rsidR="00FE71A4" w:rsidRPr="003F16ED">
        <w:rPr>
          <w:bCs/>
          <w:color w:val="auto"/>
          <w:lang w:val="en-US"/>
        </w:rPr>
        <w:t>Tổ chức được</w:t>
      </w:r>
      <w:r w:rsidR="00FE71A4" w:rsidRPr="003F16ED">
        <w:rPr>
          <w:color w:val="auto"/>
          <w:lang w:val="en-US"/>
        </w:rPr>
        <w:t xml:space="preserve"> hoạt động nghiên cứu độc lập, sáng tạo để phát triển tri thức chuyên môn một cách</w:t>
      </w:r>
      <w:r w:rsidR="00082D81" w:rsidRPr="003F16ED">
        <w:rPr>
          <w:color w:val="auto"/>
          <w:lang w:val="en-US"/>
        </w:rPr>
        <w:t xml:space="preserve"> </w:t>
      </w:r>
      <w:r w:rsidR="00FE71A4" w:rsidRPr="003F16ED">
        <w:rPr>
          <w:color w:val="auto"/>
          <w:lang w:val="en-US"/>
        </w:rPr>
        <w:t>tự chủ và trách nhiệm</w:t>
      </w:r>
    </w:p>
    <w:p w14:paraId="4F715404" w14:textId="77777777" w:rsidR="00FE71A4" w:rsidRPr="003F16ED" w:rsidRDefault="00FE71A4" w:rsidP="00BC0F21">
      <w:pPr>
        <w:widowControl w:val="0"/>
        <w:pBdr>
          <w:top w:val="nil"/>
          <w:left w:val="nil"/>
          <w:bottom w:val="nil"/>
          <w:right w:val="nil"/>
          <w:between w:val="nil"/>
        </w:pBdr>
        <w:rPr>
          <w:color w:val="auto"/>
          <w:lang w:val="en-US"/>
        </w:rPr>
      </w:pPr>
      <w:r w:rsidRPr="003F16ED">
        <w:rPr>
          <w:color w:val="auto"/>
          <w:lang w:val="en-US"/>
        </w:rPr>
        <w:tab/>
        <w:t xml:space="preserve">PLO8. Có phong cách làm việc chuyên nghiệp, thái độ cầu thị, khiêm nhường, hợp tác, cẩn thận trong học tập. </w:t>
      </w:r>
      <w:r w:rsidRPr="003F16ED">
        <w:rPr>
          <w:bCs/>
          <w:color w:val="auto"/>
          <w:lang w:val="en-US"/>
        </w:rPr>
        <w:t>Có đạo đức và liêm chính trong nghiên cứu</w:t>
      </w:r>
    </w:p>
    <w:p w14:paraId="4F77420F" w14:textId="77777777" w:rsidR="00720887" w:rsidRPr="003F16ED" w:rsidRDefault="00720887" w:rsidP="00BC0F21">
      <w:pPr>
        <w:jc w:val="center"/>
        <w:rPr>
          <w:b/>
          <w:color w:val="auto"/>
        </w:rPr>
      </w:pPr>
    </w:p>
    <w:p w14:paraId="49B0F51E" w14:textId="5919D7C3" w:rsidR="00FE71A4" w:rsidRPr="003F16ED" w:rsidRDefault="00A23CB7" w:rsidP="00BC0F21">
      <w:pPr>
        <w:jc w:val="center"/>
        <w:rPr>
          <w:b/>
          <w:color w:val="auto"/>
          <w:lang w:val="en-US"/>
        </w:rPr>
      </w:pPr>
      <w:r w:rsidRPr="003F16ED">
        <w:rPr>
          <w:b/>
          <w:color w:val="auto"/>
        </w:rPr>
        <w:t xml:space="preserve">Bảng 3.1: </w:t>
      </w:r>
      <w:bookmarkStart w:id="51" w:name="_Toc134135606"/>
      <w:bookmarkStart w:id="52" w:name="_Toc132380968"/>
      <w:bookmarkEnd w:id="50"/>
      <w:r w:rsidR="00FE71A4" w:rsidRPr="003F16ED">
        <w:rPr>
          <w:b/>
          <w:color w:val="auto"/>
          <w:lang w:val="en-US"/>
        </w:rPr>
        <w:t>Mô tả chi tiết chuẩn đầu ra CTĐT (PLO)</w:t>
      </w:r>
    </w:p>
    <w:p w14:paraId="24B86DAC" w14:textId="2D2E1AB5" w:rsidR="00FE71A4" w:rsidRPr="003F16ED" w:rsidRDefault="00FE71A4" w:rsidP="00BC0F21">
      <w:pPr>
        <w:jc w:val="center"/>
        <w:rPr>
          <w:b/>
          <w:color w:val="auto"/>
          <w:lang w:val="en-US"/>
        </w:rPr>
      </w:pPr>
      <w:r w:rsidRPr="003F16ED">
        <w:rPr>
          <w:b/>
          <w:color w:val="auto"/>
          <w:lang w:val="en-US"/>
        </w:rPr>
        <w:t>PI là tập hợp con của PLO</w:t>
      </w:r>
    </w:p>
    <w:p w14:paraId="5CC362C0" w14:textId="77777777" w:rsidR="00720887" w:rsidRPr="003F16ED" w:rsidRDefault="00720887" w:rsidP="00BC0F21">
      <w:pPr>
        <w:jc w:val="center"/>
        <w:rPr>
          <w:b/>
          <w:color w:val="auto"/>
          <w:lang w:val="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4"/>
        <w:gridCol w:w="3264"/>
        <w:gridCol w:w="796"/>
        <w:gridCol w:w="4448"/>
      </w:tblGrid>
      <w:tr w:rsidR="003F16ED" w:rsidRPr="003F16ED" w14:paraId="73AB19D4" w14:textId="77777777" w:rsidTr="00720887">
        <w:trPr>
          <w:cantSplit/>
          <w:trHeight w:val="539"/>
          <w:jc w:val="center"/>
        </w:trPr>
        <w:tc>
          <w:tcPr>
            <w:tcW w:w="518" w:type="pct"/>
            <w:shd w:val="clear" w:color="auto" w:fill="auto"/>
            <w:vAlign w:val="center"/>
          </w:tcPr>
          <w:p w14:paraId="525416EE" w14:textId="77777777" w:rsidR="00FE71A4" w:rsidRPr="003F16ED" w:rsidRDefault="00FE71A4" w:rsidP="00BC0F21">
            <w:pPr>
              <w:pBdr>
                <w:top w:val="nil"/>
                <w:left w:val="nil"/>
                <w:bottom w:val="nil"/>
                <w:right w:val="nil"/>
                <w:between w:val="nil"/>
              </w:pBdr>
              <w:contextualSpacing w:val="0"/>
              <w:jc w:val="center"/>
              <w:rPr>
                <w:b/>
                <w:color w:val="auto"/>
                <w:vertAlign w:val="subscript"/>
                <w:lang w:val="en-US"/>
              </w:rPr>
            </w:pPr>
            <w:r w:rsidRPr="003F16ED">
              <w:rPr>
                <w:b/>
                <w:color w:val="auto"/>
                <w:lang w:val="en-US"/>
              </w:rPr>
              <w:t>PLO</w:t>
            </w:r>
            <w:r w:rsidRPr="003F16ED">
              <w:rPr>
                <w:b/>
                <w:color w:val="auto"/>
                <w:vertAlign w:val="subscript"/>
                <w:lang w:val="en-US"/>
              </w:rPr>
              <w:t>m</w:t>
            </w:r>
          </w:p>
        </w:tc>
        <w:tc>
          <w:tcPr>
            <w:tcW w:w="1719" w:type="pct"/>
            <w:shd w:val="clear" w:color="auto" w:fill="auto"/>
            <w:vAlign w:val="center"/>
          </w:tcPr>
          <w:p w14:paraId="7F00922E" w14:textId="77777777" w:rsidR="00FE71A4" w:rsidRPr="003F16ED" w:rsidRDefault="00FE71A4" w:rsidP="00BC0F21">
            <w:pPr>
              <w:pBdr>
                <w:top w:val="nil"/>
                <w:left w:val="nil"/>
                <w:bottom w:val="nil"/>
                <w:right w:val="nil"/>
                <w:between w:val="nil"/>
              </w:pBdr>
              <w:contextualSpacing w:val="0"/>
              <w:jc w:val="center"/>
              <w:rPr>
                <w:b/>
                <w:color w:val="auto"/>
                <w:lang w:val="en-US"/>
              </w:rPr>
            </w:pPr>
            <w:r w:rsidRPr="003F16ED">
              <w:rPr>
                <w:b/>
                <w:color w:val="auto"/>
                <w:lang w:val="en-US"/>
              </w:rPr>
              <w:t>Nội dung PLO</w:t>
            </w:r>
            <w:r w:rsidRPr="003F16ED">
              <w:rPr>
                <w:b/>
                <w:color w:val="auto"/>
                <w:vertAlign w:val="subscript"/>
                <w:lang w:val="en-US"/>
              </w:rPr>
              <w:t>m</w:t>
            </w:r>
          </w:p>
        </w:tc>
        <w:tc>
          <w:tcPr>
            <w:tcW w:w="419" w:type="pct"/>
            <w:shd w:val="clear" w:color="auto" w:fill="auto"/>
            <w:vAlign w:val="center"/>
          </w:tcPr>
          <w:p w14:paraId="53F4FA3A" w14:textId="77777777" w:rsidR="00FE71A4" w:rsidRPr="003F16ED" w:rsidRDefault="00FE71A4" w:rsidP="00BC0F21">
            <w:pPr>
              <w:pBdr>
                <w:top w:val="nil"/>
                <w:left w:val="nil"/>
                <w:bottom w:val="nil"/>
                <w:right w:val="nil"/>
                <w:between w:val="nil"/>
              </w:pBdr>
              <w:contextualSpacing w:val="0"/>
              <w:jc w:val="center"/>
              <w:rPr>
                <w:b/>
                <w:color w:val="auto"/>
                <w:vertAlign w:val="subscript"/>
                <w:lang w:val="en-US"/>
              </w:rPr>
            </w:pPr>
            <w:r w:rsidRPr="003F16ED">
              <w:rPr>
                <w:b/>
                <w:color w:val="auto"/>
                <w:lang w:val="en-US"/>
              </w:rPr>
              <w:t>PI</w:t>
            </w:r>
            <w:r w:rsidRPr="003F16ED">
              <w:rPr>
                <w:b/>
                <w:color w:val="auto"/>
                <w:vertAlign w:val="subscript"/>
                <w:lang w:val="en-US"/>
              </w:rPr>
              <w:t>m</w:t>
            </w:r>
          </w:p>
        </w:tc>
        <w:tc>
          <w:tcPr>
            <w:tcW w:w="2343" w:type="pct"/>
            <w:shd w:val="clear" w:color="auto" w:fill="auto"/>
            <w:vAlign w:val="center"/>
          </w:tcPr>
          <w:p w14:paraId="7830654C" w14:textId="77777777" w:rsidR="00FE71A4" w:rsidRPr="003F16ED" w:rsidRDefault="00FE71A4" w:rsidP="00BC0F21">
            <w:pPr>
              <w:pBdr>
                <w:top w:val="nil"/>
                <w:left w:val="nil"/>
                <w:bottom w:val="nil"/>
                <w:right w:val="nil"/>
                <w:between w:val="nil"/>
              </w:pBdr>
              <w:contextualSpacing w:val="0"/>
              <w:jc w:val="center"/>
              <w:rPr>
                <w:b/>
                <w:color w:val="auto"/>
                <w:lang w:val="en-US"/>
              </w:rPr>
            </w:pPr>
            <w:r w:rsidRPr="003F16ED">
              <w:rPr>
                <w:b/>
                <w:color w:val="auto"/>
                <w:lang w:val="en-US"/>
              </w:rPr>
              <w:t>Nội dung PI</w:t>
            </w:r>
            <w:r w:rsidRPr="003F16ED">
              <w:rPr>
                <w:b/>
                <w:color w:val="auto"/>
                <w:vertAlign w:val="subscript"/>
                <w:lang w:val="en-US"/>
              </w:rPr>
              <w:t>m</w:t>
            </w:r>
          </w:p>
        </w:tc>
      </w:tr>
      <w:tr w:rsidR="003F16ED" w:rsidRPr="003F16ED" w14:paraId="0EB87B3E" w14:textId="77777777" w:rsidTr="00720887">
        <w:trPr>
          <w:cantSplit/>
          <w:jc w:val="center"/>
        </w:trPr>
        <w:tc>
          <w:tcPr>
            <w:tcW w:w="518" w:type="pct"/>
            <w:vMerge w:val="restart"/>
            <w:shd w:val="clear" w:color="auto" w:fill="auto"/>
          </w:tcPr>
          <w:p w14:paraId="060AD8B9"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PLO1</w:t>
            </w:r>
          </w:p>
        </w:tc>
        <w:tc>
          <w:tcPr>
            <w:tcW w:w="1719" w:type="pct"/>
            <w:vMerge w:val="restart"/>
            <w:shd w:val="clear" w:color="auto" w:fill="auto"/>
          </w:tcPr>
          <w:p w14:paraId="6928EAAD" w14:textId="77777777" w:rsidR="00FE71A4" w:rsidRPr="003F16ED" w:rsidRDefault="00FE71A4" w:rsidP="00BC0F21">
            <w:pPr>
              <w:contextualSpacing w:val="0"/>
              <w:rPr>
                <w:color w:val="auto"/>
                <w:lang w:val="en-US"/>
              </w:rPr>
            </w:pPr>
            <w:r w:rsidRPr="003F16ED">
              <w:rPr>
                <w:color w:val="auto"/>
                <w:lang w:val="en-US"/>
              </w:rPr>
              <w:t>Vận dụng được kiến thức cốt lõi, chuyên sâu, tiên tiến và toàn diện thuộc khoa học QLGD trong nghiên cứu học thuật và phát triển nguyên lý, nội dung lý thuyết của chuyên ngành QLGD để quản trị cơ sở giáo dục và tổ chức nghiên cứu khoa học QLGD;</w:t>
            </w:r>
          </w:p>
        </w:tc>
        <w:tc>
          <w:tcPr>
            <w:tcW w:w="419" w:type="pct"/>
            <w:shd w:val="clear" w:color="auto" w:fill="auto"/>
          </w:tcPr>
          <w:p w14:paraId="61BFD4E6"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PI1.1</w:t>
            </w:r>
          </w:p>
        </w:tc>
        <w:tc>
          <w:tcPr>
            <w:tcW w:w="2343" w:type="pct"/>
            <w:shd w:val="clear" w:color="auto" w:fill="auto"/>
          </w:tcPr>
          <w:p w14:paraId="17576488"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 xml:space="preserve">Vận dụng các kiến thức cốt lõi, chuyên sâu, tiên tiến và toàn diện thuộc khoa học QLGD trong nghiên cứu học thuật </w:t>
            </w:r>
          </w:p>
        </w:tc>
      </w:tr>
      <w:tr w:rsidR="003F16ED" w:rsidRPr="003F16ED" w14:paraId="60950E4F" w14:textId="77777777" w:rsidTr="00720887">
        <w:trPr>
          <w:cantSplit/>
          <w:jc w:val="center"/>
        </w:trPr>
        <w:tc>
          <w:tcPr>
            <w:tcW w:w="518" w:type="pct"/>
            <w:vMerge/>
            <w:shd w:val="clear" w:color="auto" w:fill="auto"/>
          </w:tcPr>
          <w:p w14:paraId="565CB816"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3E0F1788"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640699B1"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PI1.2</w:t>
            </w:r>
          </w:p>
        </w:tc>
        <w:tc>
          <w:tcPr>
            <w:tcW w:w="2343" w:type="pct"/>
            <w:shd w:val="clear" w:color="auto" w:fill="auto"/>
          </w:tcPr>
          <w:p w14:paraId="6C42FA9B"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 xml:space="preserve">Vận dụng các kiến thức cốt lõi, chuyên sâu, tiên tiến và toàn diện thuộc khoa học QLGD để phát triển nguyên lý, nội dung lý thuyết của chuyên ngành QLGD </w:t>
            </w:r>
          </w:p>
        </w:tc>
      </w:tr>
      <w:tr w:rsidR="003F16ED" w:rsidRPr="003F16ED" w14:paraId="5939618B" w14:textId="77777777" w:rsidTr="00720887">
        <w:trPr>
          <w:cantSplit/>
          <w:trHeight w:val="1271"/>
          <w:jc w:val="center"/>
        </w:trPr>
        <w:tc>
          <w:tcPr>
            <w:tcW w:w="518" w:type="pct"/>
            <w:vMerge/>
            <w:shd w:val="clear" w:color="auto" w:fill="auto"/>
          </w:tcPr>
          <w:p w14:paraId="5152CC3B"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7071E3F9"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5C43C0EA"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PI1.3</w:t>
            </w:r>
          </w:p>
        </w:tc>
        <w:tc>
          <w:tcPr>
            <w:tcW w:w="2343" w:type="pct"/>
            <w:shd w:val="clear" w:color="auto" w:fill="auto"/>
          </w:tcPr>
          <w:p w14:paraId="2E4CBBC8"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Vận dụng các kiến thức cốt lõi, chuyên sâu, tiên tiến và toàn diện thuộc khoa học QLGD để để quản trị cơ sở giáo dục và tổ chức nghiên cứu khoa học QLGD;</w:t>
            </w:r>
          </w:p>
          <w:p w14:paraId="50CCBB47"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xây dựng văn hóa tổ chức</w:t>
            </w:r>
          </w:p>
        </w:tc>
      </w:tr>
      <w:tr w:rsidR="003F16ED" w:rsidRPr="003F16ED" w14:paraId="4049D0D4" w14:textId="77777777" w:rsidTr="00720887">
        <w:trPr>
          <w:cantSplit/>
          <w:trHeight w:val="887"/>
          <w:jc w:val="center"/>
        </w:trPr>
        <w:tc>
          <w:tcPr>
            <w:tcW w:w="518" w:type="pct"/>
            <w:vMerge w:val="restart"/>
            <w:shd w:val="clear" w:color="auto" w:fill="auto"/>
          </w:tcPr>
          <w:p w14:paraId="095FE7AB"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lastRenderedPageBreak/>
              <w:t>PLO2</w:t>
            </w:r>
          </w:p>
        </w:tc>
        <w:tc>
          <w:tcPr>
            <w:tcW w:w="1719" w:type="pct"/>
            <w:vMerge w:val="restart"/>
            <w:shd w:val="clear" w:color="auto" w:fill="auto"/>
          </w:tcPr>
          <w:p w14:paraId="3F473A40" w14:textId="77777777" w:rsidR="00FE71A4" w:rsidRPr="003F16ED" w:rsidRDefault="00FE71A4" w:rsidP="00BC0F21">
            <w:pPr>
              <w:contextualSpacing w:val="0"/>
              <w:rPr>
                <w:color w:val="auto"/>
                <w:lang w:val="en-US"/>
              </w:rPr>
            </w:pPr>
            <w:r w:rsidRPr="003F16ED">
              <w:rPr>
                <w:color w:val="auto"/>
                <w:lang w:val="en-US"/>
              </w:rPr>
              <w:t xml:space="preserve">Phân tích được những kiến thức tiên tiến, chuyên sâu về phát triển chương trình giáo dục; mô hình quản lí chất lượng giáo dục và nghiên cứu khoa học QLGD </w:t>
            </w:r>
          </w:p>
        </w:tc>
        <w:tc>
          <w:tcPr>
            <w:tcW w:w="419" w:type="pct"/>
            <w:shd w:val="clear" w:color="auto" w:fill="auto"/>
          </w:tcPr>
          <w:p w14:paraId="2A928CC2"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PI2.1</w:t>
            </w:r>
          </w:p>
        </w:tc>
        <w:tc>
          <w:tcPr>
            <w:tcW w:w="2343" w:type="pct"/>
            <w:shd w:val="clear" w:color="auto" w:fill="auto"/>
          </w:tcPr>
          <w:p w14:paraId="532EAA58"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 xml:space="preserve">Phân tích được những kiến thức tiên tiến, chuyên sâu về phát triển chương trình giáo dục; </w:t>
            </w:r>
          </w:p>
        </w:tc>
      </w:tr>
      <w:tr w:rsidR="003F16ED" w:rsidRPr="003F16ED" w14:paraId="1BCF2A60" w14:textId="77777777" w:rsidTr="00720887">
        <w:trPr>
          <w:cantSplit/>
          <w:jc w:val="center"/>
        </w:trPr>
        <w:tc>
          <w:tcPr>
            <w:tcW w:w="518" w:type="pct"/>
            <w:vMerge/>
            <w:shd w:val="clear" w:color="auto" w:fill="auto"/>
          </w:tcPr>
          <w:p w14:paraId="6ADD2D34"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421C1C13"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4B6DEC3A"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PI2.2</w:t>
            </w:r>
          </w:p>
        </w:tc>
        <w:tc>
          <w:tcPr>
            <w:tcW w:w="2343" w:type="pct"/>
            <w:shd w:val="clear" w:color="auto" w:fill="auto"/>
          </w:tcPr>
          <w:p w14:paraId="530C596A"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Phân tích được những kiến thức tiên tiến, chuyên sâu về mô hình quản lí chất lượng giáo dục ở các cơ sở giáo dục</w:t>
            </w:r>
          </w:p>
        </w:tc>
      </w:tr>
      <w:tr w:rsidR="003F16ED" w:rsidRPr="003F16ED" w14:paraId="73FC1530" w14:textId="77777777" w:rsidTr="00720887">
        <w:trPr>
          <w:cantSplit/>
          <w:trHeight w:val="77"/>
          <w:jc w:val="center"/>
        </w:trPr>
        <w:tc>
          <w:tcPr>
            <w:tcW w:w="518" w:type="pct"/>
            <w:vMerge/>
            <w:shd w:val="clear" w:color="auto" w:fill="auto"/>
          </w:tcPr>
          <w:p w14:paraId="759969CE"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197D083D"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tcBorders>
              <w:bottom w:val="single" w:sz="4" w:space="0" w:color="auto"/>
            </w:tcBorders>
            <w:shd w:val="clear" w:color="auto" w:fill="auto"/>
          </w:tcPr>
          <w:p w14:paraId="6CB1BE23"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PI2.3</w:t>
            </w:r>
          </w:p>
        </w:tc>
        <w:tc>
          <w:tcPr>
            <w:tcW w:w="2343" w:type="pct"/>
            <w:tcBorders>
              <w:bottom w:val="single" w:sz="4" w:space="0" w:color="auto"/>
            </w:tcBorders>
            <w:shd w:val="clear" w:color="auto" w:fill="auto"/>
          </w:tcPr>
          <w:p w14:paraId="79D82478"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Phân tích được những kiến thức tiên tiến, chuyên sâu về nghiên cứu khoa học QLGD</w:t>
            </w:r>
          </w:p>
        </w:tc>
      </w:tr>
      <w:tr w:rsidR="003F16ED" w:rsidRPr="003F16ED" w14:paraId="48A85DC6" w14:textId="77777777" w:rsidTr="00720887">
        <w:trPr>
          <w:cantSplit/>
          <w:trHeight w:val="819"/>
          <w:jc w:val="center"/>
        </w:trPr>
        <w:tc>
          <w:tcPr>
            <w:tcW w:w="518" w:type="pct"/>
            <w:vMerge w:val="restart"/>
            <w:shd w:val="clear" w:color="auto" w:fill="auto"/>
          </w:tcPr>
          <w:p w14:paraId="28C5CD8C"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PLO3</w:t>
            </w:r>
          </w:p>
        </w:tc>
        <w:tc>
          <w:tcPr>
            <w:tcW w:w="1719" w:type="pct"/>
            <w:vMerge w:val="restart"/>
            <w:shd w:val="clear" w:color="auto" w:fill="auto"/>
          </w:tcPr>
          <w:p w14:paraId="476B381E" w14:textId="77777777" w:rsidR="00FE71A4" w:rsidRPr="003F16ED" w:rsidRDefault="00FE71A4" w:rsidP="00BC0F21">
            <w:pPr>
              <w:contextualSpacing w:val="0"/>
              <w:rPr>
                <w:color w:val="auto"/>
              </w:rPr>
            </w:pPr>
            <w:r w:rsidRPr="003F16ED">
              <w:rPr>
                <w:color w:val="auto"/>
                <w:lang w:val="en-US"/>
              </w:rPr>
              <w:t>Đánh giá được kiến thức cốt lõi, nền tảng về khoa học QLGD hiện đại gắn với bối cảnh hội nhập trong thực tiễn nghề nghiệp;</w:t>
            </w:r>
          </w:p>
        </w:tc>
        <w:tc>
          <w:tcPr>
            <w:tcW w:w="419" w:type="pct"/>
            <w:tcBorders>
              <w:bottom w:val="single" w:sz="4" w:space="0" w:color="auto"/>
            </w:tcBorders>
            <w:shd w:val="clear" w:color="auto" w:fill="auto"/>
          </w:tcPr>
          <w:p w14:paraId="7754C2F1"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PI3.1</w:t>
            </w:r>
          </w:p>
        </w:tc>
        <w:tc>
          <w:tcPr>
            <w:tcW w:w="2343" w:type="pct"/>
            <w:tcBorders>
              <w:bottom w:val="single" w:sz="4" w:space="0" w:color="auto"/>
            </w:tcBorders>
            <w:shd w:val="clear" w:color="auto" w:fill="auto"/>
          </w:tcPr>
          <w:p w14:paraId="09C794E9"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Đánh giá được kiến thức cốt lõi, nền tảng về khoa học QLGD trong bối cảnh hội nhập quốc tế</w:t>
            </w:r>
          </w:p>
        </w:tc>
      </w:tr>
      <w:tr w:rsidR="003F16ED" w:rsidRPr="003F16ED" w14:paraId="607AD105" w14:textId="77777777" w:rsidTr="00720887">
        <w:trPr>
          <w:cantSplit/>
          <w:trHeight w:val="435"/>
          <w:jc w:val="center"/>
        </w:trPr>
        <w:tc>
          <w:tcPr>
            <w:tcW w:w="518" w:type="pct"/>
            <w:vMerge/>
            <w:shd w:val="clear" w:color="auto" w:fill="auto"/>
          </w:tcPr>
          <w:p w14:paraId="7E22586E" w14:textId="77777777" w:rsidR="00FE71A4" w:rsidRPr="003F16ED" w:rsidRDefault="00FE71A4" w:rsidP="00BC0F21">
            <w:pPr>
              <w:pBdr>
                <w:top w:val="nil"/>
                <w:left w:val="nil"/>
                <w:bottom w:val="nil"/>
                <w:right w:val="nil"/>
                <w:between w:val="nil"/>
              </w:pBdr>
              <w:contextualSpacing w:val="0"/>
              <w:rPr>
                <w:color w:val="auto"/>
                <w:lang w:val="en-US"/>
              </w:rPr>
            </w:pPr>
          </w:p>
        </w:tc>
        <w:tc>
          <w:tcPr>
            <w:tcW w:w="1719" w:type="pct"/>
            <w:vMerge/>
            <w:shd w:val="clear" w:color="auto" w:fill="auto"/>
          </w:tcPr>
          <w:p w14:paraId="06A77C8F" w14:textId="77777777" w:rsidR="00FE71A4" w:rsidRPr="003F16ED" w:rsidRDefault="00FE71A4" w:rsidP="00BC0F21">
            <w:pPr>
              <w:pBdr>
                <w:top w:val="nil"/>
                <w:left w:val="nil"/>
                <w:bottom w:val="nil"/>
                <w:right w:val="nil"/>
                <w:between w:val="nil"/>
              </w:pBdr>
              <w:contextualSpacing w:val="0"/>
              <w:rPr>
                <w:color w:val="auto"/>
                <w:lang w:val="en-US"/>
              </w:rPr>
            </w:pPr>
          </w:p>
        </w:tc>
        <w:tc>
          <w:tcPr>
            <w:tcW w:w="419" w:type="pct"/>
            <w:tcBorders>
              <w:top w:val="single" w:sz="4" w:space="0" w:color="auto"/>
            </w:tcBorders>
            <w:shd w:val="clear" w:color="auto" w:fill="auto"/>
          </w:tcPr>
          <w:p w14:paraId="62623285"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PI3.2</w:t>
            </w:r>
          </w:p>
        </w:tc>
        <w:tc>
          <w:tcPr>
            <w:tcW w:w="2343" w:type="pct"/>
            <w:tcBorders>
              <w:top w:val="single" w:sz="4" w:space="0" w:color="auto"/>
              <w:bottom w:val="single" w:sz="4" w:space="0" w:color="auto"/>
            </w:tcBorders>
            <w:shd w:val="clear" w:color="auto" w:fill="auto"/>
          </w:tcPr>
          <w:p w14:paraId="6C38F779"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Đánh giá được kiến thức cốt lõi, nền tảng về khoa học QLGD trong hoạt động nghề nghiệp</w:t>
            </w:r>
          </w:p>
        </w:tc>
      </w:tr>
      <w:tr w:rsidR="003F16ED" w:rsidRPr="003F16ED" w14:paraId="5A4D507C" w14:textId="77777777" w:rsidTr="00720887">
        <w:trPr>
          <w:cantSplit/>
          <w:trHeight w:val="995"/>
          <w:jc w:val="center"/>
        </w:trPr>
        <w:tc>
          <w:tcPr>
            <w:tcW w:w="518" w:type="pct"/>
            <w:vMerge w:val="restart"/>
            <w:shd w:val="clear" w:color="auto" w:fill="auto"/>
          </w:tcPr>
          <w:p w14:paraId="62B19497"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PLO4</w:t>
            </w:r>
          </w:p>
        </w:tc>
        <w:tc>
          <w:tcPr>
            <w:tcW w:w="1719" w:type="pct"/>
            <w:vMerge w:val="restart"/>
            <w:shd w:val="clear" w:color="auto" w:fill="auto"/>
          </w:tcPr>
          <w:p w14:paraId="519E54A6" w14:textId="77777777" w:rsidR="00FE71A4" w:rsidRPr="003F16ED" w:rsidRDefault="00FE71A4" w:rsidP="00BC0F21">
            <w:pPr>
              <w:contextualSpacing w:val="0"/>
              <w:rPr>
                <w:color w:val="auto"/>
              </w:rPr>
            </w:pPr>
            <w:r w:rsidRPr="003F16ED">
              <w:rPr>
                <w:color w:val="auto"/>
                <w:shd w:val="clear" w:color="auto" w:fill="FFFFFF"/>
                <w:lang w:val="en-US"/>
              </w:rPr>
              <w:t>Làm chủ các lý thuyết khoa học, phương pháp, công cụ phục vụ nghiên cứu và phát triển khoa học QLGD; tổng hợp, bổ sung tri thức chuyên môn trong lĩnh vực QLGD; Kỹ năng suy luận, phân tích các vấn đề trong khoa học giáo dục và QLGD; đưa ra những hướng xử lý một cách sáng tạo, độc đáo trong quản lý chuyên môn và QLGD.</w:t>
            </w:r>
          </w:p>
        </w:tc>
        <w:tc>
          <w:tcPr>
            <w:tcW w:w="419" w:type="pct"/>
            <w:shd w:val="clear" w:color="auto" w:fill="auto"/>
          </w:tcPr>
          <w:p w14:paraId="42223E72"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PI4.1</w:t>
            </w:r>
          </w:p>
        </w:tc>
        <w:tc>
          <w:tcPr>
            <w:tcW w:w="2343" w:type="pct"/>
            <w:shd w:val="clear" w:color="auto" w:fill="auto"/>
          </w:tcPr>
          <w:p w14:paraId="36C26299" w14:textId="77777777" w:rsidR="00FE71A4" w:rsidRPr="003F16ED" w:rsidRDefault="00FE71A4" w:rsidP="00BC0F21">
            <w:pPr>
              <w:contextualSpacing w:val="0"/>
              <w:rPr>
                <w:color w:val="auto"/>
              </w:rPr>
            </w:pPr>
            <w:r w:rsidRPr="003F16ED">
              <w:rPr>
                <w:color w:val="auto"/>
                <w:shd w:val="clear" w:color="auto" w:fill="FFFFFF"/>
                <w:lang w:val="en-US"/>
              </w:rPr>
              <w:t xml:space="preserve">Làm chủ các lý thuyết khoa học, phương pháp, công cụ phục vụ nghiên cứu và phát triển khoa học QLGD; </w:t>
            </w:r>
          </w:p>
        </w:tc>
      </w:tr>
      <w:tr w:rsidR="003F16ED" w:rsidRPr="003F16ED" w14:paraId="03AB6523" w14:textId="77777777" w:rsidTr="00720887">
        <w:trPr>
          <w:cantSplit/>
          <w:trHeight w:val="697"/>
          <w:jc w:val="center"/>
        </w:trPr>
        <w:tc>
          <w:tcPr>
            <w:tcW w:w="518" w:type="pct"/>
            <w:vMerge/>
            <w:shd w:val="clear" w:color="auto" w:fill="auto"/>
          </w:tcPr>
          <w:p w14:paraId="63159B22" w14:textId="77777777" w:rsidR="00FE71A4" w:rsidRPr="003F16ED" w:rsidRDefault="00FE71A4" w:rsidP="00BC0F21">
            <w:pPr>
              <w:pBdr>
                <w:top w:val="nil"/>
                <w:left w:val="nil"/>
                <w:bottom w:val="nil"/>
                <w:right w:val="nil"/>
                <w:between w:val="nil"/>
              </w:pBdr>
              <w:contextualSpacing w:val="0"/>
              <w:rPr>
                <w:color w:val="auto"/>
                <w:lang w:val="en-US"/>
              </w:rPr>
            </w:pPr>
          </w:p>
        </w:tc>
        <w:tc>
          <w:tcPr>
            <w:tcW w:w="1719" w:type="pct"/>
            <w:vMerge/>
            <w:shd w:val="clear" w:color="auto" w:fill="auto"/>
          </w:tcPr>
          <w:p w14:paraId="4EED4B61" w14:textId="77777777" w:rsidR="00FE71A4" w:rsidRPr="003F16ED" w:rsidRDefault="00FE71A4" w:rsidP="00BC0F21">
            <w:pPr>
              <w:contextualSpacing w:val="0"/>
              <w:rPr>
                <w:color w:val="auto"/>
                <w:shd w:val="clear" w:color="auto" w:fill="FFFFFF"/>
                <w:lang w:val="en-US"/>
              </w:rPr>
            </w:pPr>
          </w:p>
        </w:tc>
        <w:tc>
          <w:tcPr>
            <w:tcW w:w="419" w:type="pct"/>
            <w:shd w:val="clear" w:color="auto" w:fill="auto"/>
          </w:tcPr>
          <w:p w14:paraId="0071B4E3"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PI4.2</w:t>
            </w:r>
          </w:p>
        </w:tc>
        <w:tc>
          <w:tcPr>
            <w:tcW w:w="2343" w:type="pct"/>
            <w:shd w:val="clear" w:color="auto" w:fill="auto"/>
          </w:tcPr>
          <w:p w14:paraId="25352A7B" w14:textId="77777777" w:rsidR="00FE71A4" w:rsidRPr="003F16ED" w:rsidRDefault="00FE71A4" w:rsidP="00BC0F21">
            <w:pPr>
              <w:contextualSpacing w:val="0"/>
              <w:rPr>
                <w:color w:val="auto"/>
              </w:rPr>
            </w:pPr>
            <w:r w:rsidRPr="003F16ED">
              <w:rPr>
                <w:color w:val="auto"/>
                <w:shd w:val="clear" w:color="auto" w:fill="FFFFFF"/>
                <w:lang w:val="en-US"/>
              </w:rPr>
              <w:t>Tổng hợp, bổ sung tri thức chuyên môn trong lĩnh vực QLGD</w:t>
            </w:r>
          </w:p>
        </w:tc>
      </w:tr>
      <w:tr w:rsidR="003F16ED" w:rsidRPr="003F16ED" w14:paraId="0CF31EF2" w14:textId="77777777" w:rsidTr="00720887">
        <w:trPr>
          <w:cantSplit/>
          <w:trHeight w:val="693"/>
          <w:jc w:val="center"/>
        </w:trPr>
        <w:tc>
          <w:tcPr>
            <w:tcW w:w="518" w:type="pct"/>
            <w:vMerge/>
            <w:shd w:val="clear" w:color="auto" w:fill="auto"/>
          </w:tcPr>
          <w:p w14:paraId="6153B463" w14:textId="77777777" w:rsidR="00FE71A4" w:rsidRPr="003F16ED" w:rsidRDefault="00FE71A4" w:rsidP="00BC0F21">
            <w:pPr>
              <w:pBdr>
                <w:top w:val="nil"/>
                <w:left w:val="nil"/>
                <w:bottom w:val="nil"/>
                <w:right w:val="nil"/>
                <w:between w:val="nil"/>
              </w:pBdr>
              <w:contextualSpacing w:val="0"/>
              <w:rPr>
                <w:color w:val="auto"/>
                <w:lang w:val="en-US"/>
              </w:rPr>
            </w:pPr>
          </w:p>
        </w:tc>
        <w:tc>
          <w:tcPr>
            <w:tcW w:w="1719" w:type="pct"/>
            <w:vMerge/>
            <w:shd w:val="clear" w:color="auto" w:fill="auto"/>
          </w:tcPr>
          <w:p w14:paraId="633C12CA" w14:textId="77777777" w:rsidR="00FE71A4" w:rsidRPr="003F16ED" w:rsidRDefault="00FE71A4" w:rsidP="00BC0F21">
            <w:pPr>
              <w:contextualSpacing w:val="0"/>
              <w:rPr>
                <w:color w:val="auto"/>
                <w:shd w:val="clear" w:color="auto" w:fill="FFFFFF"/>
                <w:lang w:val="en-US"/>
              </w:rPr>
            </w:pPr>
          </w:p>
        </w:tc>
        <w:tc>
          <w:tcPr>
            <w:tcW w:w="419" w:type="pct"/>
            <w:shd w:val="clear" w:color="auto" w:fill="auto"/>
          </w:tcPr>
          <w:p w14:paraId="12A9C938" w14:textId="77777777" w:rsidR="00FE71A4" w:rsidRPr="003F16ED" w:rsidRDefault="00FE71A4" w:rsidP="00BC0F21">
            <w:pPr>
              <w:contextualSpacing w:val="0"/>
              <w:rPr>
                <w:color w:val="auto"/>
                <w:lang w:val="en-US"/>
              </w:rPr>
            </w:pPr>
            <w:r w:rsidRPr="003F16ED">
              <w:rPr>
                <w:color w:val="auto"/>
                <w:lang w:val="en-US"/>
              </w:rPr>
              <w:t>PI4.3</w:t>
            </w:r>
          </w:p>
        </w:tc>
        <w:tc>
          <w:tcPr>
            <w:tcW w:w="2343" w:type="pct"/>
            <w:shd w:val="clear" w:color="auto" w:fill="auto"/>
          </w:tcPr>
          <w:p w14:paraId="16992A29" w14:textId="77777777" w:rsidR="00FE71A4" w:rsidRPr="003F16ED" w:rsidRDefault="00FE71A4" w:rsidP="00BC0F21">
            <w:pPr>
              <w:contextualSpacing w:val="0"/>
              <w:rPr>
                <w:color w:val="auto"/>
                <w:shd w:val="clear" w:color="auto" w:fill="FFFFFF"/>
                <w:lang w:val="en-US"/>
              </w:rPr>
            </w:pPr>
            <w:r w:rsidRPr="003F16ED">
              <w:rPr>
                <w:color w:val="auto"/>
                <w:shd w:val="clear" w:color="auto" w:fill="FFFFFF"/>
                <w:lang w:val="en-US"/>
              </w:rPr>
              <w:t xml:space="preserve">Kỹ năng suy luận, phân tích các vấn đề trong khoa học giáo dục và QLGD; </w:t>
            </w:r>
          </w:p>
        </w:tc>
      </w:tr>
      <w:tr w:rsidR="003F16ED" w:rsidRPr="003F16ED" w14:paraId="304A9505" w14:textId="77777777" w:rsidTr="00720887">
        <w:trPr>
          <w:cantSplit/>
          <w:jc w:val="center"/>
        </w:trPr>
        <w:tc>
          <w:tcPr>
            <w:tcW w:w="518" w:type="pct"/>
            <w:vMerge/>
            <w:shd w:val="clear" w:color="auto" w:fill="auto"/>
          </w:tcPr>
          <w:p w14:paraId="65F6D84B"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49D49FCB"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7D0313D2" w14:textId="77777777" w:rsidR="00FE71A4" w:rsidRPr="003F16ED" w:rsidRDefault="00FE71A4" w:rsidP="00BC0F21">
            <w:pPr>
              <w:contextualSpacing w:val="0"/>
              <w:rPr>
                <w:color w:val="auto"/>
                <w:lang w:val="en-US"/>
              </w:rPr>
            </w:pPr>
            <w:r w:rsidRPr="003F16ED">
              <w:rPr>
                <w:color w:val="auto"/>
                <w:lang w:val="en-US"/>
              </w:rPr>
              <w:t>PI4.4</w:t>
            </w:r>
          </w:p>
        </w:tc>
        <w:tc>
          <w:tcPr>
            <w:tcW w:w="2343" w:type="pct"/>
            <w:shd w:val="clear" w:color="auto" w:fill="auto"/>
          </w:tcPr>
          <w:p w14:paraId="7A1C60C3" w14:textId="77777777" w:rsidR="00FE71A4" w:rsidRPr="003F16ED" w:rsidRDefault="00FE71A4" w:rsidP="00BC0F21">
            <w:pPr>
              <w:contextualSpacing w:val="0"/>
              <w:rPr>
                <w:color w:val="auto"/>
                <w:lang w:val="en-US"/>
              </w:rPr>
            </w:pPr>
            <w:r w:rsidRPr="003F16ED">
              <w:rPr>
                <w:color w:val="auto"/>
                <w:shd w:val="clear" w:color="auto" w:fill="FFFFFF"/>
                <w:lang w:val="en-US"/>
              </w:rPr>
              <w:t xml:space="preserve"> Có khả năng đưa ra những hướng xử lý một cách sáng tạo, độc đáo trong quản lý chuyên môn và QLGD.</w:t>
            </w:r>
          </w:p>
          <w:p w14:paraId="2DB91440" w14:textId="77777777" w:rsidR="00FE71A4" w:rsidRPr="003F16ED" w:rsidRDefault="00FE71A4" w:rsidP="00BC0F21">
            <w:pPr>
              <w:pBdr>
                <w:top w:val="nil"/>
                <w:left w:val="nil"/>
                <w:bottom w:val="nil"/>
                <w:right w:val="nil"/>
                <w:between w:val="nil"/>
              </w:pBdr>
              <w:contextualSpacing w:val="0"/>
              <w:rPr>
                <w:color w:val="auto"/>
              </w:rPr>
            </w:pPr>
          </w:p>
        </w:tc>
      </w:tr>
      <w:tr w:rsidR="003F16ED" w:rsidRPr="003F16ED" w14:paraId="512CA36A" w14:textId="77777777" w:rsidTr="00720887">
        <w:trPr>
          <w:cantSplit/>
          <w:trHeight w:val="1631"/>
          <w:jc w:val="center"/>
        </w:trPr>
        <w:tc>
          <w:tcPr>
            <w:tcW w:w="518" w:type="pct"/>
            <w:vMerge w:val="restart"/>
            <w:shd w:val="clear" w:color="auto" w:fill="auto"/>
          </w:tcPr>
          <w:p w14:paraId="3843BC61" w14:textId="77777777" w:rsidR="00FE71A4" w:rsidRPr="003F16ED" w:rsidRDefault="00FE71A4" w:rsidP="00BC0F21">
            <w:pPr>
              <w:pBdr>
                <w:top w:val="nil"/>
                <w:left w:val="nil"/>
                <w:bottom w:val="nil"/>
                <w:right w:val="nil"/>
                <w:between w:val="nil"/>
              </w:pBdr>
              <w:contextualSpacing w:val="0"/>
              <w:rPr>
                <w:color w:val="auto"/>
              </w:rPr>
            </w:pPr>
            <w:r w:rsidRPr="003F16ED">
              <w:rPr>
                <w:color w:val="auto"/>
              </w:rPr>
              <w:t>PLO5</w:t>
            </w:r>
          </w:p>
        </w:tc>
        <w:tc>
          <w:tcPr>
            <w:tcW w:w="1719" w:type="pct"/>
            <w:vMerge w:val="restart"/>
            <w:shd w:val="clear" w:color="auto" w:fill="auto"/>
          </w:tcPr>
          <w:p w14:paraId="199EADBB" w14:textId="77777777" w:rsidR="00FE71A4" w:rsidRPr="003F16ED" w:rsidRDefault="00FE71A4" w:rsidP="00BC0F21">
            <w:pPr>
              <w:contextualSpacing w:val="0"/>
              <w:rPr>
                <w:color w:val="auto"/>
              </w:rPr>
            </w:pPr>
            <w:r w:rsidRPr="003F16ED">
              <w:rPr>
                <w:color w:val="auto"/>
                <w:lang w:val="en-US"/>
              </w:rPr>
              <w:t>Phân tích được các vấn đề lý luận, thực tiễn về khoa học QLGD để đưa ra hướng xử lý một cách sáng tạo trong quản lý, điều hành hoạt động chuyên môn;</w:t>
            </w:r>
            <w:r w:rsidRPr="003F16ED">
              <w:rPr>
                <w:color w:val="auto"/>
                <w:shd w:val="clear" w:color="auto" w:fill="FFFFFF"/>
                <w:lang w:val="en-US"/>
              </w:rPr>
              <w:t xml:space="preserve"> Xây dựng và áp dụng hiệu quả hệ thống quản lý chất lượng trong các cơ sở giáo dục</w:t>
            </w:r>
          </w:p>
        </w:tc>
        <w:tc>
          <w:tcPr>
            <w:tcW w:w="419" w:type="pct"/>
            <w:shd w:val="clear" w:color="auto" w:fill="auto"/>
          </w:tcPr>
          <w:p w14:paraId="777BA643"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PI5.1</w:t>
            </w:r>
          </w:p>
        </w:tc>
        <w:tc>
          <w:tcPr>
            <w:tcW w:w="2343" w:type="pct"/>
            <w:shd w:val="clear" w:color="auto" w:fill="auto"/>
          </w:tcPr>
          <w:p w14:paraId="5DA6558B" w14:textId="77777777" w:rsidR="00FE71A4" w:rsidRPr="003F16ED" w:rsidRDefault="00FE71A4" w:rsidP="00BC0F21">
            <w:pPr>
              <w:contextualSpacing w:val="0"/>
              <w:rPr>
                <w:color w:val="auto"/>
              </w:rPr>
            </w:pPr>
            <w:r w:rsidRPr="003F16ED">
              <w:rPr>
                <w:color w:val="auto"/>
                <w:lang w:val="en-US"/>
              </w:rPr>
              <w:t>Phân tích được các vấn đề lý luận, thực tiễn về khoa học QLGD để đưa ra hướng xử lý một cách sáng tạo trong quản lý, điều hành hoạt động chuyên môn;</w:t>
            </w:r>
          </w:p>
        </w:tc>
      </w:tr>
      <w:tr w:rsidR="003F16ED" w:rsidRPr="003F16ED" w14:paraId="4A61DA8C" w14:textId="77777777" w:rsidTr="00720887">
        <w:trPr>
          <w:cantSplit/>
          <w:jc w:val="center"/>
        </w:trPr>
        <w:tc>
          <w:tcPr>
            <w:tcW w:w="518" w:type="pct"/>
            <w:vMerge/>
            <w:shd w:val="clear" w:color="auto" w:fill="auto"/>
          </w:tcPr>
          <w:p w14:paraId="38860541"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08847019"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5BCD2E9F"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PI5.2</w:t>
            </w:r>
          </w:p>
        </w:tc>
        <w:tc>
          <w:tcPr>
            <w:tcW w:w="2343" w:type="pct"/>
            <w:shd w:val="clear" w:color="auto" w:fill="auto"/>
          </w:tcPr>
          <w:p w14:paraId="698264CC" w14:textId="77777777" w:rsidR="00FE71A4" w:rsidRPr="003F16ED" w:rsidRDefault="00FE71A4" w:rsidP="00BC0F21">
            <w:pPr>
              <w:contextualSpacing w:val="0"/>
              <w:rPr>
                <w:color w:val="auto"/>
              </w:rPr>
            </w:pPr>
            <w:r w:rsidRPr="003F16ED">
              <w:rPr>
                <w:color w:val="auto"/>
                <w:shd w:val="clear" w:color="auto" w:fill="FFFFFF"/>
                <w:lang w:val="en-US"/>
              </w:rPr>
              <w:t>Xây dựng và áp dụng hiệu quả hệ thống quản lý chất lượng trong các cơ sở giáo dục</w:t>
            </w:r>
          </w:p>
        </w:tc>
      </w:tr>
      <w:tr w:rsidR="003F16ED" w:rsidRPr="003F16ED" w14:paraId="12C9E4C2" w14:textId="77777777" w:rsidTr="00720887">
        <w:trPr>
          <w:cantSplit/>
          <w:trHeight w:val="1613"/>
          <w:jc w:val="center"/>
        </w:trPr>
        <w:tc>
          <w:tcPr>
            <w:tcW w:w="518" w:type="pct"/>
            <w:vMerge w:val="restart"/>
            <w:shd w:val="clear" w:color="auto" w:fill="auto"/>
          </w:tcPr>
          <w:p w14:paraId="270A110A" w14:textId="77777777" w:rsidR="00FE71A4" w:rsidRPr="003F16ED" w:rsidRDefault="00FE71A4" w:rsidP="00BC0F21">
            <w:pPr>
              <w:widowControl w:val="0"/>
              <w:pBdr>
                <w:top w:val="nil"/>
                <w:left w:val="nil"/>
                <w:bottom w:val="nil"/>
                <w:right w:val="nil"/>
                <w:between w:val="nil"/>
              </w:pBdr>
              <w:contextualSpacing w:val="0"/>
              <w:rPr>
                <w:color w:val="auto"/>
                <w:lang w:val="en-US"/>
              </w:rPr>
            </w:pPr>
            <w:r w:rsidRPr="003F16ED">
              <w:rPr>
                <w:color w:val="auto"/>
                <w:lang w:val="en-US"/>
              </w:rPr>
              <w:lastRenderedPageBreak/>
              <w:t>PLO6</w:t>
            </w:r>
          </w:p>
        </w:tc>
        <w:tc>
          <w:tcPr>
            <w:tcW w:w="1719" w:type="pct"/>
            <w:vMerge w:val="restart"/>
            <w:shd w:val="clear" w:color="auto" w:fill="auto"/>
          </w:tcPr>
          <w:p w14:paraId="483C80DA" w14:textId="0CEE6EA9" w:rsidR="00FE71A4" w:rsidRPr="003F16ED" w:rsidRDefault="00FE71A4" w:rsidP="00BC0F21">
            <w:pPr>
              <w:widowControl w:val="0"/>
              <w:pBdr>
                <w:top w:val="nil"/>
                <w:left w:val="nil"/>
                <w:bottom w:val="nil"/>
                <w:right w:val="nil"/>
                <w:between w:val="nil"/>
              </w:pBdr>
              <w:contextualSpacing w:val="0"/>
              <w:rPr>
                <w:color w:val="auto"/>
                <w:lang w:val="en-US"/>
              </w:rPr>
            </w:pPr>
            <w:r w:rsidRPr="003F16ED">
              <w:rPr>
                <w:color w:val="auto"/>
                <w:lang w:val="en-US"/>
              </w:rPr>
              <w:t>Vận dụng được kiến thức, kỹ năng về khoa học QLGD hiện đại để tư vấn</w:t>
            </w:r>
            <w:r w:rsidR="00BA137D" w:rsidRPr="003F16ED">
              <w:rPr>
                <w:color w:val="auto"/>
                <w:lang w:val="en-US"/>
              </w:rPr>
              <w:t xml:space="preserve">, </w:t>
            </w:r>
            <w:r w:rsidRPr="003F16ED">
              <w:rPr>
                <w:color w:val="auto"/>
                <w:lang w:val="en-US"/>
              </w:rPr>
              <w:t xml:space="preserve">dẫn dắt đồng nghiệp, tư vấn chính sách trong QLGD và đưa ra kết luận mang tính chuyên </w:t>
            </w:r>
            <w:r w:rsidRPr="003F16ED">
              <w:rPr>
                <w:color w:val="auto"/>
                <w:spacing w:val="-14"/>
                <w:lang w:val="en-US"/>
              </w:rPr>
              <w:t>gia; Thiết lập được các mối quan hệ với các nhà khoa học trong nước, quốc tế để thảo luận những vấn đề mới về chuyên môn và phổ biến kết quả nghiên cứu khoa học QLGD</w:t>
            </w:r>
          </w:p>
        </w:tc>
        <w:tc>
          <w:tcPr>
            <w:tcW w:w="419" w:type="pct"/>
            <w:shd w:val="clear" w:color="auto" w:fill="auto"/>
          </w:tcPr>
          <w:p w14:paraId="54280B54"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PI6.1</w:t>
            </w:r>
          </w:p>
        </w:tc>
        <w:tc>
          <w:tcPr>
            <w:tcW w:w="2343" w:type="pct"/>
            <w:shd w:val="clear" w:color="auto" w:fill="auto"/>
          </w:tcPr>
          <w:p w14:paraId="4734B152" w14:textId="77777777" w:rsidR="006025FD"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 xml:space="preserve">Vận dụng được kiến thức, kỹ năng về khoa học QLGD hiện đại để tư vấn, dẫn dắt đồng nghiệp, tư vấn chính sách </w:t>
            </w:r>
          </w:p>
          <w:p w14:paraId="1F477115" w14:textId="4B8376C6"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 xml:space="preserve">trong QLGD và đưa ra kết luận mang tính chuyên gia; </w:t>
            </w:r>
          </w:p>
        </w:tc>
      </w:tr>
      <w:tr w:rsidR="003F16ED" w:rsidRPr="003F16ED" w14:paraId="316B1BB0" w14:textId="77777777" w:rsidTr="00720887">
        <w:trPr>
          <w:cantSplit/>
          <w:jc w:val="center"/>
        </w:trPr>
        <w:tc>
          <w:tcPr>
            <w:tcW w:w="518" w:type="pct"/>
            <w:vMerge/>
            <w:shd w:val="clear" w:color="auto" w:fill="auto"/>
          </w:tcPr>
          <w:p w14:paraId="6659ADCE"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196DB50B"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20C72E7B"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PI6.2</w:t>
            </w:r>
          </w:p>
        </w:tc>
        <w:tc>
          <w:tcPr>
            <w:tcW w:w="2343" w:type="pct"/>
            <w:shd w:val="clear" w:color="auto" w:fill="auto"/>
          </w:tcPr>
          <w:p w14:paraId="144EE31A" w14:textId="77777777" w:rsidR="00FE71A4" w:rsidRPr="003F16ED" w:rsidRDefault="00FE71A4" w:rsidP="00BC0F21">
            <w:pPr>
              <w:pBdr>
                <w:top w:val="nil"/>
                <w:left w:val="nil"/>
                <w:bottom w:val="nil"/>
                <w:right w:val="nil"/>
                <w:between w:val="nil"/>
              </w:pBdr>
              <w:contextualSpacing w:val="0"/>
              <w:rPr>
                <w:color w:val="auto"/>
              </w:rPr>
            </w:pPr>
            <w:r w:rsidRPr="003F16ED">
              <w:rPr>
                <w:color w:val="auto"/>
                <w:lang w:val="en-US"/>
              </w:rPr>
              <w:t>Thiết lập được các mối quan hệ với các nhà khoa học trong nước, quốc tế để thảo luận những vấn đề mới về chuyên môn và phổ biến kết quả nghiên cứu khoa học QLGD; xây dựng văn hóa tổ chức</w:t>
            </w:r>
          </w:p>
        </w:tc>
      </w:tr>
      <w:tr w:rsidR="003F16ED" w:rsidRPr="003F16ED" w14:paraId="5425CEF2" w14:textId="77777777" w:rsidTr="00720887">
        <w:trPr>
          <w:cantSplit/>
          <w:jc w:val="center"/>
        </w:trPr>
        <w:tc>
          <w:tcPr>
            <w:tcW w:w="518" w:type="pct"/>
            <w:vMerge w:val="restart"/>
            <w:shd w:val="clear" w:color="auto" w:fill="auto"/>
          </w:tcPr>
          <w:p w14:paraId="7511EE19" w14:textId="77777777" w:rsidR="00FE71A4" w:rsidRPr="003F16ED" w:rsidRDefault="00FE71A4" w:rsidP="00BC0F21">
            <w:pPr>
              <w:widowControl w:val="0"/>
              <w:pBdr>
                <w:top w:val="nil"/>
                <w:left w:val="nil"/>
                <w:bottom w:val="nil"/>
                <w:right w:val="nil"/>
                <w:between w:val="nil"/>
              </w:pBdr>
              <w:contextualSpacing w:val="0"/>
              <w:rPr>
                <w:color w:val="auto"/>
                <w:lang w:val="en-US"/>
              </w:rPr>
            </w:pPr>
            <w:r w:rsidRPr="003F16ED">
              <w:rPr>
                <w:color w:val="auto"/>
                <w:lang w:val="en-US"/>
              </w:rPr>
              <w:t>PLO7</w:t>
            </w:r>
          </w:p>
        </w:tc>
        <w:tc>
          <w:tcPr>
            <w:tcW w:w="1719" w:type="pct"/>
            <w:vMerge w:val="restart"/>
            <w:shd w:val="clear" w:color="auto" w:fill="auto"/>
          </w:tcPr>
          <w:p w14:paraId="27061B32" w14:textId="5BFF57AF" w:rsidR="00FE71A4" w:rsidRPr="003F16ED" w:rsidRDefault="00FE71A4" w:rsidP="00BC0F21">
            <w:pPr>
              <w:contextualSpacing w:val="0"/>
              <w:rPr>
                <w:color w:val="auto"/>
              </w:rPr>
            </w:pPr>
            <w:r w:rsidRPr="003F16ED">
              <w:rPr>
                <w:color w:val="auto"/>
                <w:lang w:val="en-US"/>
              </w:rPr>
              <w:t>Tổ chức được hoạt động nghiên cứu độc lập, sáng tạo để phát triển tri thức chuyên môn một cách</w:t>
            </w:r>
            <w:r w:rsidR="00BA137D" w:rsidRPr="003F16ED">
              <w:rPr>
                <w:color w:val="auto"/>
                <w:lang w:val="en-US"/>
              </w:rPr>
              <w:t xml:space="preserve"> </w:t>
            </w:r>
            <w:r w:rsidRPr="003F16ED">
              <w:rPr>
                <w:color w:val="auto"/>
                <w:lang w:val="en-US"/>
              </w:rPr>
              <w:t>tự chủ và trách nhiệm.</w:t>
            </w:r>
          </w:p>
        </w:tc>
        <w:tc>
          <w:tcPr>
            <w:tcW w:w="419" w:type="pct"/>
            <w:shd w:val="clear" w:color="auto" w:fill="auto"/>
          </w:tcPr>
          <w:p w14:paraId="304E170B"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PI7.1</w:t>
            </w:r>
          </w:p>
        </w:tc>
        <w:tc>
          <w:tcPr>
            <w:tcW w:w="2343" w:type="pct"/>
            <w:shd w:val="clear" w:color="auto" w:fill="auto"/>
          </w:tcPr>
          <w:p w14:paraId="3ED6DE95" w14:textId="77777777" w:rsidR="00FE71A4" w:rsidRPr="003F16ED" w:rsidRDefault="00FE71A4" w:rsidP="00BC0F21">
            <w:pPr>
              <w:contextualSpacing w:val="0"/>
              <w:rPr>
                <w:color w:val="auto"/>
                <w:lang w:val="en-US"/>
              </w:rPr>
            </w:pPr>
            <w:r w:rsidRPr="003F16ED">
              <w:rPr>
                <w:color w:val="auto"/>
                <w:lang w:val="en-US"/>
              </w:rPr>
              <w:t>Tổ chức được hoạt động nghiên cứu một cách tự chủ và trách nhiệm.</w:t>
            </w:r>
          </w:p>
        </w:tc>
      </w:tr>
      <w:tr w:rsidR="003F16ED" w:rsidRPr="003F16ED" w14:paraId="23DAAEBE" w14:textId="77777777" w:rsidTr="00720887">
        <w:trPr>
          <w:cantSplit/>
          <w:jc w:val="center"/>
        </w:trPr>
        <w:tc>
          <w:tcPr>
            <w:tcW w:w="518" w:type="pct"/>
            <w:vMerge/>
            <w:shd w:val="clear" w:color="auto" w:fill="auto"/>
          </w:tcPr>
          <w:p w14:paraId="49810B6E"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76A05BEA" w14:textId="77777777" w:rsidR="00FE71A4" w:rsidRPr="003F16ED" w:rsidRDefault="00FE71A4" w:rsidP="00BC0F21">
            <w:pPr>
              <w:contextualSpacing w:val="0"/>
              <w:rPr>
                <w:color w:val="auto"/>
                <w:lang w:val="en-US"/>
              </w:rPr>
            </w:pPr>
          </w:p>
        </w:tc>
        <w:tc>
          <w:tcPr>
            <w:tcW w:w="419" w:type="pct"/>
            <w:shd w:val="clear" w:color="auto" w:fill="auto"/>
          </w:tcPr>
          <w:p w14:paraId="00F321DD"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PI7.2</w:t>
            </w:r>
          </w:p>
        </w:tc>
        <w:tc>
          <w:tcPr>
            <w:tcW w:w="2343" w:type="pct"/>
            <w:shd w:val="clear" w:color="auto" w:fill="auto"/>
          </w:tcPr>
          <w:p w14:paraId="0A66C686" w14:textId="77777777" w:rsidR="00FE71A4" w:rsidRPr="003F16ED" w:rsidRDefault="00FE71A4" w:rsidP="00BC0F21">
            <w:pPr>
              <w:contextualSpacing w:val="0"/>
              <w:rPr>
                <w:color w:val="auto"/>
                <w:lang w:val="en-US"/>
              </w:rPr>
            </w:pPr>
            <w:r w:rsidRPr="003F16ED">
              <w:rPr>
                <w:color w:val="auto"/>
                <w:lang w:val="en-US"/>
              </w:rPr>
              <w:t>Tổ chức phát triển tri thức chuyên môn một cách tự chủ và trách nhiệm</w:t>
            </w:r>
          </w:p>
        </w:tc>
      </w:tr>
      <w:tr w:rsidR="003F16ED" w:rsidRPr="003F16ED" w14:paraId="1DB146F1" w14:textId="77777777" w:rsidTr="00720887">
        <w:trPr>
          <w:cantSplit/>
          <w:jc w:val="center"/>
        </w:trPr>
        <w:tc>
          <w:tcPr>
            <w:tcW w:w="518" w:type="pct"/>
            <w:vMerge w:val="restart"/>
            <w:shd w:val="clear" w:color="auto" w:fill="auto"/>
          </w:tcPr>
          <w:p w14:paraId="176E6683" w14:textId="77777777" w:rsidR="00FE71A4" w:rsidRPr="003F16ED" w:rsidRDefault="00FE71A4" w:rsidP="00BC0F21">
            <w:pPr>
              <w:widowControl w:val="0"/>
              <w:pBdr>
                <w:top w:val="nil"/>
                <w:left w:val="nil"/>
                <w:bottom w:val="nil"/>
                <w:right w:val="nil"/>
                <w:between w:val="nil"/>
              </w:pBdr>
              <w:contextualSpacing w:val="0"/>
              <w:rPr>
                <w:color w:val="auto"/>
                <w:lang w:val="en-US"/>
              </w:rPr>
            </w:pPr>
            <w:r w:rsidRPr="003F16ED">
              <w:rPr>
                <w:color w:val="auto"/>
                <w:lang w:val="en-US"/>
              </w:rPr>
              <w:t>PL08</w:t>
            </w:r>
          </w:p>
        </w:tc>
        <w:tc>
          <w:tcPr>
            <w:tcW w:w="1719" w:type="pct"/>
            <w:vMerge w:val="restart"/>
            <w:shd w:val="clear" w:color="auto" w:fill="auto"/>
          </w:tcPr>
          <w:p w14:paraId="015F6342" w14:textId="77777777" w:rsidR="00FE71A4" w:rsidRPr="003F16ED" w:rsidRDefault="00FE71A4" w:rsidP="00BC0F21">
            <w:pPr>
              <w:widowControl w:val="0"/>
              <w:pBdr>
                <w:top w:val="nil"/>
                <w:left w:val="nil"/>
                <w:bottom w:val="nil"/>
                <w:right w:val="nil"/>
                <w:between w:val="nil"/>
              </w:pBdr>
              <w:contextualSpacing w:val="0"/>
              <w:rPr>
                <w:color w:val="auto"/>
                <w:lang w:val="en-US"/>
              </w:rPr>
            </w:pPr>
            <w:r w:rsidRPr="003F16ED">
              <w:rPr>
                <w:color w:val="auto"/>
                <w:lang w:val="en-US"/>
              </w:rPr>
              <w:t>Có phong cách làm việc chuyên nghiệp, thái độ cầu thị, khiêm nhường, hợp tác, cẩn thận trong học tập. Có đạo đức và liêm chính trong nghiên cứu</w:t>
            </w:r>
          </w:p>
        </w:tc>
        <w:tc>
          <w:tcPr>
            <w:tcW w:w="419" w:type="pct"/>
            <w:shd w:val="clear" w:color="auto" w:fill="auto"/>
          </w:tcPr>
          <w:p w14:paraId="436F8486"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PI8.1</w:t>
            </w:r>
          </w:p>
        </w:tc>
        <w:tc>
          <w:tcPr>
            <w:tcW w:w="2343" w:type="pct"/>
            <w:shd w:val="clear" w:color="auto" w:fill="auto"/>
          </w:tcPr>
          <w:p w14:paraId="283BEAF3" w14:textId="77777777" w:rsidR="00FE71A4" w:rsidRPr="003F16ED" w:rsidRDefault="00FE71A4" w:rsidP="00BC0F21">
            <w:pPr>
              <w:pBdr>
                <w:top w:val="nil"/>
                <w:left w:val="nil"/>
                <w:bottom w:val="nil"/>
                <w:right w:val="nil"/>
                <w:between w:val="nil"/>
              </w:pBdr>
              <w:contextualSpacing w:val="0"/>
              <w:rPr>
                <w:color w:val="auto"/>
              </w:rPr>
            </w:pPr>
            <w:r w:rsidRPr="003F16ED">
              <w:rPr>
                <w:color w:val="auto"/>
              </w:rPr>
              <w:t>Có phong cách làm việc cầu thị, rõ ràngvới đồng nghiệp và nhóm nghiên cứu, sẵnsàng hợp tác chia sẻ các chủ đề nghiên cứu</w:t>
            </w:r>
          </w:p>
        </w:tc>
      </w:tr>
      <w:tr w:rsidR="00FE71A4" w:rsidRPr="003F16ED" w14:paraId="6CC0C6BF" w14:textId="77777777" w:rsidTr="00720887">
        <w:trPr>
          <w:cantSplit/>
          <w:jc w:val="center"/>
        </w:trPr>
        <w:tc>
          <w:tcPr>
            <w:tcW w:w="518" w:type="pct"/>
            <w:vMerge/>
            <w:shd w:val="clear" w:color="auto" w:fill="auto"/>
          </w:tcPr>
          <w:p w14:paraId="34FB5D26"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1719" w:type="pct"/>
            <w:vMerge/>
            <w:shd w:val="clear" w:color="auto" w:fill="auto"/>
          </w:tcPr>
          <w:p w14:paraId="2A314D3A" w14:textId="77777777" w:rsidR="00FE71A4" w:rsidRPr="003F16ED" w:rsidRDefault="00FE71A4" w:rsidP="00BC0F21">
            <w:pPr>
              <w:widowControl w:val="0"/>
              <w:pBdr>
                <w:top w:val="nil"/>
                <w:left w:val="nil"/>
                <w:bottom w:val="nil"/>
                <w:right w:val="nil"/>
                <w:between w:val="nil"/>
              </w:pBdr>
              <w:contextualSpacing w:val="0"/>
              <w:rPr>
                <w:color w:val="auto"/>
                <w:lang w:val="en-US"/>
              </w:rPr>
            </w:pPr>
          </w:p>
        </w:tc>
        <w:tc>
          <w:tcPr>
            <w:tcW w:w="419" w:type="pct"/>
            <w:shd w:val="clear" w:color="auto" w:fill="auto"/>
          </w:tcPr>
          <w:p w14:paraId="406C7C6B" w14:textId="77777777" w:rsidR="00FE71A4" w:rsidRPr="003F16ED" w:rsidRDefault="00FE71A4" w:rsidP="00BC0F21">
            <w:pPr>
              <w:pBdr>
                <w:top w:val="nil"/>
                <w:left w:val="nil"/>
                <w:bottom w:val="nil"/>
                <w:right w:val="nil"/>
                <w:between w:val="nil"/>
              </w:pBdr>
              <w:contextualSpacing w:val="0"/>
              <w:rPr>
                <w:color w:val="auto"/>
                <w:lang w:val="en-US"/>
              </w:rPr>
            </w:pPr>
            <w:r w:rsidRPr="003F16ED">
              <w:rPr>
                <w:color w:val="auto"/>
                <w:lang w:val="en-US"/>
              </w:rPr>
              <w:t>PI8.2</w:t>
            </w:r>
          </w:p>
        </w:tc>
        <w:tc>
          <w:tcPr>
            <w:tcW w:w="2343" w:type="pct"/>
            <w:shd w:val="clear" w:color="auto" w:fill="auto"/>
          </w:tcPr>
          <w:p w14:paraId="1CEDE040" w14:textId="77777777" w:rsidR="00FE71A4" w:rsidRPr="003F16ED" w:rsidRDefault="00FE71A4" w:rsidP="00BC0F21">
            <w:pPr>
              <w:pBdr>
                <w:top w:val="nil"/>
                <w:left w:val="nil"/>
                <w:bottom w:val="nil"/>
                <w:right w:val="nil"/>
                <w:between w:val="nil"/>
              </w:pBdr>
              <w:contextualSpacing w:val="0"/>
              <w:rPr>
                <w:color w:val="auto"/>
              </w:rPr>
            </w:pPr>
            <w:r w:rsidRPr="003F16ED">
              <w:rPr>
                <w:color w:val="auto"/>
              </w:rPr>
              <w:t>Tuân thủ các quy tắc nghiên cứu trongnước và quốc tế; đạo đức quy định tríchdẫn; tính bảo mật và quyền riêng tư của cánhân tham gia nghiên cứu</w:t>
            </w:r>
          </w:p>
        </w:tc>
      </w:tr>
    </w:tbl>
    <w:p w14:paraId="6F6C0C6F" w14:textId="77777777" w:rsidR="00BA137D" w:rsidRPr="003F16ED" w:rsidRDefault="00BA137D" w:rsidP="00BC0F21">
      <w:pPr>
        <w:rPr>
          <w:b/>
          <w:bCs/>
          <w:i/>
          <w:iCs/>
          <w:color w:val="auto"/>
          <w:lang w:val="en-US"/>
        </w:rPr>
      </w:pPr>
    </w:p>
    <w:p w14:paraId="14CA9E06" w14:textId="6DD3BFA5" w:rsidR="00AF226D" w:rsidRPr="003F16ED" w:rsidRDefault="00CF5058" w:rsidP="00BC0F21">
      <w:pPr>
        <w:rPr>
          <w:b/>
          <w:bCs/>
          <w:i/>
          <w:iCs/>
          <w:color w:val="auto"/>
        </w:rPr>
      </w:pPr>
      <w:r w:rsidRPr="003F16ED">
        <w:rPr>
          <w:b/>
          <w:bCs/>
          <w:i/>
          <w:iCs/>
          <w:color w:val="auto"/>
          <w:lang w:val="en-US"/>
        </w:rPr>
        <w:t>3</w:t>
      </w:r>
      <w:r w:rsidR="00AF226D" w:rsidRPr="003F16ED">
        <w:rPr>
          <w:b/>
          <w:bCs/>
          <w:i/>
          <w:iCs/>
          <w:color w:val="auto"/>
        </w:rPr>
        <w:t>.</w:t>
      </w:r>
      <w:r w:rsidRPr="003F16ED">
        <w:rPr>
          <w:b/>
          <w:bCs/>
          <w:i/>
          <w:iCs/>
          <w:color w:val="auto"/>
          <w:lang w:val="en-US"/>
        </w:rPr>
        <w:t>2.</w:t>
      </w:r>
      <w:r w:rsidR="00AF226D" w:rsidRPr="003F16ED">
        <w:rPr>
          <w:b/>
          <w:bCs/>
          <w:i/>
          <w:iCs/>
          <w:color w:val="auto"/>
        </w:rPr>
        <w:t>3. Chuẩn đầu vào của chương trình đào tạo</w:t>
      </w:r>
      <w:bookmarkEnd w:id="51"/>
    </w:p>
    <w:p w14:paraId="755FE926" w14:textId="77777777" w:rsidR="00CF69C4" w:rsidRPr="003F16ED" w:rsidRDefault="00AF226D" w:rsidP="00BC0F21">
      <w:pPr>
        <w:ind w:firstLine="720"/>
        <w:rPr>
          <w:color w:val="auto"/>
          <w:lang w:eastAsia="zh-CN"/>
        </w:rPr>
      </w:pPr>
      <w:r w:rsidRPr="003F16ED">
        <w:rPr>
          <w:color w:val="auto"/>
        </w:rPr>
        <w:tab/>
      </w:r>
      <w:r w:rsidR="00CF69C4" w:rsidRPr="003F16ED">
        <w:rPr>
          <w:color w:val="auto"/>
        </w:rPr>
        <w:t xml:space="preserve">Căn cứ </w:t>
      </w:r>
      <w:r w:rsidR="00CF69C4" w:rsidRPr="003F16ED">
        <w:rPr>
          <w:color w:val="auto"/>
          <w:lang w:eastAsia="zh-CN"/>
        </w:rPr>
        <w:t xml:space="preserve">Quy định về tuyển sinh và Đào tạo trình độ tiến sĩ tại trường Đại học Hồng Đức (ban hành theo Quyết định số 2499/QĐ-ĐHHĐ ngày 22/12/2021), chuẩn đầu vào của chương trình đào tạo bao gồm người có bằng Thạc sĩ đúng ngành, phù hợp với ngành đào tạo Tiến sĩ; Có bằng Thạc sĩ </w:t>
      </w:r>
      <w:r w:rsidR="00CF69C4" w:rsidRPr="003F16ED">
        <w:rPr>
          <w:color w:val="auto"/>
          <w:shd w:val="clear" w:color="auto" w:fill="FFFFFF"/>
        </w:rPr>
        <w:t xml:space="preserve">các ngành khác và có bằng tốt nghiệp Đại học các ngành đúng, phù hợp; </w:t>
      </w:r>
      <w:r w:rsidR="00CF69C4" w:rsidRPr="003F16ED">
        <w:rPr>
          <w:rFonts w:eastAsia="Batang"/>
          <w:color w:val="auto"/>
          <w:lang w:eastAsia="ja-JP"/>
        </w:rPr>
        <w:t xml:space="preserve">Tốt nghiệp Đại học xếp loại xuất sắc, giỏi các chuyên ngành (ngành) đúng, phù hợp với chuyên ngành đào tạo Tiến sĩ, </w:t>
      </w:r>
      <w:r w:rsidR="00CF69C4" w:rsidRPr="003F16ED">
        <w:rPr>
          <w:color w:val="auto"/>
          <w:sz w:val="24"/>
          <w:lang w:eastAsia="vi-VN"/>
        </w:rPr>
        <w:t xml:space="preserve">đã tốt nghiệp thạc sĩ các ngành không thuộc nhóm ngành nêu trên, đồng thời giữ vị trí quản lý ở các cơ sở giáo dục có thời gian tối thiểu 2 năm (24 tháng) </w:t>
      </w:r>
      <w:r w:rsidR="00CF69C4" w:rsidRPr="003F16ED">
        <w:rPr>
          <w:color w:val="auto"/>
          <w:lang w:eastAsia="zh-CN"/>
        </w:rPr>
        <w:t xml:space="preserve">hoặc tốt nghiệp trình độ tương đương Bậc 7 theo Khung trình độ quốc gia Việt Nam ở một số ngành đào tạo chuyên sâu phù hợp với ngành đào tạo tiến sĩ; có trình độ ngoại ngữ </w:t>
      </w:r>
      <w:r w:rsidR="00CF69C4" w:rsidRPr="003F16ED">
        <w:rPr>
          <w:color w:val="auto"/>
          <w:lang w:eastAsia="zh-CN"/>
        </w:rPr>
        <w:lastRenderedPageBreak/>
        <w:t>bậc 4 theo Khung năng lực ngoại ngữ 6 bậc dùng cho Việt Nam (hoặc trình độ tương đương trở lên); có năng lực, kinh nghiệm nghiên cứu</w:t>
      </w:r>
    </w:p>
    <w:p w14:paraId="65907D1E" w14:textId="77777777" w:rsidR="00CF69C4" w:rsidRPr="003F16ED" w:rsidRDefault="00CF69C4" w:rsidP="00BC0F21">
      <w:pPr>
        <w:pStyle w:val="oancuaDanhsach"/>
        <w:widowControl w:val="0"/>
        <w:ind w:left="0"/>
        <w:jc w:val="center"/>
        <w:rPr>
          <w:b/>
          <w:color w:val="auto"/>
        </w:rPr>
      </w:pPr>
      <w:bookmarkStart w:id="53" w:name="_Toc134135607"/>
      <w:r w:rsidRPr="003F16ED">
        <w:rPr>
          <w:b/>
          <w:color w:val="auto"/>
        </w:rPr>
        <w:t>DANH MỤC NGÀNH ĐÀO TẠO THẠC SĨ ĐÚNG, PHÙ HỢP</w:t>
      </w:r>
    </w:p>
    <w:p w14:paraId="731CDF42" w14:textId="77777777" w:rsidR="00CF69C4" w:rsidRPr="003F16ED" w:rsidRDefault="00CF69C4" w:rsidP="00BC0F21">
      <w:pPr>
        <w:widowControl w:val="0"/>
        <w:rPr>
          <w:b/>
          <w:color w:val="auto"/>
          <w:lang w:eastAsia="zh-CN"/>
        </w:rPr>
      </w:pPr>
      <w:r w:rsidRPr="003F16ED">
        <w:rPr>
          <w:color w:val="auto"/>
          <w:lang w:eastAsia="zh-CN"/>
        </w:rPr>
        <w:tab/>
      </w:r>
      <w:r w:rsidRPr="003F16ED">
        <w:rPr>
          <w:b/>
          <w:color w:val="auto"/>
          <w:lang w:eastAsia="zh-CN"/>
        </w:rPr>
        <w:t>Bằng thạc sĩ ngành đúng</w:t>
      </w:r>
    </w:p>
    <w:tbl>
      <w:tblPr>
        <w:tblStyle w:val="TableGrid3"/>
        <w:tblW w:w="5000" w:type="pct"/>
        <w:tblLook w:val="04A0" w:firstRow="1" w:lastRow="0" w:firstColumn="1" w:lastColumn="0" w:noHBand="0" w:noVBand="1"/>
      </w:tblPr>
      <w:tblGrid>
        <w:gridCol w:w="691"/>
        <w:gridCol w:w="5638"/>
        <w:gridCol w:w="3163"/>
      </w:tblGrid>
      <w:tr w:rsidR="003F16ED" w:rsidRPr="003F16ED" w14:paraId="2E6CFC62" w14:textId="77777777" w:rsidTr="00EF4A98">
        <w:tc>
          <w:tcPr>
            <w:tcW w:w="364" w:type="pct"/>
          </w:tcPr>
          <w:p w14:paraId="35ADCE61" w14:textId="77777777" w:rsidR="00CF69C4" w:rsidRPr="003F16ED" w:rsidRDefault="00CF69C4" w:rsidP="00BC0F21">
            <w:pPr>
              <w:spacing w:line="312" w:lineRule="auto"/>
              <w:contextualSpacing w:val="0"/>
              <w:jc w:val="center"/>
              <w:rPr>
                <w:b/>
                <w:iCs/>
                <w:color w:val="auto"/>
              </w:rPr>
            </w:pPr>
            <w:r w:rsidRPr="003F16ED">
              <w:rPr>
                <w:b/>
                <w:iCs/>
                <w:color w:val="auto"/>
              </w:rPr>
              <w:t>TT</w:t>
            </w:r>
          </w:p>
        </w:tc>
        <w:tc>
          <w:tcPr>
            <w:tcW w:w="2970" w:type="pct"/>
          </w:tcPr>
          <w:p w14:paraId="67D32C30" w14:textId="77777777" w:rsidR="00CF69C4" w:rsidRPr="003F16ED" w:rsidRDefault="00CF69C4" w:rsidP="00BC0F21">
            <w:pPr>
              <w:spacing w:line="312" w:lineRule="auto"/>
              <w:contextualSpacing w:val="0"/>
              <w:jc w:val="center"/>
              <w:rPr>
                <w:b/>
                <w:iCs/>
                <w:color w:val="auto"/>
              </w:rPr>
            </w:pPr>
            <w:r w:rsidRPr="003F16ED">
              <w:rPr>
                <w:b/>
                <w:iCs/>
                <w:color w:val="auto"/>
              </w:rPr>
              <w:t>Ngành</w:t>
            </w:r>
          </w:p>
        </w:tc>
        <w:tc>
          <w:tcPr>
            <w:tcW w:w="1666" w:type="pct"/>
          </w:tcPr>
          <w:p w14:paraId="2B531C2F" w14:textId="77777777" w:rsidR="00CF69C4" w:rsidRPr="003F16ED" w:rsidRDefault="00CF69C4" w:rsidP="00BC0F21">
            <w:pPr>
              <w:spacing w:line="312" w:lineRule="auto"/>
              <w:contextualSpacing w:val="0"/>
              <w:jc w:val="center"/>
              <w:rPr>
                <w:b/>
                <w:iCs/>
                <w:color w:val="auto"/>
              </w:rPr>
            </w:pPr>
            <w:r w:rsidRPr="003F16ED">
              <w:rPr>
                <w:b/>
                <w:iCs/>
                <w:color w:val="auto"/>
              </w:rPr>
              <w:t>Mã ngành</w:t>
            </w:r>
          </w:p>
        </w:tc>
      </w:tr>
      <w:tr w:rsidR="00CF69C4" w:rsidRPr="003F16ED" w14:paraId="5346C0C8" w14:textId="77777777" w:rsidTr="00EF4A98">
        <w:tc>
          <w:tcPr>
            <w:tcW w:w="364" w:type="pct"/>
          </w:tcPr>
          <w:p w14:paraId="261B161E" w14:textId="77777777" w:rsidR="00CF69C4" w:rsidRPr="003F16ED" w:rsidRDefault="00CF69C4" w:rsidP="00BC0F21">
            <w:pPr>
              <w:spacing w:line="312" w:lineRule="auto"/>
              <w:contextualSpacing w:val="0"/>
              <w:jc w:val="center"/>
              <w:rPr>
                <w:iCs/>
                <w:color w:val="auto"/>
              </w:rPr>
            </w:pPr>
          </w:p>
        </w:tc>
        <w:tc>
          <w:tcPr>
            <w:tcW w:w="2970" w:type="pct"/>
          </w:tcPr>
          <w:p w14:paraId="782C408E" w14:textId="77777777" w:rsidR="00CF69C4" w:rsidRPr="003F16ED" w:rsidRDefault="00CF69C4" w:rsidP="00BC0F21">
            <w:pPr>
              <w:spacing w:line="312" w:lineRule="auto"/>
              <w:contextualSpacing w:val="0"/>
              <w:rPr>
                <w:iCs/>
                <w:color w:val="auto"/>
              </w:rPr>
            </w:pPr>
            <w:r w:rsidRPr="003F16ED">
              <w:rPr>
                <w:color w:val="auto"/>
                <w:shd w:val="clear" w:color="auto" w:fill="FFFFFF"/>
              </w:rPr>
              <w:t>Quản lý giáo dục</w:t>
            </w:r>
          </w:p>
        </w:tc>
        <w:tc>
          <w:tcPr>
            <w:tcW w:w="1666" w:type="pct"/>
          </w:tcPr>
          <w:p w14:paraId="54B5889D" w14:textId="77777777" w:rsidR="00CF69C4" w:rsidRPr="003F16ED" w:rsidRDefault="00CF69C4" w:rsidP="00BC0F21">
            <w:pPr>
              <w:spacing w:line="312" w:lineRule="auto"/>
              <w:contextualSpacing w:val="0"/>
              <w:rPr>
                <w:iCs/>
                <w:color w:val="auto"/>
              </w:rPr>
            </w:pPr>
            <w:r w:rsidRPr="003F16ED">
              <w:rPr>
                <w:color w:val="auto"/>
                <w:shd w:val="clear" w:color="auto" w:fill="FFFFFF"/>
              </w:rPr>
              <w:t>Mã ngành: 8140114</w:t>
            </w:r>
          </w:p>
        </w:tc>
      </w:tr>
    </w:tbl>
    <w:p w14:paraId="5C5E9903" w14:textId="77777777" w:rsidR="00CF69C4" w:rsidRPr="003F16ED" w:rsidRDefault="00CF69C4" w:rsidP="00BC0F21">
      <w:pPr>
        <w:widowControl w:val="0"/>
        <w:rPr>
          <w:color w:val="auto"/>
          <w:sz w:val="10"/>
          <w:szCs w:val="10"/>
          <w:lang w:eastAsia="zh-CN"/>
        </w:rPr>
      </w:pPr>
    </w:p>
    <w:p w14:paraId="3420F88F" w14:textId="77777777" w:rsidR="00CF69C4" w:rsidRPr="003F16ED" w:rsidRDefault="00CF69C4" w:rsidP="00BC0F21">
      <w:pPr>
        <w:widowControl w:val="0"/>
        <w:rPr>
          <w:b/>
          <w:color w:val="auto"/>
          <w:lang w:eastAsia="zh-CN"/>
        </w:rPr>
      </w:pPr>
      <w:r w:rsidRPr="003F16ED">
        <w:rPr>
          <w:color w:val="auto"/>
          <w:lang w:eastAsia="zh-CN"/>
        </w:rPr>
        <w:tab/>
      </w:r>
      <w:r w:rsidRPr="003F16ED">
        <w:rPr>
          <w:b/>
          <w:color w:val="auto"/>
          <w:lang w:eastAsia="zh-CN"/>
        </w:rPr>
        <w:t>Danh sách Bằng thạc sĩ ngành phù hợp</w:t>
      </w:r>
    </w:p>
    <w:p w14:paraId="6FEC5213" w14:textId="77777777" w:rsidR="00CF69C4" w:rsidRPr="003F16ED" w:rsidRDefault="00CF69C4" w:rsidP="00BC0F21">
      <w:pPr>
        <w:rPr>
          <w:iCs/>
          <w:color w:val="auto"/>
        </w:rPr>
      </w:pPr>
      <w:r w:rsidRPr="003F16ED">
        <w:rPr>
          <w:color w:val="auto"/>
        </w:rPr>
        <w:tab/>
        <w:t xml:space="preserve">Thuộc nhóm ngành khoa học giáo dục được qui định tại </w:t>
      </w:r>
      <w:r w:rsidRPr="003F16ED">
        <w:rPr>
          <w:i/>
          <w:iCs/>
          <w:color w:val="auto"/>
        </w:rPr>
        <w:t>Thông tư 09/2022/TT - BGD ĐT quy định Danh mục thống kê ngành đào tạo của giáo dục đại học.</w:t>
      </w:r>
      <w:r w:rsidRPr="003F16ED">
        <w:rPr>
          <w:iCs/>
          <w:color w:val="auto"/>
        </w:rPr>
        <w:t xml:space="preserve"> Cụ thể:</w:t>
      </w:r>
    </w:p>
    <w:tbl>
      <w:tblPr>
        <w:tblStyle w:val="TableGrid3"/>
        <w:tblW w:w="5000" w:type="pct"/>
        <w:tblLook w:val="04A0" w:firstRow="1" w:lastRow="0" w:firstColumn="1" w:lastColumn="0" w:noHBand="0" w:noVBand="1"/>
      </w:tblPr>
      <w:tblGrid>
        <w:gridCol w:w="691"/>
        <w:gridCol w:w="5638"/>
        <w:gridCol w:w="3163"/>
      </w:tblGrid>
      <w:tr w:rsidR="003F16ED" w:rsidRPr="003F16ED" w14:paraId="1A653DFB" w14:textId="77777777" w:rsidTr="00EF4A98">
        <w:tc>
          <w:tcPr>
            <w:tcW w:w="364" w:type="pct"/>
          </w:tcPr>
          <w:p w14:paraId="581591B8" w14:textId="77777777" w:rsidR="00CF69C4" w:rsidRPr="003F16ED" w:rsidRDefault="00CF69C4" w:rsidP="00BC0F21">
            <w:pPr>
              <w:spacing w:line="312" w:lineRule="auto"/>
              <w:contextualSpacing w:val="0"/>
              <w:jc w:val="center"/>
              <w:rPr>
                <w:b/>
                <w:iCs/>
                <w:color w:val="auto"/>
              </w:rPr>
            </w:pPr>
            <w:r w:rsidRPr="003F16ED">
              <w:rPr>
                <w:b/>
                <w:iCs/>
                <w:color w:val="auto"/>
              </w:rPr>
              <w:t>TT</w:t>
            </w:r>
          </w:p>
        </w:tc>
        <w:tc>
          <w:tcPr>
            <w:tcW w:w="2970" w:type="pct"/>
          </w:tcPr>
          <w:p w14:paraId="4E84328F" w14:textId="77777777" w:rsidR="00CF69C4" w:rsidRPr="003F16ED" w:rsidRDefault="00CF69C4" w:rsidP="00BC0F21">
            <w:pPr>
              <w:spacing w:line="312" w:lineRule="auto"/>
              <w:contextualSpacing w:val="0"/>
              <w:jc w:val="center"/>
              <w:rPr>
                <w:b/>
                <w:iCs/>
                <w:color w:val="auto"/>
              </w:rPr>
            </w:pPr>
            <w:r w:rsidRPr="003F16ED">
              <w:rPr>
                <w:b/>
                <w:iCs/>
                <w:color w:val="auto"/>
              </w:rPr>
              <w:t>Ngành</w:t>
            </w:r>
          </w:p>
        </w:tc>
        <w:tc>
          <w:tcPr>
            <w:tcW w:w="1666" w:type="pct"/>
          </w:tcPr>
          <w:p w14:paraId="4094754F" w14:textId="77777777" w:rsidR="00CF69C4" w:rsidRPr="003F16ED" w:rsidRDefault="00CF69C4" w:rsidP="00BC0F21">
            <w:pPr>
              <w:spacing w:line="312" w:lineRule="auto"/>
              <w:contextualSpacing w:val="0"/>
              <w:jc w:val="center"/>
              <w:rPr>
                <w:b/>
                <w:iCs/>
                <w:color w:val="auto"/>
              </w:rPr>
            </w:pPr>
            <w:r w:rsidRPr="003F16ED">
              <w:rPr>
                <w:b/>
                <w:iCs/>
                <w:color w:val="auto"/>
              </w:rPr>
              <w:t>Mã ngành</w:t>
            </w:r>
          </w:p>
        </w:tc>
      </w:tr>
      <w:tr w:rsidR="003F16ED" w:rsidRPr="003F16ED" w14:paraId="166BEDC5" w14:textId="77777777" w:rsidTr="00EF4A98">
        <w:tc>
          <w:tcPr>
            <w:tcW w:w="364" w:type="pct"/>
          </w:tcPr>
          <w:p w14:paraId="39077756" w14:textId="77777777" w:rsidR="00CF69C4" w:rsidRPr="003F16ED" w:rsidRDefault="00CF69C4" w:rsidP="00BC0F21">
            <w:pPr>
              <w:spacing w:line="312" w:lineRule="auto"/>
              <w:contextualSpacing w:val="0"/>
              <w:jc w:val="center"/>
              <w:rPr>
                <w:iCs/>
                <w:color w:val="auto"/>
              </w:rPr>
            </w:pPr>
            <w:r w:rsidRPr="003F16ED">
              <w:rPr>
                <w:iCs/>
                <w:color w:val="auto"/>
              </w:rPr>
              <w:t>1</w:t>
            </w:r>
          </w:p>
        </w:tc>
        <w:tc>
          <w:tcPr>
            <w:tcW w:w="2970" w:type="pct"/>
          </w:tcPr>
          <w:p w14:paraId="6E79FE13" w14:textId="77777777" w:rsidR="00CF69C4" w:rsidRPr="003F16ED" w:rsidRDefault="00CF69C4" w:rsidP="00BC0F21">
            <w:pPr>
              <w:spacing w:line="312" w:lineRule="auto"/>
              <w:contextualSpacing w:val="0"/>
              <w:rPr>
                <w:iCs/>
                <w:color w:val="auto"/>
              </w:rPr>
            </w:pPr>
            <w:r w:rsidRPr="003F16ED">
              <w:rPr>
                <w:color w:val="auto"/>
                <w:shd w:val="clear" w:color="auto" w:fill="FFFFFF"/>
              </w:rPr>
              <w:t>Giáo dục học;</w:t>
            </w:r>
          </w:p>
        </w:tc>
        <w:tc>
          <w:tcPr>
            <w:tcW w:w="1666" w:type="pct"/>
          </w:tcPr>
          <w:p w14:paraId="591504F4" w14:textId="77777777" w:rsidR="00CF69C4" w:rsidRPr="003F16ED" w:rsidRDefault="00CF69C4" w:rsidP="00BC0F21">
            <w:pPr>
              <w:spacing w:line="312" w:lineRule="auto"/>
              <w:contextualSpacing w:val="0"/>
              <w:rPr>
                <w:iCs/>
                <w:color w:val="auto"/>
              </w:rPr>
            </w:pPr>
            <w:r w:rsidRPr="003F16ED">
              <w:rPr>
                <w:color w:val="auto"/>
                <w:shd w:val="clear" w:color="auto" w:fill="FFFFFF"/>
              </w:rPr>
              <w:t>8140101</w:t>
            </w:r>
          </w:p>
        </w:tc>
      </w:tr>
      <w:tr w:rsidR="003F16ED" w:rsidRPr="003F16ED" w14:paraId="31F40D64" w14:textId="77777777" w:rsidTr="00EF4A98">
        <w:tc>
          <w:tcPr>
            <w:tcW w:w="364" w:type="pct"/>
          </w:tcPr>
          <w:p w14:paraId="458D4BF9" w14:textId="77777777" w:rsidR="00CF69C4" w:rsidRPr="003F16ED" w:rsidRDefault="00CF69C4" w:rsidP="00BC0F21">
            <w:pPr>
              <w:spacing w:line="312" w:lineRule="auto"/>
              <w:contextualSpacing w:val="0"/>
              <w:jc w:val="center"/>
              <w:rPr>
                <w:iCs/>
                <w:color w:val="auto"/>
              </w:rPr>
            </w:pPr>
            <w:r w:rsidRPr="003F16ED">
              <w:rPr>
                <w:iCs/>
                <w:color w:val="auto"/>
              </w:rPr>
              <w:t>2</w:t>
            </w:r>
          </w:p>
        </w:tc>
        <w:tc>
          <w:tcPr>
            <w:tcW w:w="2970" w:type="pct"/>
          </w:tcPr>
          <w:p w14:paraId="58A86C24" w14:textId="77777777" w:rsidR="00CF69C4" w:rsidRPr="003F16ED" w:rsidRDefault="00CF69C4" w:rsidP="00BC0F21">
            <w:pPr>
              <w:spacing w:line="312" w:lineRule="auto"/>
              <w:contextualSpacing w:val="0"/>
              <w:rPr>
                <w:iCs/>
                <w:color w:val="auto"/>
              </w:rPr>
            </w:pPr>
            <w:r w:rsidRPr="003F16ED">
              <w:rPr>
                <w:color w:val="auto"/>
                <w:shd w:val="clear" w:color="auto" w:fill="FFFFFF"/>
              </w:rPr>
              <w:t xml:space="preserve">Lý luận và phương pháp dạy học                              </w:t>
            </w:r>
          </w:p>
        </w:tc>
        <w:tc>
          <w:tcPr>
            <w:tcW w:w="1666" w:type="pct"/>
          </w:tcPr>
          <w:p w14:paraId="5049955E" w14:textId="77777777" w:rsidR="00CF69C4" w:rsidRPr="003F16ED" w:rsidRDefault="00CF69C4" w:rsidP="00BC0F21">
            <w:pPr>
              <w:spacing w:line="312" w:lineRule="auto"/>
              <w:contextualSpacing w:val="0"/>
              <w:rPr>
                <w:iCs/>
                <w:color w:val="auto"/>
              </w:rPr>
            </w:pPr>
            <w:r w:rsidRPr="003F16ED">
              <w:rPr>
                <w:color w:val="auto"/>
                <w:shd w:val="clear" w:color="auto" w:fill="FFFFFF"/>
              </w:rPr>
              <w:t>8140110</w:t>
            </w:r>
          </w:p>
        </w:tc>
      </w:tr>
      <w:tr w:rsidR="003F16ED" w:rsidRPr="003F16ED" w14:paraId="33667669" w14:textId="77777777" w:rsidTr="00EF4A98">
        <w:tc>
          <w:tcPr>
            <w:tcW w:w="364" w:type="pct"/>
          </w:tcPr>
          <w:p w14:paraId="7AB291C9" w14:textId="77777777" w:rsidR="00CF69C4" w:rsidRPr="003F16ED" w:rsidRDefault="00CF69C4" w:rsidP="00BC0F21">
            <w:pPr>
              <w:spacing w:line="312" w:lineRule="auto"/>
              <w:contextualSpacing w:val="0"/>
              <w:jc w:val="center"/>
              <w:rPr>
                <w:iCs/>
                <w:color w:val="auto"/>
              </w:rPr>
            </w:pPr>
            <w:r w:rsidRPr="003F16ED">
              <w:rPr>
                <w:iCs/>
                <w:color w:val="auto"/>
              </w:rPr>
              <w:t>3</w:t>
            </w:r>
          </w:p>
        </w:tc>
        <w:tc>
          <w:tcPr>
            <w:tcW w:w="2970" w:type="pct"/>
          </w:tcPr>
          <w:p w14:paraId="2F8FD1C5"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Lý luận và phương pháp dạy học bộ môn               </w:t>
            </w:r>
          </w:p>
        </w:tc>
        <w:tc>
          <w:tcPr>
            <w:tcW w:w="1666" w:type="pct"/>
          </w:tcPr>
          <w:p w14:paraId="3B6F2EE2" w14:textId="77777777" w:rsidR="00CF69C4" w:rsidRPr="003F16ED" w:rsidRDefault="00CF69C4" w:rsidP="00BC0F21">
            <w:pPr>
              <w:spacing w:line="312" w:lineRule="auto"/>
              <w:contextualSpacing w:val="0"/>
              <w:rPr>
                <w:iCs/>
                <w:color w:val="auto"/>
              </w:rPr>
            </w:pPr>
            <w:r w:rsidRPr="003F16ED">
              <w:rPr>
                <w:color w:val="auto"/>
                <w:shd w:val="clear" w:color="auto" w:fill="FFFFFF"/>
              </w:rPr>
              <w:t>8140111</w:t>
            </w:r>
          </w:p>
        </w:tc>
      </w:tr>
      <w:tr w:rsidR="003F16ED" w:rsidRPr="003F16ED" w14:paraId="08D4D7E5" w14:textId="77777777" w:rsidTr="00EF4A98">
        <w:tc>
          <w:tcPr>
            <w:tcW w:w="364" w:type="pct"/>
          </w:tcPr>
          <w:p w14:paraId="7CD9599B" w14:textId="77777777" w:rsidR="00CF69C4" w:rsidRPr="003F16ED" w:rsidRDefault="00CF69C4" w:rsidP="00BC0F21">
            <w:pPr>
              <w:spacing w:line="312" w:lineRule="auto"/>
              <w:contextualSpacing w:val="0"/>
              <w:jc w:val="center"/>
              <w:rPr>
                <w:iCs/>
                <w:color w:val="auto"/>
              </w:rPr>
            </w:pPr>
            <w:r w:rsidRPr="003F16ED">
              <w:rPr>
                <w:iCs/>
                <w:color w:val="auto"/>
              </w:rPr>
              <w:t>4</w:t>
            </w:r>
          </w:p>
        </w:tc>
        <w:tc>
          <w:tcPr>
            <w:tcW w:w="2970" w:type="pct"/>
          </w:tcPr>
          <w:p w14:paraId="394F89BE"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Giáo dục và phát triển cộng đồng                           </w:t>
            </w:r>
          </w:p>
        </w:tc>
        <w:tc>
          <w:tcPr>
            <w:tcW w:w="1666" w:type="pct"/>
          </w:tcPr>
          <w:p w14:paraId="3B64105F" w14:textId="77777777" w:rsidR="00CF69C4" w:rsidRPr="003F16ED" w:rsidRDefault="00CF69C4" w:rsidP="00BC0F21">
            <w:pPr>
              <w:spacing w:line="312" w:lineRule="auto"/>
              <w:contextualSpacing w:val="0"/>
              <w:rPr>
                <w:iCs/>
                <w:color w:val="auto"/>
              </w:rPr>
            </w:pPr>
            <w:r w:rsidRPr="003F16ED">
              <w:rPr>
                <w:color w:val="auto"/>
                <w:shd w:val="clear" w:color="auto" w:fill="FFFFFF"/>
              </w:rPr>
              <w:t>8140113</w:t>
            </w:r>
          </w:p>
        </w:tc>
      </w:tr>
      <w:tr w:rsidR="003F16ED" w:rsidRPr="003F16ED" w14:paraId="67D03608" w14:textId="77777777" w:rsidTr="00EF4A98">
        <w:tc>
          <w:tcPr>
            <w:tcW w:w="364" w:type="pct"/>
          </w:tcPr>
          <w:p w14:paraId="686B1553" w14:textId="77777777" w:rsidR="00CF69C4" w:rsidRPr="003F16ED" w:rsidRDefault="00CF69C4" w:rsidP="00BC0F21">
            <w:pPr>
              <w:spacing w:line="312" w:lineRule="auto"/>
              <w:contextualSpacing w:val="0"/>
              <w:jc w:val="center"/>
              <w:rPr>
                <w:iCs/>
                <w:color w:val="auto"/>
              </w:rPr>
            </w:pPr>
            <w:r w:rsidRPr="003F16ED">
              <w:rPr>
                <w:iCs/>
                <w:color w:val="auto"/>
              </w:rPr>
              <w:t>5</w:t>
            </w:r>
          </w:p>
        </w:tc>
        <w:tc>
          <w:tcPr>
            <w:tcW w:w="2970" w:type="pct"/>
          </w:tcPr>
          <w:p w14:paraId="6F1E06A3"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Đo lường và đánh giá trong giáo dục                      </w:t>
            </w:r>
          </w:p>
        </w:tc>
        <w:tc>
          <w:tcPr>
            <w:tcW w:w="1666" w:type="pct"/>
          </w:tcPr>
          <w:p w14:paraId="6DF19439" w14:textId="77777777" w:rsidR="00CF69C4" w:rsidRPr="003F16ED" w:rsidRDefault="00CF69C4" w:rsidP="00BC0F21">
            <w:pPr>
              <w:spacing w:line="312" w:lineRule="auto"/>
              <w:contextualSpacing w:val="0"/>
              <w:rPr>
                <w:iCs/>
                <w:color w:val="auto"/>
              </w:rPr>
            </w:pPr>
            <w:r w:rsidRPr="003F16ED">
              <w:rPr>
                <w:color w:val="auto"/>
                <w:shd w:val="clear" w:color="auto" w:fill="FFFFFF"/>
              </w:rPr>
              <w:t xml:space="preserve"> 8140115</w:t>
            </w:r>
          </w:p>
        </w:tc>
      </w:tr>
      <w:tr w:rsidR="003F16ED" w:rsidRPr="003F16ED" w14:paraId="45797B9E" w14:textId="77777777" w:rsidTr="00EF4A98">
        <w:tc>
          <w:tcPr>
            <w:tcW w:w="364" w:type="pct"/>
          </w:tcPr>
          <w:p w14:paraId="39B5BD54" w14:textId="77777777" w:rsidR="00CF69C4" w:rsidRPr="003F16ED" w:rsidRDefault="00CF69C4" w:rsidP="00BC0F21">
            <w:pPr>
              <w:spacing w:line="312" w:lineRule="auto"/>
              <w:contextualSpacing w:val="0"/>
              <w:jc w:val="center"/>
              <w:rPr>
                <w:iCs/>
                <w:color w:val="auto"/>
              </w:rPr>
            </w:pPr>
            <w:r w:rsidRPr="003F16ED">
              <w:rPr>
                <w:iCs/>
                <w:color w:val="auto"/>
              </w:rPr>
              <w:t>6</w:t>
            </w:r>
          </w:p>
        </w:tc>
        <w:tc>
          <w:tcPr>
            <w:tcW w:w="2970" w:type="pct"/>
          </w:tcPr>
          <w:p w14:paraId="0C2D12FD"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Thiết kế phương tiện giáo dục, giảng dạy               </w:t>
            </w:r>
          </w:p>
        </w:tc>
        <w:tc>
          <w:tcPr>
            <w:tcW w:w="1666" w:type="pct"/>
          </w:tcPr>
          <w:p w14:paraId="383E34B9" w14:textId="77777777" w:rsidR="00CF69C4" w:rsidRPr="003F16ED" w:rsidRDefault="00CF69C4" w:rsidP="00BC0F21">
            <w:pPr>
              <w:spacing w:line="312" w:lineRule="auto"/>
              <w:contextualSpacing w:val="0"/>
              <w:rPr>
                <w:iCs/>
                <w:color w:val="auto"/>
              </w:rPr>
            </w:pPr>
            <w:r w:rsidRPr="003F16ED">
              <w:rPr>
                <w:color w:val="auto"/>
                <w:shd w:val="clear" w:color="auto" w:fill="FFFFFF"/>
              </w:rPr>
              <w:t>8140116</w:t>
            </w:r>
          </w:p>
        </w:tc>
      </w:tr>
      <w:tr w:rsidR="003F16ED" w:rsidRPr="003F16ED" w14:paraId="5337A501" w14:textId="77777777" w:rsidTr="00EF4A98">
        <w:tc>
          <w:tcPr>
            <w:tcW w:w="364" w:type="pct"/>
          </w:tcPr>
          <w:p w14:paraId="60883124" w14:textId="77777777" w:rsidR="00CF69C4" w:rsidRPr="003F16ED" w:rsidRDefault="00CF69C4" w:rsidP="00BC0F21">
            <w:pPr>
              <w:spacing w:line="312" w:lineRule="auto"/>
              <w:contextualSpacing w:val="0"/>
              <w:jc w:val="center"/>
              <w:rPr>
                <w:iCs/>
                <w:color w:val="auto"/>
              </w:rPr>
            </w:pPr>
            <w:r w:rsidRPr="003F16ED">
              <w:rPr>
                <w:iCs/>
                <w:color w:val="auto"/>
              </w:rPr>
              <w:t>7</w:t>
            </w:r>
          </w:p>
        </w:tc>
        <w:tc>
          <w:tcPr>
            <w:tcW w:w="2970" w:type="pct"/>
          </w:tcPr>
          <w:p w14:paraId="63D21CA0"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Giáo dục quốc tế và so sánh                                    </w:t>
            </w:r>
          </w:p>
        </w:tc>
        <w:tc>
          <w:tcPr>
            <w:tcW w:w="1666" w:type="pct"/>
          </w:tcPr>
          <w:p w14:paraId="0EA10B35" w14:textId="77777777" w:rsidR="00CF69C4" w:rsidRPr="003F16ED" w:rsidRDefault="00CF69C4" w:rsidP="00BC0F21">
            <w:pPr>
              <w:spacing w:line="312" w:lineRule="auto"/>
              <w:contextualSpacing w:val="0"/>
              <w:rPr>
                <w:iCs/>
                <w:color w:val="auto"/>
              </w:rPr>
            </w:pPr>
            <w:r w:rsidRPr="003F16ED">
              <w:rPr>
                <w:color w:val="auto"/>
                <w:shd w:val="clear" w:color="auto" w:fill="FFFFFF"/>
              </w:rPr>
              <w:t>8140117</w:t>
            </w:r>
          </w:p>
        </w:tc>
      </w:tr>
      <w:tr w:rsidR="003F16ED" w:rsidRPr="003F16ED" w14:paraId="412F84A4" w14:textId="77777777" w:rsidTr="00EF4A98">
        <w:tc>
          <w:tcPr>
            <w:tcW w:w="364" w:type="pct"/>
          </w:tcPr>
          <w:p w14:paraId="18C1EC69" w14:textId="77777777" w:rsidR="00CF69C4" w:rsidRPr="003F16ED" w:rsidRDefault="00CF69C4" w:rsidP="00BC0F21">
            <w:pPr>
              <w:spacing w:line="312" w:lineRule="auto"/>
              <w:contextualSpacing w:val="0"/>
              <w:jc w:val="center"/>
              <w:rPr>
                <w:iCs/>
                <w:color w:val="auto"/>
              </w:rPr>
            </w:pPr>
            <w:r w:rsidRPr="003F16ED">
              <w:rPr>
                <w:iCs/>
                <w:color w:val="auto"/>
              </w:rPr>
              <w:t>8</w:t>
            </w:r>
          </w:p>
        </w:tc>
        <w:tc>
          <w:tcPr>
            <w:tcW w:w="2970" w:type="pct"/>
          </w:tcPr>
          <w:p w14:paraId="629731D6" w14:textId="77777777" w:rsidR="00CF69C4" w:rsidRPr="003F16ED" w:rsidRDefault="00CF69C4" w:rsidP="00BC0F21">
            <w:pPr>
              <w:spacing w:line="312" w:lineRule="auto"/>
              <w:contextualSpacing w:val="0"/>
              <w:rPr>
                <w:color w:val="auto"/>
                <w:shd w:val="clear" w:color="auto" w:fill="FFFFFF"/>
              </w:rPr>
            </w:pPr>
            <w:r w:rsidRPr="003F16ED">
              <w:rPr>
                <w:color w:val="auto"/>
                <w:shd w:val="clear" w:color="auto" w:fill="FFFFFF"/>
              </w:rPr>
              <w:t xml:space="preserve">Giáo dục đặc biệt                                                     </w:t>
            </w:r>
          </w:p>
        </w:tc>
        <w:tc>
          <w:tcPr>
            <w:tcW w:w="1666" w:type="pct"/>
          </w:tcPr>
          <w:p w14:paraId="5D5FD9B3" w14:textId="77777777" w:rsidR="00CF69C4" w:rsidRPr="003F16ED" w:rsidRDefault="00CF69C4" w:rsidP="00BC0F21">
            <w:pPr>
              <w:spacing w:line="312" w:lineRule="auto"/>
              <w:contextualSpacing w:val="0"/>
              <w:rPr>
                <w:iCs/>
                <w:color w:val="auto"/>
              </w:rPr>
            </w:pPr>
            <w:r w:rsidRPr="003F16ED">
              <w:rPr>
                <w:color w:val="auto"/>
                <w:shd w:val="clear" w:color="auto" w:fill="FFFFFF"/>
              </w:rPr>
              <w:t>8140118</w:t>
            </w:r>
          </w:p>
        </w:tc>
      </w:tr>
      <w:tr w:rsidR="003F16ED" w:rsidRPr="003F16ED" w14:paraId="655CC797" w14:textId="77777777" w:rsidTr="00EF4A98">
        <w:tc>
          <w:tcPr>
            <w:tcW w:w="364" w:type="pct"/>
          </w:tcPr>
          <w:p w14:paraId="57004E89" w14:textId="77777777" w:rsidR="00CF69C4" w:rsidRPr="003F16ED" w:rsidRDefault="00CF69C4" w:rsidP="00BC0F21">
            <w:pPr>
              <w:spacing w:line="312" w:lineRule="auto"/>
              <w:contextualSpacing w:val="0"/>
              <w:jc w:val="center"/>
              <w:rPr>
                <w:iCs/>
                <w:color w:val="auto"/>
              </w:rPr>
            </w:pPr>
            <w:r w:rsidRPr="003F16ED">
              <w:rPr>
                <w:iCs/>
                <w:color w:val="auto"/>
              </w:rPr>
              <w:t>9</w:t>
            </w:r>
          </w:p>
        </w:tc>
        <w:tc>
          <w:tcPr>
            <w:tcW w:w="2970" w:type="pct"/>
          </w:tcPr>
          <w:p w14:paraId="41D1B822"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Đào tạo giáo viên </w:t>
            </w:r>
          </w:p>
        </w:tc>
        <w:tc>
          <w:tcPr>
            <w:tcW w:w="1666" w:type="pct"/>
          </w:tcPr>
          <w:p w14:paraId="2591CC71" w14:textId="77777777" w:rsidR="00CF69C4" w:rsidRPr="003F16ED" w:rsidRDefault="00CF69C4" w:rsidP="00BC0F21">
            <w:pPr>
              <w:spacing w:line="312" w:lineRule="auto"/>
              <w:contextualSpacing w:val="0"/>
              <w:rPr>
                <w:color w:val="auto"/>
                <w:shd w:val="clear" w:color="auto" w:fill="FFFFFF"/>
              </w:rPr>
            </w:pPr>
          </w:p>
        </w:tc>
      </w:tr>
      <w:tr w:rsidR="003F16ED" w:rsidRPr="003F16ED" w14:paraId="1019F790" w14:textId="77777777" w:rsidTr="00EF4A98">
        <w:tc>
          <w:tcPr>
            <w:tcW w:w="364" w:type="pct"/>
          </w:tcPr>
          <w:p w14:paraId="3361E311" w14:textId="77777777" w:rsidR="00CF69C4" w:rsidRPr="003F16ED" w:rsidRDefault="00CF69C4" w:rsidP="00BC0F21">
            <w:pPr>
              <w:spacing w:line="312" w:lineRule="auto"/>
              <w:contextualSpacing w:val="0"/>
              <w:jc w:val="center"/>
              <w:rPr>
                <w:iCs/>
                <w:color w:val="auto"/>
              </w:rPr>
            </w:pPr>
            <w:r w:rsidRPr="003F16ED">
              <w:rPr>
                <w:iCs/>
                <w:color w:val="auto"/>
              </w:rPr>
              <w:t>10</w:t>
            </w:r>
          </w:p>
        </w:tc>
        <w:tc>
          <w:tcPr>
            <w:tcW w:w="2970" w:type="pct"/>
          </w:tcPr>
          <w:p w14:paraId="4D50DCA4"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trị - Quản lý </w:t>
            </w:r>
          </w:p>
        </w:tc>
        <w:tc>
          <w:tcPr>
            <w:tcW w:w="1666" w:type="pct"/>
          </w:tcPr>
          <w:p w14:paraId="322D54C6"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83404</w:t>
            </w:r>
          </w:p>
        </w:tc>
      </w:tr>
      <w:tr w:rsidR="003F16ED" w:rsidRPr="003F16ED" w14:paraId="07F81CDE" w14:textId="77777777" w:rsidTr="00EF4A98">
        <w:tc>
          <w:tcPr>
            <w:tcW w:w="364" w:type="pct"/>
          </w:tcPr>
          <w:p w14:paraId="4F3B1BAA" w14:textId="77777777" w:rsidR="00CF69C4" w:rsidRPr="003F16ED" w:rsidRDefault="00CF69C4" w:rsidP="00BC0F21">
            <w:pPr>
              <w:spacing w:line="312" w:lineRule="auto"/>
              <w:contextualSpacing w:val="0"/>
              <w:jc w:val="center"/>
              <w:rPr>
                <w:iCs/>
                <w:color w:val="auto"/>
              </w:rPr>
            </w:pPr>
            <w:r w:rsidRPr="003F16ED">
              <w:rPr>
                <w:iCs/>
                <w:color w:val="auto"/>
              </w:rPr>
              <w:t>11</w:t>
            </w:r>
          </w:p>
        </w:tc>
        <w:tc>
          <w:tcPr>
            <w:tcW w:w="2970" w:type="pct"/>
          </w:tcPr>
          <w:p w14:paraId="29A1261F"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Xã hội học </w:t>
            </w:r>
          </w:p>
        </w:tc>
        <w:tc>
          <w:tcPr>
            <w:tcW w:w="1666" w:type="pct"/>
          </w:tcPr>
          <w:p w14:paraId="2640332D"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8310301</w:t>
            </w:r>
          </w:p>
        </w:tc>
      </w:tr>
      <w:tr w:rsidR="003F16ED" w:rsidRPr="003F16ED" w14:paraId="26F80073" w14:textId="77777777" w:rsidTr="00EF4A98">
        <w:tc>
          <w:tcPr>
            <w:tcW w:w="364" w:type="pct"/>
          </w:tcPr>
          <w:p w14:paraId="54782A1E" w14:textId="77777777" w:rsidR="00CF69C4" w:rsidRPr="003F16ED" w:rsidRDefault="00CF69C4" w:rsidP="00BC0F21">
            <w:pPr>
              <w:spacing w:line="312" w:lineRule="auto"/>
              <w:contextualSpacing w:val="0"/>
              <w:jc w:val="center"/>
              <w:rPr>
                <w:iCs/>
                <w:color w:val="auto"/>
              </w:rPr>
            </w:pPr>
            <w:r w:rsidRPr="003F16ED">
              <w:rPr>
                <w:iCs/>
                <w:color w:val="auto"/>
              </w:rPr>
              <w:t>12</w:t>
            </w:r>
          </w:p>
        </w:tc>
        <w:tc>
          <w:tcPr>
            <w:tcW w:w="2970" w:type="pct"/>
          </w:tcPr>
          <w:p w14:paraId="20F4A6F4" w14:textId="77777777" w:rsidR="00CF69C4" w:rsidRPr="003F16ED" w:rsidRDefault="00CF69C4" w:rsidP="00BC0F21">
            <w:pPr>
              <w:spacing w:line="312" w:lineRule="auto"/>
              <w:contextualSpacing w:val="0"/>
              <w:rPr>
                <w:color w:val="auto"/>
                <w:shd w:val="clear" w:color="auto" w:fill="FFFFFF"/>
              </w:rPr>
            </w:pPr>
            <w:r w:rsidRPr="003F16ED">
              <w:rPr>
                <w:iCs/>
                <w:color w:val="auto"/>
              </w:rPr>
              <w:t>Tâm lý học</w:t>
            </w:r>
          </w:p>
        </w:tc>
        <w:tc>
          <w:tcPr>
            <w:tcW w:w="1666" w:type="pct"/>
          </w:tcPr>
          <w:p w14:paraId="64B5A140" w14:textId="77777777" w:rsidR="00CF69C4" w:rsidRPr="003F16ED" w:rsidRDefault="00CF69C4" w:rsidP="00BC0F21">
            <w:pPr>
              <w:spacing w:line="312" w:lineRule="auto"/>
              <w:contextualSpacing w:val="0"/>
              <w:rPr>
                <w:bCs/>
                <w:color w:val="auto"/>
                <w:shd w:val="clear" w:color="auto" w:fill="FFFFFF"/>
              </w:rPr>
            </w:pPr>
            <w:r w:rsidRPr="003F16ED">
              <w:rPr>
                <w:bCs/>
                <w:color w:val="auto"/>
                <w:shd w:val="clear" w:color="auto" w:fill="FFFFFF"/>
              </w:rPr>
              <w:t>8310401</w:t>
            </w:r>
          </w:p>
        </w:tc>
      </w:tr>
      <w:tr w:rsidR="00CF69C4" w:rsidRPr="003F16ED" w14:paraId="7FD70DE0" w14:textId="77777777" w:rsidTr="00EF4A98">
        <w:tc>
          <w:tcPr>
            <w:tcW w:w="364" w:type="pct"/>
          </w:tcPr>
          <w:p w14:paraId="1335FA58" w14:textId="77777777" w:rsidR="00CF69C4" w:rsidRPr="003F16ED" w:rsidRDefault="00CF69C4" w:rsidP="00BC0F21">
            <w:pPr>
              <w:spacing w:line="312" w:lineRule="auto"/>
              <w:contextualSpacing w:val="0"/>
              <w:jc w:val="center"/>
              <w:rPr>
                <w:iCs/>
                <w:color w:val="auto"/>
              </w:rPr>
            </w:pPr>
            <w:r w:rsidRPr="003F16ED">
              <w:rPr>
                <w:iCs/>
                <w:color w:val="auto"/>
              </w:rPr>
              <w:t>13</w:t>
            </w:r>
          </w:p>
        </w:tc>
        <w:tc>
          <w:tcPr>
            <w:tcW w:w="2970" w:type="pct"/>
          </w:tcPr>
          <w:p w14:paraId="18D1CF26"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Công tác xã hội </w:t>
            </w:r>
          </w:p>
        </w:tc>
        <w:tc>
          <w:tcPr>
            <w:tcW w:w="1666" w:type="pct"/>
          </w:tcPr>
          <w:p w14:paraId="44049BBA"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8760101</w:t>
            </w:r>
          </w:p>
        </w:tc>
      </w:tr>
    </w:tbl>
    <w:p w14:paraId="783C4C5F" w14:textId="77777777" w:rsidR="00CF69C4" w:rsidRPr="003F16ED" w:rsidRDefault="00CF69C4" w:rsidP="00BC0F21">
      <w:pPr>
        <w:rPr>
          <w:iCs/>
          <w:color w:val="auto"/>
          <w:sz w:val="10"/>
          <w:szCs w:val="10"/>
        </w:rPr>
      </w:pPr>
    </w:p>
    <w:p w14:paraId="6F0B1F1E" w14:textId="77777777" w:rsidR="00CF69C4" w:rsidRPr="003F16ED" w:rsidRDefault="00CF69C4" w:rsidP="00BC0F21">
      <w:pPr>
        <w:widowControl w:val="0"/>
        <w:jc w:val="center"/>
        <w:rPr>
          <w:b/>
          <w:color w:val="auto"/>
          <w:lang w:eastAsia="zh-CN"/>
        </w:rPr>
      </w:pPr>
      <w:r w:rsidRPr="003F16ED">
        <w:rPr>
          <w:b/>
          <w:color w:val="auto"/>
          <w:lang w:eastAsia="zh-CN"/>
        </w:rPr>
        <w:t>DANH MỤC NGÀNH ĐÀO TẠO ĐẠI HỌC ĐÚNG, PHÙ HỢP</w:t>
      </w:r>
    </w:p>
    <w:p w14:paraId="18B5A87A" w14:textId="77777777" w:rsidR="00CF69C4" w:rsidRPr="003F16ED" w:rsidRDefault="00CF69C4" w:rsidP="00BC0F21">
      <w:pPr>
        <w:widowControl w:val="0"/>
        <w:rPr>
          <w:b/>
          <w:color w:val="auto"/>
          <w:lang w:eastAsia="zh-CN"/>
        </w:rPr>
      </w:pPr>
      <w:r w:rsidRPr="003F16ED">
        <w:rPr>
          <w:color w:val="auto"/>
          <w:lang w:eastAsia="zh-CN"/>
        </w:rPr>
        <w:tab/>
      </w:r>
      <w:r w:rsidRPr="003F16ED">
        <w:rPr>
          <w:b/>
          <w:color w:val="auto"/>
          <w:lang w:eastAsia="zh-CN"/>
        </w:rPr>
        <w:t>Bằng đại học ngành đúng</w:t>
      </w:r>
    </w:p>
    <w:tbl>
      <w:tblPr>
        <w:tblStyle w:val="TableGrid3"/>
        <w:tblW w:w="5000" w:type="pct"/>
        <w:tblLook w:val="04A0" w:firstRow="1" w:lastRow="0" w:firstColumn="1" w:lastColumn="0" w:noHBand="0" w:noVBand="1"/>
      </w:tblPr>
      <w:tblGrid>
        <w:gridCol w:w="691"/>
        <w:gridCol w:w="5638"/>
        <w:gridCol w:w="3163"/>
      </w:tblGrid>
      <w:tr w:rsidR="003F16ED" w:rsidRPr="003F16ED" w14:paraId="567CD401" w14:textId="77777777" w:rsidTr="00EF4A98">
        <w:tc>
          <w:tcPr>
            <w:tcW w:w="364" w:type="pct"/>
          </w:tcPr>
          <w:p w14:paraId="0C0D1D6D" w14:textId="77777777" w:rsidR="00CF69C4" w:rsidRPr="003F16ED" w:rsidRDefault="00CF69C4" w:rsidP="00BC0F21">
            <w:pPr>
              <w:spacing w:line="312" w:lineRule="auto"/>
              <w:contextualSpacing w:val="0"/>
              <w:jc w:val="center"/>
              <w:rPr>
                <w:b/>
                <w:iCs/>
                <w:color w:val="auto"/>
              </w:rPr>
            </w:pPr>
            <w:r w:rsidRPr="003F16ED">
              <w:rPr>
                <w:b/>
                <w:iCs/>
                <w:color w:val="auto"/>
              </w:rPr>
              <w:t>TT</w:t>
            </w:r>
          </w:p>
        </w:tc>
        <w:tc>
          <w:tcPr>
            <w:tcW w:w="2970" w:type="pct"/>
          </w:tcPr>
          <w:p w14:paraId="6E2E8E8D" w14:textId="77777777" w:rsidR="00CF69C4" w:rsidRPr="003F16ED" w:rsidRDefault="00CF69C4" w:rsidP="00BC0F21">
            <w:pPr>
              <w:spacing w:line="312" w:lineRule="auto"/>
              <w:contextualSpacing w:val="0"/>
              <w:jc w:val="center"/>
              <w:rPr>
                <w:b/>
                <w:iCs/>
                <w:color w:val="auto"/>
              </w:rPr>
            </w:pPr>
            <w:r w:rsidRPr="003F16ED">
              <w:rPr>
                <w:b/>
                <w:iCs/>
                <w:color w:val="auto"/>
              </w:rPr>
              <w:t>Ngành</w:t>
            </w:r>
          </w:p>
        </w:tc>
        <w:tc>
          <w:tcPr>
            <w:tcW w:w="1666" w:type="pct"/>
          </w:tcPr>
          <w:p w14:paraId="0B1F9AA8" w14:textId="77777777" w:rsidR="00CF69C4" w:rsidRPr="003F16ED" w:rsidRDefault="00CF69C4" w:rsidP="00BC0F21">
            <w:pPr>
              <w:spacing w:line="312" w:lineRule="auto"/>
              <w:contextualSpacing w:val="0"/>
              <w:jc w:val="center"/>
              <w:rPr>
                <w:b/>
                <w:iCs/>
                <w:color w:val="auto"/>
              </w:rPr>
            </w:pPr>
            <w:r w:rsidRPr="003F16ED">
              <w:rPr>
                <w:b/>
                <w:iCs/>
                <w:color w:val="auto"/>
              </w:rPr>
              <w:t>Mã ngành</w:t>
            </w:r>
          </w:p>
        </w:tc>
      </w:tr>
      <w:tr w:rsidR="00CF69C4" w:rsidRPr="003F16ED" w14:paraId="3ABF4C36" w14:textId="77777777" w:rsidTr="00EF4A98">
        <w:tc>
          <w:tcPr>
            <w:tcW w:w="364" w:type="pct"/>
          </w:tcPr>
          <w:p w14:paraId="0DDE1451" w14:textId="77777777" w:rsidR="00CF69C4" w:rsidRPr="003F16ED" w:rsidRDefault="00CF69C4" w:rsidP="00BC0F21">
            <w:pPr>
              <w:spacing w:line="312" w:lineRule="auto"/>
              <w:contextualSpacing w:val="0"/>
              <w:jc w:val="center"/>
              <w:rPr>
                <w:iCs/>
                <w:color w:val="auto"/>
              </w:rPr>
            </w:pPr>
          </w:p>
        </w:tc>
        <w:tc>
          <w:tcPr>
            <w:tcW w:w="2970" w:type="pct"/>
          </w:tcPr>
          <w:p w14:paraId="1BBE14C3" w14:textId="77777777" w:rsidR="00CF69C4" w:rsidRPr="003F16ED" w:rsidRDefault="00CF69C4" w:rsidP="00BC0F21">
            <w:pPr>
              <w:spacing w:line="312" w:lineRule="auto"/>
              <w:contextualSpacing w:val="0"/>
              <w:rPr>
                <w:iCs/>
                <w:color w:val="auto"/>
              </w:rPr>
            </w:pPr>
            <w:r w:rsidRPr="003F16ED">
              <w:rPr>
                <w:color w:val="auto"/>
                <w:shd w:val="clear" w:color="auto" w:fill="FFFFFF"/>
              </w:rPr>
              <w:t>Quản lý giáo dục</w:t>
            </w:r>
          </w:p>
        </w:tc>
        <w:tc>
          <w:tcPr>
            <w:tcW w:w="1666" w:type="pct"/>
          </w:tcPr>
          <w:p w14:paraId="662F2C31" w14:textId="77777777" w:rsidR="00CF69C4" w:rsidRPr="003F16ED" w:rsidRDefault="00CF69C4" w:rsidP="00BC0F21">
            <w:pPr>
              <w:spacing w:line="312" w:lineRule="auto"/>
              <w:contextualSpacing w:val="0"/>
              <w:rPr>
                <w:iCs/>
                <w:color w:val="auto"/>
              </w:rPr>
            </w:pPr>
            <w:r w:rsidRPr="003F16ED">
              <w:rPr>
                <w:color w:val="auto"/>
                <w:shd w:val="clear" w:color="auto" w:fill="FFFFFF"/>
              </w:rPr>
              <w:t>Mã ngành: 7140114</w:t>
            </w:r>
          </w:p>
        </w:tc>
      </w:tr>
    </w:tbl>
    <w:p w14:paraId="57DB897C" w14:textId="77777777" w:rsidR="00CF69C4" w:rsidRPr="003F16ED" w:rsidRDefault="00CF69C4" w:rsidP="00BC0F21">
      <w:pPr>
        <w:widowControl w:val="0"/>
        <w:rPr>
          <w:color w:val="auto"/>
          <w:sz w:val="10"/>
          <w:szCs w:val="10"/>
          <w:lang w:eastAsia="zh-CN"/>
        </w:rPr>
      </w:pPr>
    </w:p>
    <w:p w14:paraId="1C363A08" w14:textId="77777777" w:rsidR="00CF69C4" w:rsidRPr="003F16ED" w:rsidRDefault="00CF69C4" w:rsidP="00BC0F21">
      <w:pPr>
        <w:widowControl w:val="0"/>
        <w:ind w:firstLine="720"/>
        <w:rPr>
          <w:b/>
          <w:color w:val="auto"/>
          <w:lang w:eastAsia="zh-CN"/>
        </w:rPr>
      </w:pPr>
      <w:r w:rsidRPr="003F16ED">
        <w:rPr>
          <w:b/>
          <w:color w:val="auto"/>
          <w:lang w:eastAsia="zh-CN"/>
        </w:rPr>
        <w:t>Danh sách Bằng đại học ngành phù hợp</w:t>
      </w:r>
    </w:p>
    <w:p w14:paraId="675D1288" w14:textId="77777777" w:rsidR="00CF69C4" w:rsidRPr="003F16ED" w:rsidRDefault="00CF69C4" w:rsidP="00BC0F21">
      <w:pPr>
        <w:ind w:firstLine="720"/>
        <w:rPr>
          <w:iCs/>
          <w:color w:val="auto"/>
        </w:rPr>
      </w:pPr>
      <w:r w:rsidRPr="003F16ED">
        <w:rPr>
          <w:color w:val="auto"/>
        </w:rPr>
        <w:t xml:space="preserve">Thuộc nhóm ngành khoa học giáo dục và đào tạo giáo viên được qui định tại </w:t>
      </w:r>
      <w:r w:rsidRPr="003F16ED">
        <w:rPr>
          <w:i/>
          <w:iCs/>
          <w:color w:val="auto"/>
        </w:rPr>
        <w:t>Thông tư 09/2022/TT - BGD ĐT quy định Danh mục thống kê ngành đào tạo của giáo dục đại học.</w:t>
      </w:r>
      <w:r w:rsidRPr="003F16ED">
        <w:rPr>
          <w:iCs/>
          <w:color w:val="auto"/>
        </w:rPr>
        <w:t xml:space="preserve"> </w:t>
      </w:r>
    </w:p>
    <w:p w14:paraId="789CCC23" w14:textId="77777777" w:rsidR="00CF69C4" w:rsidRPr="003F16ED" w:rsidRDefault="00CF69C4" w:rsidP="00BC0F21">
      <w:pPr>
        <w:rPr>
          <w:iCs/>
          <w:color w:val="auto"/>
          <w:sz w:val="10"/>
          <w:szCs w:val="10"/>
        </w:rPr>
      </w:pPr>
    </w:p>
    <w:tbl>
      <w:tblPr>
        <w:tblStyle w:val="TableGrid3"/>
        <w:tblW w:w="5000" w:type="pct"/>
        <w:tblLook w:val="04A0" w:firstRow="1" w:lastRow="0" w:firstColumn="1" w:lastColumn="0" w:noHBand="0" w:noVBand="1"/>
      </w:tblPr>
      <w:tblGrid>
        <w:gridCol w:w="691"/>
        <w:gridCol w:w="5638"/>
        <w:gridCol w:w="3163"/>
      </w:tblGrid>
      <w:tr w:rsidR="003F16ED" w:rsidRPr="003F16ED" w14:paraId="1967E9DD" w14:textId="77777777" w:rsidTr="00EF4A98">
        <w:tc>
          <w:tcPr>
            <w:tcW w:w="364" w:type="pct"/>
          </w:tcPr>
          <w:p w14:paraId="325047A9" w14:textId="77777777" w:rsidR="00CF69C4" w:rsidRPr="003F16ED" w:rsidRDefault="00CF69C4" w:rsidP="00BC0F21">
            <w:pPr>
              <w:spacing w:line="312" w:lineRule="auto"/>
              <w:contextualSpacing w:val="0"/>
              <w:jc w:val="center"/>
              <w:rPr>
                <w:b/>
                <w:iCs/>
                <w:color w:val="auto"/>
              </w:rPr>
            </w:pPr>
            <w:r w:rsidRPr="003F16ED">
              <w:rPr>
                <w:b/>
                <w:iCs/>
                <w:color w:val="auto"/>
              </w:rPr>
              <w:t>TT</w:t>
            </w:r>
          </w:p>
        </w:tc>
        <w:tc>
          <w:tcPr>
            <w:tcW w:w="2970" w:type="pct"/>
          </w:tcPr>
          <w:p w14:paraId="4CD9FC6E" w14:textId="77777777" w:rsidR="00CF69C4" w:rsidRPr="003F16ED" w:rsidRDefault="00CF69C4" w:rsidP="00BC0F21">
            <w:pPr>
              <w:spacing w:line="312" w:lineRule="auto"/>
              <w:contextualSpacing w:val="0"/>
              <w:jc w:val="center"/>
              <w:rPr>
                <w:b/>
                <w:iCs/>
                <w:color w:val="auto"/>
              </w:rPr>
            </w:pPr>
            <w:r w:rsidRPr="003F16ED">
              <w:rPr>
                <w:b/>
                <w:iCs/>
                <w:color w:val="auto"/>
              </w:rPr>
              <w:t>Ngành</w:t>
            </w:r>
          </w:p>
        </w:tc>
        <w:tc>
          <w:tcPr>
            <w:tcW w:w="1666" w:type="pct"/>
          </w:tcPr>
          <w:p w14:paraId="61B5E03A" w14:textId="77777777" w:rsidR="00CF69C4" w:rsidRPr="003F16ED" w:rsidRDefault="00CF69C4" w:rsidP="00BC0F21">
            <w:pPr>
              <w:spacing w:line="312" w:lineRule="auto"/>
              <w:contextualSpacing w:val="0"/>
              <w:jc w:val="center"/>
              <w:rPr>
                <w:b/>
                <w:iCs/>
                <w:color w:val="auto"/>
              </w:rPr>
            </w:pPr>
            <w:r w:rsidRPr="003F16ED">
              <w:rPr>
                <w:b/>
                <w:iCs/>
                <w:color w:val="auto"/>
              </w:rPr>
              <w:t>Mã ngành</w:t>
            </w:r>
          </w:p>
        </w:tc>
      </w:tr>
      <w:tr w:rsidR="003F16ED" w:rsidRPr="003F16ED" w14:paraId="7A830EC0" w14:textId="77777777" w:rsidTr="00EF4A98">
        <w:tc>
          <w:tcPr>
            <w:tcW w:w="364" w:type="pct"/>
          </w:tcPr>
          <w:p w14:paraId="42838021" w14:textId="77777777" w:rsidR="00CF69C4" w:rsidRPr="003F16ED" w:rsidRDefault="00CF69C4" w:rsidP="00BC0F21">
            <w:pPr>
              <w:spacing w:line="312" w:lineRule="auto"/>
              <w:contextualSpacing w:val="0"/>
              <w:jc w:val="center"/>
              <w:rPr>
                <w:iCs/>
                <w:color w:val="auto"/>
              </w:rPr>
            </w:pPr>
            <w:r w:rsidRPr="003F16ED">
              <w:rPr>
                <w:iCs/>
                <w:color w:val="auto"/>
              </w:rPr>
              <w:t>1</w:t>
            </w:r>
          </w:p>
        </w:tc>
        <w:tc>
          <w:tcPr>
            <w:tcW w:w="2970" w:type="pct"/>
          </w:tcPr>
          <w:p w14:paraId="49D73858" w14:textId="77777777" w:rsidR="00CF69C4" w:rsidRPr="003F16ED" w:rsidRDefault="00CF69C4" w:rsidP="00BC0F21">
            <w:pPr>
              <w:spacing w:line="312" w:lineRule="auto"/>
              <w:contextualSpacing w:val="0"/>
              <w:rPr>
                <w:iCs/>
                <w:color w:val="auto"/>
              </w:rPr>
            </w:pPr>
            <w:r w:rsidRPr="003F16ED">
              <w:rPr>
                <w:color w:val="auto"/>
                <w:shd w:val="clear" w:color="auto" w:fill="FFFFFF"/>
              </w:rPr>
              <w:t>Khoa học giáo dục</w:t>
            </w:r>
          </w:p>
        </w:tc>
        <w:tc>
          <w:tcPr>
            <w:tcW w:w="1666" w:type="pct"/>
          </w:tcPr>
          <w:p w14:paraId="6099774F" w14:textId="77777777" w:rsidR="00CF69C4" w:rsidRPr="003F16ED" w:rsidRDefault="00CF69C4" w:rsidP="00BC0F21">
            <w:pPr>
              <w:spacing w:line="312" w:lineRule="auto"/>
              <w:contextualSpacing w:val="0"/>
              <w:rPr>
                <w:iCs/>
                <w:color w:val="auto"/>
              </w:rPr>
            </w:pPr>
            <w:r w:rsidRPr="003F16ED">
              <w:rPr>
                <w:color w:val="auto"/>
                <w:shd w:val="clear" w:color="auto" w:fill="FFFFFF"/>
              </w:rPr>
              <w:t>71401</w:t>
            </w:r>
          </w:p>
        </w:tc>
      </w:tr>
      <w:tr w:rsidR="003F16ED" w:rsidRPr="003F16ED" w14:paraId="238687CB" w14:textId="77777777" w:rsidTr="00EF4A98">
        <w:tc>
          <w:tcPr>
            <w:tcW w:w="364" w:type="pct"/>
          </w:tcPr>
          <w:p w14:paraId="10D9E206" w14:textId="77777777" w:rsidR="00CF69C4" w:rsidRPr="003F16ED" w:rsidRDefault="00CF69C4" w:rsidP="00BC0F21">
            <w:pPr>
              <w:spacing w:line="312" w:lineRule="auto"/>
              <w:contextualSpacing w:val="0"/>
              <w:jc w:val="center"/>
              <w:rPr>
                <w:iCs/>
                <w:color w:val="auto"/>
              </w:rPr>
            </w:pPr>
            <w:r w:rsidRPr="003F16ED">
              <w:rPr>
                <w:iCs/>
                <w:color w:val="auto"/>
              </w:rPr>
              <w:t>2</w:t>
            </w:r>
          </w:p>
        </w:tc>
        <w:tc>
          <w:tcPr>
            <w:tcW w:w="2970" w:type="pct"/>
          </w:tcPr>
          <w:p w14:paraId="11C0C6D7" w14:textId="77777777" w:rsidR="00CF69C4" w:rsidRPr="003F16ED" w:rsidRDefault="00CF69C4" w:rsidP="00BC0F21">
            <w:pPr>
              <w:spacing w:line="312" w:lineRule="auto"/>
              <w:contextualSpacing w:val="0"/>
              <w:rPr>
                <w:iCs/>
                <w:color w:val="auto"/>
              </w:rPr>
            </w:pPr>
            <w:r w:rsidRPr="003F16ED">
              <w:rPr>
                <w:color w:val="auto"/>
                <w:shd w:val="clear" w:color="auto" w:fill="FFFFFF"/>
              </w:rPr>
              <w:t xml:space="preserve">Đào tạo giáo viên                              </w:t>
            </w:r>
          </w:p>
        </w:tc>
        <w:tc>
          <w:tcPr>
            <w:tcW w:w="1666" w:type="pct"/>
          </w:tcPr>
          <w:p w14:paraId="2B98E499" w14:textId="77777777" w:rsidR="00CF69C4" w:rsidRPr="003F16ED" w:rsidRDefault="00CF69C4" w:rsidP="00BC0F21">
            <w:pPr>
              <w:spacing w:line="312" w:lineRule="auto"/>
              <w:contextualSpacing w:val="0"/>
              <w:rPr>
                <w:iCs/>
                <w:color w:val="auto"/>
              </w:rPr>
            </w:pPr>
            <w:r w:rsidRPr="003F16ED">
              <w:rPr>
                <w:color w:val="auto"/>
                <w:shd w:val="clear" w:color="auto" w:fill="FFFFFF"/>
              </w:rPr>
              <w:t xml:space="preserve"> 71402</w:t>
            </w:r>
          </w:p>
        </w:tc>
      </w:tr>
      <w:tr w:rsidR="003F16ED" w:rsidRPr="003F16ED" w14:paraId="44A81B10" w14:textId="77777777" w:rsidTr="00EF4A98">
        <w:tc>
          <w:tcPr>
            <w:tcW w:w="364" w:type="pct"/>
          </w:tcPr>
          <w:p w14:paraId="7B1431C9" w14:textId="77777777" w:rsidR="00CF69C4" w:rsidRPr="003F16ED" w:rsidRDefault="00CF69C4" w:rsidP="00BC0F21">
            <w:pPr>
              <w:spacing w:line="312" w:lineRule="auto"/>
              <w:contextualSpacing w:val="0"/>
              <w:jc w:val="center"/>
              <w:rPr>
                <w:iCs/>
                <w:color w:val="auto"/>
              </w:rPr>
            </w:pPr>
            <w:r w:rsidRPr="003F16ED">
              <w:rPr>
                <w:iCs/>
                <w:color w:val="auto"/>
              </w:rPr>
              <w:t>3</w:t>
            </w:r>
          </w:p>
        </w:tc>
        <w:tc>
          <w:tcPr>
            <w:tcW w:w="2970" w:type="pct"/>
          </w:tcPr>
          <w:p w14:paraId="50C6F151"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trị - Quản lý </w:t>
            </w:r>
          </w:p>
        </w:tc>
        <w:tc>
          <w:tcPr>
            <w:tcW w:w="1666" w:type="pct"/>
          </w:tcPr>
          <w:p w14:paraId="7B248FA8"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73404</w:t>
            </w:r>
          </w:p>
        </w:tc>
      </w:tr>
      <w:tr w:rsidR="003F16ED" w:rsidRPr="003F16ED" w14:paraId="554D6603" w14:textId="77777777" w:rsidTr="00EF4A98">
        <w:tc>
          <w:tcPr>
            <w:tcW w:w="364" w:type="pct"/>
          </w:tcPr>
          <w:p w14:paraId="0023188C" w14:textId="77777777" w:rsidR="00CF69C4" w:rsidRPr="003F16ED" w:rsidRDefault="00CF69C4" w:rsidP="00BC0F21">
            <w:pPr>
              <w:spacing w:line="312" w:lineRule="auto"/>
              <w:contextualSpacing w:val="0"/>
              <w:jc w:val="center"/>
              <w:rPr>
                <w:iCs/>
                <w:color w:val="auto"/>
              </w:rPr>
            </w:pPr>
            <w:r w:rsidRPr="003F16ED">
              <w:rPr>
                <w:iCs/>
                <w:color w:val="auto"/>
              </w:rPr>
              <w:lastRenderedPageBreak/>
              <w:t>4</w:t>
            </w:r>
          </w:p>
        </w:tc>
        <w:tc>
          <w:tcPr>
            <w:tcW w:w="2970" w:type="pct"/>
          </w:tcPr>
          <w:p w14:paraId="5D715D44"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Công tác xã hội </w:t>
            </w:r>
          </w:p>
        </w:tc>
        <w:tc>
          <w:tcPr>
            <w:tcW w:w="1666" w:type="pct"/>
          </w:tcPr>
          <w:p w14:paraId="6113F290"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77601</w:t>
            </w:r>
          </w:p>
        </w:tc>
      </w:tr>
      <w:tr w:rsidR="003F16ED" w:rsidRPr="003F16ED" w14:paraId="6D8C9ACD" w14:textId="77777777" w:rsidTr="00EF4A98">
        <w:tc>
          <w:tcPr>
            <w:tcW w:w="364" w:type="pct"/>
          </w:tcPr>
          <w:p w14:paraId="154F69EB" w14:textId="77777777" w:rsidR="00CF69C4" w:rsidRPr="003F16ED" w:rsidRDefault="00CF69C4" w:rsidP="00BC0F21">
            <w:pPr>
              <w:spacing w:line="312" w:lineRule="auto"/>
              <w:contextualSpacing w:val="0"/>
              <w:jc w:val="center"/>
              <w:rPr>
                <w:iCs/>
                <w:color w:val="auto"/>
              </w:rPr>
            </w:pPr>
            <w:r w:rsidRPr="003F16ED">
              <w:rPr>
                <w:iCs/>
                <w:color w:val="auto"/>
              </w:rPr>
              <w:t>5</w:t>
            </w:r>
          </w:p>
        </w:tc>
        <w:tc>
          <w:tcPr>
            <w:tcW w:w="2970" w:type="pct"/>
          </w:tcPr>
          <w:p w14:paraId="229F1445" w14:textId="77777777" w:rsidR="00CF69C4" w:rsidRPr="003F16ED" w:rsidRDefault="00CF69C4" w:rsidP="00BC0F21">
            <w:pPr>
              <w:spacing w:line="312" w:lineRule="auto"/>
              <w:contextualSpacing w:val="0"/>
              <w:rPr>
                <w:color w:val="auto"/>
                <w:shd w:val="clear" w:color="auto" w:fill="FFFFFF"/>
              </w:rPr>
            </w:pPr>
            <w:r w:rsidRPr="003F16ED">
              <w:rPr>
                <w:iCs/>
                <w:color w:val="auto"/>
              </w:rPr>
              <w:t>Tâm lý học</w:t>
            </w:r>
          </w:p>
        </w:tc>
        <w:tc>
          <w:tcPr>
            <w:tcW w:w="1666" w:type="pct"/>
          </w:tcPr>
          <w:p w14:paraId="4BD961E0" w14:textId="77777777" w:rsidR="00CF69C4" w:rsidRPr="003F16ED" w:rsidRDefault="00CF69C4" w:rsidP="00BC0F21">
            <w:pPr>
              <w:spacing w:line="312" w:lineRule="auto"/>
              <w:contextualSpacing w:val="0"/>
              <w:rPr>
                <w:bCs/>
                <w:color w:val="auto"/>
                <w:shd w:val="clear" w:color="auto" w:fill="FFFFFF"/>
              </w:rPr>
            </w:pPr>
            <w:r w:rsidRPr="003F16ED">
              <w:rPr>
                <w:bCs/>
                <w:color w:val="auto"/>
                <w:shd w:val="clear" w:color="auto" w:fill="FFFFFF"/>
              </w:rPr>
              <w:t>73104</w:t>
            </w:r>
          </w:p>
        </w:tc>
      </w:tr>
      <w:tr w:rsidR="003F16ED" w:rsidRPr="003F16ED" w14:paraId="3E079771" w14:textId="77777777" w:rsidTr="00EF4A98">
        <w:tc>
          <w:tcPr>
            <w:tcW w:w="364" w:type="pct"/>
          </w:tcPr>
          <w:p w14:paraId="461B8ECD" w14:textId="77777777" w:rsidR="00CF69C4" w:rsidRPr="003F16ED" w:rsidRDefault="00CF69C4" w:rsidP="00BC0F21">
            <w:pPr>
              <w:spacing w:line="312" w:lineRule="auto"/>
              <w:contextualSpacing w:val="0"/>
              <w:jc w:val="center"/>
              <w:rPr>
                <w:iCs/>
                <w:color w:val="auto"/>
              </w:rPr>
            </w:pPr>
            <w:r w:rsidRPr="003F16ED">
              <w:rPr>
                <w:iCs/>
                <w:color w:val="auto"/>
              </w:rPr>
              <w:t>6</w:t>
            </w:r>
          </w:p>
        </w:tc>
        <w:tc>
          <w:tcPr>
            <w:tcW w:w="2970" w:type="pct"/>
          </w:tcPr>
          <w:p w14:paraId="2A4230B5"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lý văn hóa </w:t>
            </w:r>
          </w:p>
        </w:tc>
        <w:tc>
          <w:tcPr>
            <w:tcW w:w="1666" w:type="pct"/>
          </w:tcPr>
          <w:p w14:paraId="48534840"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7229042</w:t>
            </w:r>
          </w:p>
        </w:tc>
      </w:tr>
      <w:tr w:rsidR="003F16ED" w:rsidRPr="003F16ED" w14:paraId="17AE095C" w14:textId="77777777" w:rsidTr="00EF4A98">
        <w:tc>
          <w:tcPr>
            <w:tcW w:w="364" w:type="pct"/>
          </w:tcPr>
          <w:p w14:paraId="44499BDF" w14:textId="77777777" w:rsidR="00CF69C4" w:rsidRPr="003F16ED" w:rsidRDefault="00CF69C4" w:rsidP="00BC0F21">
            <w:pPr>
              <w:spacing w:line="312" w:lineRule="auto"/>
              <w:contextualSpacing w:val="0"/>
              <w:jc w:val="center"/>
              <w:rPr>
                <w:iCs/>
                <w:color w:val="auto"/>
              </w:rPr>
            </w:pPr>
            <w:r w:rsidRPr="003F16ED">
              <w:rPr>
                <w:iCs/>
                <w:color w:val="auto"/>
              </w:rPr>
              <w:t>7</w:t>
            </w:r>
          </w:p>
        </w:tc>
        <w:tc>
          <w:tcPr>
            <w:tcW w:w="2970" w:type="pct"/>
          </w:tcPr>
          <w:p w14:paraId="56EDA156"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lý nhà nước </w:t>
            </w:r>
          </w:p>
        </w:tc>
        <w:tc>
          <w:tcPr>
            <w:tcW w:w="1666" w:type="pct"/>
          </w:tcPr>
          <w:p w14:paraId="75534C96"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7310205</w:t>
            </w:r>
          </w:p>
        </w:tc>
      </w:tr>
      <w:tr w:rsidR="003F16ED" w:rsidRPr="003F16ED" w14:paraId="474D048A" w14:textId="77777777" w:rsidTr="00EF4A98">
        <w:tc>
          <w:tcPr>
            <w:tcW w:w="364" w:type="pct"/>
          </w:tcPr>
          <w:p w14:paraId="0AA9D36F" w14:textId="77777777" w:rsidR="00CF69C4" w:rsidRPr="003F16ED" w:rsidRDefault="00CF69C4" w:rsidP="00BC0F21">
            <w:pPr>
              <w:spacing w:line="312" w:lineRule="auto"/>
              <w:contextualSpacing w:val="0"/>
              <w:jc w:val="center"/>
              <w:rPr>
                <w:iCs/>
                <w:color w:val="auto"/>
              </w:rPr>
            </w:pPr>
            <w:r w:rsidRPr="003F16ED">
              <w:rPr>
                <w:iCs/>
                <w:color w:val="auto"/>
              </w:rPr>
              <w:t>8</w:t>
            </w:r>
          </w:p>
        </w:tc>
        <w:tc>
          <w:tcPr>
            <w:tcW w:w="2970" w:type="pct"/>
          </w:tcPr>
          <w:p w14:paraId="302107F7"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Xây dựng Đảng và chính quyền nhà nước </w:t>
            </w:r>
          </w:p>
        </w:tc>
        <w:tc>
          <w:tcPr>
            <w:tcW w:w="1666" w:type="pct"/>
          </w:tcPr>
          <w:p w14:paraId="7E3B62DF"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7310202</w:t>
            </w:r>
          </w:p>
        </w:tc>
      </w:tr>
      <w:tr w:rsidR="003F16ED" w:rsidRPr="003F16ED" w14:paraId="08A57F6E" w14:textId="77777777" w:rsidTr="00EF4A98">
        <w:tc>
          <w:tcPr>
            <w:tcW w:w="364" w:type="pct"/>
          </w:tcPr>
          <w:p w14:paraId="70B401F7" w14:textId="77777777" w:rsidR="00CF69C4" w:rsidRPr="003F16ED" w:rsidRDefault="00CF69C4" w:rsidP="00BC0F21">
            <w:pPr>
              <w:spacing w:line="312" w:lineRule="auto"/>
              <w:contextualSpacing w:val="0"/>
              <w:jc w:val="center"/>
              <w:rPr>
                <w:iCs/>
                <w:color w:val="auto"/>
              </w:rPr>
            </w:pPr>
            <w:r w:rsidRPr="003F16ED">
              <w:rPr>
                <w:iCs/>
                <w:color w:val="auto"/>
              </w:rPr>
              <w:t>9</w:t>
            </w:r>
          </w:p>
        </w:tc>
        <w:tc>
          <w:tcPr>
            <w:tcW w:w="2970" w:type="pct"/>
          </w:tcPr>
          <w:p w14:paraId="44BC46C8"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lý thông tin </w:t>
            </w:r>
          </w:p>
        </w:tc>
        <w:tc>
          <w:tcPr>
            <w:tcW w:w="1666" w:type="pct"/>
          </w:tcPr>
          <w:p w14:paraId="05F44FC9"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7320205</w:t>
            </w:r>
          </w:p>
        </w:tc>
      </w:tr>
      <w:tr w:rsidR="003F16ED" w:rsidRPr="003F16ED" w14:paraId="06A83F7F" w14:textId="77777777" w:rsidTr="00EF4A98">
        <w:tc>
          <w:tcPr>
            <w:tcW w:w="364" w:type="pct"/>
          </w:tcPr>
          <w:p w14:paraId="50165549" w14:textId="77777777" w:rsidR="00CF69C4" w:rsidRPr="003F16ED" w:rsidRDefault="00CF69C4" w:rsidP="00BC0F21">
            <w:pPr>
              <w:spacing w:line="312" w:lineRule="auto"/>
              <w:contextualSpacing w:val="0"/>
              <w:jc w:val="center"/>
              <w:rPr>
                <w:iCs/>
                <w:color w:val="auto"/>
              </w:rPr>
            </w:pPr>
            <w:r w:rsidRPr="003F16ED">
              <w:rPr>
                <w:iCs/>
                <w:color w:val="auto"/>
              </w:rPr>
              <w:t>10</w:t>
            </w:r>
          </w:p>
        </w:tc>
        <w:tc>
          <w:tcPr>
            <w:tcW w:w="2970" w:type="pct"/>
          </w:tcPr>
          <w:p w14:paraId="03D29F73"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Quản lý thể dục thể thao </w:t>
            </w:r>
          </w:p>
        </w:tc>
        <w:tc>
          <w:tcPr>
            <w:tcW w:w="1666" w:type="pct"/>
          </w:tcPr>
          <w:p w14:paraId="423BAEA8"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7810301</w:t>
            </w:r>
          </w:p>
        </w:tc>
      </w:tr>
      <w:tr w:rsidR="003F16ED" w:rsidRPr="003F16ED" w14:paraId="1B892BAC" w14:textId="77777777" w:rsidTr="00EF4A98">
        <w:tc>
          <w:tcPr>
            <w:tcW w:w="364" w:type="pct"/>
          </w:tcPr>
          <w:p w14:paraId="7F98A427" w14:textId="77777777" w:rsidR="00CF69C4" w:rsidRPr="003F16ED" w:rsidRDefault="00CF69C4" w:rsidP="00BC0F21">
            <w:pPr>
              <w:spacing w:line="312" w:lineRule="auto"/>
              <w:contextualSpacing w:val="0"/>
              <w:jc w:val="center"/>
              <w:rPr>
                <w:iCs/>
                <w:color w:val="auto"/>
              </w:rPr>
            </w:pPr>
            <w:r w:rsidRPr="003F16ED">
              <w:rPr>
                <w:iCs/>
                <w:color w:val="auto"/>
              </w:rPr>
              <w:t>11</w:t>
            </w:r>
          </w:p>
        </w:tc>
        <w:tc>
          <w:tcPr>
            <w:tcW w:w="2970" w:type="pct"/>
          </w:tcPr>
          <w:p w14:paraId="1DDE7524"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Xã hội học </w:t>
            </w:r>
          </w:p>
        </w:tc>
        <w:tc>
          <w:tcPr>
            <w:tcW w:w="1666" w:type="pct"/>
          </w:tcPr>
          <w:p w14:paraId="7A409B0D"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7310301</w:t>
            </w:r>
          </w:p>
        </w:tc>
      </w:tr>
      <w:tr w:rsidR="00CF69C4" w:rsidRPr="003F16ED" w14:paraId="170DFFBE" w14:textId="77777777" w:rsidTr="00EF4A98">
        <w:tc>
          <w:tcPr>
            <w:tcW w:w="364" w:type="pct"/>
          </w:tcPr>
          <w:p w14:paraId="785D3953" w14:textId="77777777" w:rsidR="00CF69C4" w:rsidRPr="003F16ED" w:rsidRDefault="00CF69C4" w:rsidP="00BC0F21">
            <w:pPr>
              <w:spacing w:line="312" w:lineRule="auto"/>
              <w:contextualSpacing w:val="0"/>
              <w:jc w:val="center"/>
              <w:rPr>
                <w:iCs/>
                <w:color w:val="auto"/>
              </w:rPr>
            </w:pPr>
            <w:r w:rsidRPr="003F16ED">
              <w:rPr>
                <w:iCs/>
                <w:color w:val="auto"/>
              </w:rPr>
              <w:t>12</w:t>
            </w:r>
          </w:p>
        </w:tc>
        <w:tc>
          <w:tcPr>
            <w:tcW w:w="2970" w:type="pct"/>
          </w:tcPr>
          <w:p w14:paraId="2B6D2F2C" w14:textId="77777777" w:rsidR="00CF69C4" w:rsidRPr="003F16ED" w:rsidRDefault="00CF69C4" w:rsidP="00BC0F21">
            <w:pPr>
              <w:spacing w:line="312" w:lineRule="auto"/>
              <w:contextualSpacing w:val="0"/>
              <w:rPr>
                <w:color w:val="auto"/>
                <w:shd w:val="clear" w:color="auto" w:fill="FFFFFF"/>
              </w:rPr>
            </w:pPr>
            <w:r w:rsidRPr="003F16ED">
              <w:rPr>
                <w:iCs/>
                <w:color w:val="auto"/>
              </w:rPr>
              <w:t xml:space="preserve">Nhân học </w:t>
            </w:r>
          </w:p>
        </w:tc>
        <w:tc>
          <w:tcPr>
            <w:tcW w:w="1666" w:type="pct"/>
          </w:tcPr>
          <w:p w14:paraId="16B774F1" w14:textId="77777777" w:rsidR="00CF69C4" w:rsidRPr="003F16ED" w:rsidRDefault="00CF69C4" w:rsidP="00BC0F21">
            <w:pPr>
              <w:spacing w:line="312" w:lineRule="auto"/>
              <w:contextualSpacing w:val="0"/>
              <w:rPr>
                <w:bCs/>
                <w:color w:val="auto"/>
                <w:shd w:val="clear" w:color="auto" w:fill="FFFFFF"/>
              </w:rPr>
            </w:pPr>
            <w:r w:rsidRPr="003F16ED">
              <w:rPr>
                <w:bCs/>
                <w:iCs/>
                <w:color w:val="auto"/>
              </w:rPr>
              <w:t>7310302</w:t>
            </w:r>
          </w:p>
        </w:tc>
      </w:tr>
    </w:tbl>
    <w:p w14:paraId="0F18ECB9" w14:textId="77777777" w:rsidR="00CF69C4" w:rsidRPr="003F16ED" w:rsidRDefault="00CF69C4" w:rsidP="00BC0F21">
      <w:pPr>
        <w:rPr>
          <w:iCs/>
          <w:color w:val="auto"/>
          <w:sz w:val="10"/>
          <w:szCs w:val="10"/>
        </w:rPr>
      </w:pPr>
    </w:p>
    <w:p w14:paraId="4A3E40BC" w14:textId="77777777" w:rsidR="00CF69C4" w:rsidRPr="003F16ED" w:rsidRDefault="00CF69C4" w:rsidP="00BC0F21">
      <w:pPr>
        <w:widowControl w:val="0"/>
        <w:rPr>
          <w:color w:val="auto"/>
          <w:sz w:val="10"/>
          <w:szCs w:val="10"/>
          <w:shd w:val="clear" w:color="auto" w:fill="FFFFFF"/>
        </w:rPr>
      </w:pPr>
    </w:p>
    <w:p w14:paraId="514649BB" w14:textId="77777777" w:rsidR="00CF69C4" w:rsidRPr="003F16ED" w:rsidRDefault="00CF69C4" w:rsidP="00BC0F21">
      <w:pPr>
        <w:ind w:firstLine="720"/>
        <w:rPr>
          <w:color w:val="auto"/>
        </w:rPr>
      </w:pPr>
      <w:r w:rsidRPr="003F16ED">
        <w:rPr>
          <w:color w:val="auto"/>
        </w:rPr>
        <w:t>Các trường hợp khác do Hiệu trưởng Trường Đại học Hồng Đức quyết định.</w:t>
      </w:r>
    </w:p>
    <w:p w14:paraId="1087782F" w14:textId="77777777" w:rsidR="00CF69C4" w:rsidRPr="003F16ED" w:rsidRDefault="00CF69C4" w:rsidP="00BC0F21">
      <w:pPr>
        <w:rPr>
          <w:color w:val="auto"/>
        </w:rPr>
      </w:pPr>
      <w:r w:rsidRPr="003F16ED">
        <w:rPr>
          <w:color w:val="auto"/>
        </w:rPr>
        <w:t>IV. Đội ngũ giảng viên và cơ sở vật chất phục vụ học tập, nghiên cứu</w:t>
      </w:r>
    </w:p>
    <w:p w14:paraId="4D827743" w14:textId="7E69ABB4" w:rsidR="00610462" w:rsidRPr="003F16ED" w:rsidRDefault="00A23CB7" w:rsidP="00BC0F21">
      <w:pPr>
        <w:rPr>
          <w:b/>
          <w:bCs/>
          <w:color w:val="auto"/>
        </w:rPr>
      </w:pPr>
      <w:r w:rsidRPr="003F16ED">
        <w:rPr>
          <w:b/>
          <w:bCs/>
          <w:color w:val="auto"/>
        </w:rPr>
        <w:t xml:space="preserve">3.3. </w:t>
      </w:r>
      <w:r w:rsidR="0030278C" w:rsidRPr="003F16ED">
        <w:rPr>
          <w:b/>
          <w:bCs/>
          <w:color w:val="auto"/>
          <w:lang w:val="en-US"/>
        </w:rPr>
        <w:t>C</w:t>
      </w:r>
      <w:r w:rsidRPr="003F16ED">
        <w:rPr>
          <w:b/>
          <w:bCs/>
          <w:color w:val="auto"/>
        </w:rPr>
        <w:t>ấu trúc</w:t>
      </w:r>
      <w:r w:rsidR="0030278C" w:rsidRPr="003F16ED">
        <w:rPr>
          <w:b/>
          <w:bCs/>
          <w:color w:val="auto"/>
          <w:lang w:val="en-US"/>
        </w:rPr>
        <w:t xml:space="preserve"> và nội dung</w:t>
      </w:r>
      <w:r w:rsidRPr="003F16ED">
        <w:rPr>
          <w:b/>
          <w:bCs/>
          <w:color w:val="auto"/>
        </w:rPr>
        <w:t xml:space="preserve"> của chương trình đào tạo</w:t>
      </w:r>
      <w:bookmarkEnd w:id="52"/>
      <w:bookmarkEnd w:id="53"/>
    </w:p>
    <w:p w14:paraId="21262B8B" w14:textId="55838747" w:rsidR="00C40750" w:rsidRPr="003F16ED" w:rsidRDefault="0030278C" w:rsidP="00BC0F21">
      <w:pPr>
        <w:widowControl w:val="0"/>
        <w:outlineLvl w:val="2"/>
        <w:rPr>
          <w:b/>
          <w:i/>
          <w:iCs/>
          <w:color w:val="auto"/>
        </w:rPr>
      </w:pPr>
      <w:bookmarkStart w:id="54" w:name="_Toc132380970"/>
      <w:bookmarkStart w:id="55" w:name="_Toc134135609"/>
      <w:r w:rsidRPr="003F16ED">
        <w:rPr>
          <w:b/>
          <w:i/>
          <w:iCs/>
          <w:color w:val="auto"/>
          <w:lang w:val="en-US"/>
        </w:rPr>
        <w:t>3.3.</w:t>
      </w:r>
      <w:r w:rsidR="00C40750" w:rsidRPr="003F16ED">
        <w:rPr>
          <w:b/>
          <w:i/>
          <w:iCs/>
          <w:color w:val="auto"/>
        </w:rPr>
        <w:t>1. Cấu trúc chương trình đào tạo</w:t>
      </w:r>
    </w:p>
    <w:tbl>
      <w:tblPr>
        <w:tblW w:w="9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
        <w:gridCol w:w="5199"/>
        <w:gridCol w:w="1997"/>
        <w:gridCol w:w="1373"/>
      </w:tblGrid>
      <w:tr w:rsidR="00C40750" w:rsidRPr="003F16ED" w14:paraId="15B9BA28" w14:textId="77777777" w:rsidTr="00D47831">
        <w:trPr>
          <w:cantSplit/>
          <w:tblHeader/>
          <w:jc w:val="center"/>
        </w:trPr>
        <w:tc>
          <w:tcPr>
            <w:tcW w:w="724" w:type="dxa"/>
            <w:vAlign w:val="center"/>
          </w:tcPr>
          <w:p w14:paraId="5061440B" w14:textId="77777777" w:rsidR="00C40750" w:rsidRPr="003F16ED" w:rsidRDefault="00C40750" w:rsidP="00BC0F21">
            <w:pPr>
              <w:jc w:val="center"/>
              <w:rPr>
                <w:b/>
                <w:color w:val="auto"/>
                <w:lang w:val="en-US"/>
              </w:rPr>
            </w:pPr>
            <w:r w:rsidRPr="003F16ED">
              <w:rPr>
                <w:b/>
                <w:color w:val="auto"/>
                <w:lang w:val="en-US"/>
              </w:rPr>
              <w:t>TT</w:t>
            </w:r>
          </w:p>
        </w:tc>
        <w:tc>
          <w:tcPr>
            <w:tcW w:w="5199" w:type="dxa"/>
            <w:shd w:val="clear" w:color="auto" w:fill="auto"/>
            <w:vAlign w:val="center"/>
          </w:tcPr>
          <w:p w14:paraId="3E7C3DF3" w14:textId="77777777" w:rsidR="00C40750" w:rsidRPr="003F16ED" w:rsidRDefault="00C40750" w:rsidP="00BC0F21">
            <w:pPr>
              <w:jc w:val="center"/>
              <w:rPr>
                <w:b/>
                <w:color w:val="auto"/>
                <w:lang w:val="en-US"/>
              </w:rPr>
            </w:pPr>
            <w:r w:rsidRPr="003F16ED">
              <w:rPr>
                <w:b/>
                <w:color w:val="auto"/>
                <w:lang w:val="en-US"/>
              </w:rPr>
              <w:t>Khối kiến thức, số tín chỉ (TC)</w:t>
            </w:r>
          </w:p>
        </w:tc>
        <w:tc>
          <w:tcPr>
            <w:tcW w:w="1997" w:type="dxa"/>
            <w:vAlign w:val="center"/>
          </w:tcPr>
          <w:p w14:paraId="3F6178F5" w14:textId="77777777" w:rsidR="00C40750" w:rsidRPr="003F16ED" w:rsidRDefault="00C40750" w:rsidP="00BC0F21">
            <w:pPr>
              <w:jc w:val="center"/>
              <w:rPr>
                <w:b/>
                <w:color w:val="auto"/>
                <w:lang w:val="en-US"/>
              </w:rPr>
            </w:pPr>
            <w:r w:rsidRPr="003F16ED">
              <w:rPr>
                <w:b/>
                <w:color w:val="auto"/>
                <w:lang w:val="en-US"/>
              </w:rPr>
              <w:t>Loại học phần</w:t>
            </w:r>
          </w:p>
        </w:tc>
        <w:tc>
          <w:tcPr>
            <w:tcW w:w="1373" w:type="dxa"/>
            <w:shd w:val="clear" w:color="auto" w:fill="auto"/>
            <w:vAlign w:val="center"/>
          </w:tcPr>
          <w:p w14:paraId="196A1524" w14:textId="77777777" w:rsidR="00C40750" w:rsidRPr="003F16ED" w:rsidRDefault="00C40750" w:rsidP="00BC0F21">
            <w:pPr>
              <w:jc w:val="center"/>
              <w:rPr>
                <w:b/>
                <w:color w:val="auto"/>
                <w:lang w:val="en-US"/>
              </w:rPr>
            </w:pPr>
            <w:r w:rsidRPr="003F16ED">
              <w:rPr>
                <w:b/>
                <w:color w:val="auto"/>
                <w:lang w:val="en-US"/>
              </w:rPr>
              <w:t>Số tín chỉ</w:t>
            </w:r>
          </w:p>
        </w:tc>
      </w:tr>
      <w:tr w:rsidR="00C40750" w:rsidRPr="003F16ED" w14:paraId="4E471CB7" w14:textId="77777777" w:rsidTr="00D47831">
        <w:trPr>
          <w:cantSplit/>
          <w:tblHeader/>
          <w:jc w:val="center"/>
        </w:trPr>
        <w:tc>
          <w:tcPr>
            <w:tcW w:w="724" w:type="dxa"/>
            <w:vMerge w:val="restart"/>
            <w:vAlign w:val="center"/>
          </w:tcPr>
          <w:p w14:paraId="11274D3A" w14:textId="77777777" w:rsidR="00C40750" w:rsidRPr="003F16ED" w:rsidRDefault="00C40750" w:rsidP="00BC0F21">
            <w:pPr>
              <w:jc w:val="center"/>
              <w:rPr>
                <w:color w:val="auto"/>
                <w:lang w:val="en-US"/>
              </w:rPr>
            </w:pPr>
            <w:r w:rsidRPr="003F16ED">
              <w:rPr>
                <w:color w:val="auto"/>
                <w:lang w:val="en-US"/>
              </w:rPr>
              <w:t>1</w:t>
            </w:r>
          </w:p>
        </w:tc>
        <w:tc>
          <w:tcPr>
            <w:tcW w:w="5199" w:type="dxa"/>
            <w:vMerge w:val="restart"/>
            <w:shd w:val="clear" w:color="auto" w:fill="auto"/>
            <w:vAlign w:val="center"/>
          </w:tcPr>
          <w:p w14:paraId="2BCA627E" w14:textId="66D02AB3" w:rsidR="00C40750" w:rsidRPr="003F16ED" w:rsidRDefault="00C40750" w:rsidP="00BC0F21">
            <w:pPr>
              <w:rPr>
                <w:color w:val="auto"/>
                <w:lang w:val="en-US"/>
              </w:rPr>
            </w:pPr>
            <w:r w:rsidRPr="003F16ED">
              <w:rPr>
                <w:color w:val="auto"/>
                <w:lang w:val="en-US"/>
              </w:rPr>
              <w:t>Khối kiến thức cơ sở: 07</w:t>
            </w:r>
            <w:r w:rsidR="00165767" w:rsidRPr="003F16ED">
              <w:rPr>
                <w:color w:val="auto"/>
                <w:lang w:val="en-US"/>
              </w:rPr>
              <w:t xml:space="preserve"> </w:t>
            </w:r>
            <w:r w:rsidRPr="003F16ED">
              <w:rPr>
                <w:color w:val="auto"/>
                <w:lang w:val="en-US"/>
              </w:rPr>
              <w:t>TC</w:t>
            </w:r>
          </w:p>
        </w:tc>
        <w:tc>
          <w:tcPr>
            <w:tcW w:w="1997" w:type="dxa"/>
            <w:vAlign w:val="center"/>
          </w:tcPr>
          <w:p w14:paraId="0E314D00" w14:textId="77777777" w:rsidR="00C40750" w:rsidRPr="003F16ED" w:rsidRDefault="00C40750" w:rsidP="00BC0F21">
            <w:pPr>
              <w:jc w:val="center"/>
              <w:rPr>
                <w:color w:val="auto"/>
                <w:lang w:val="en-US"/>
              </w:rPr>
            </w:pPr>
            <w:r w:rsidRPr="003F16ED">
              <w:rPr>
                <w:color w:val="auto"/>
                <w:lang w:val="en-US"/>
              </w:rPr>
              <w:t>Bắt buộc</w:t>
            </w:r>
          </w:p>
        </w:tc>
        <w:tc>
          <w:tcPr>
            <w:tcW w:w="1373" w:type="dxa"/>
            <w:shd w:val="clear" w:color="auto" w:fill="auto"/>
          </w:tcPr>
          <w:p w14:paraId="1463A895" w14:textId="77777777" w:rsidR="00C40750" w:rsidRPr="003F16ED" w:rsidRDefault="00C40750" w:rsidP="00BC0F21">
            <w:pPr>
              <w:jc w:val="center"/>
              <w:rPr>
                <w:color w:val="auto"/>
                <w:lang w:val="en-US"/>
              </w:rPr>
            </w:pPr>
            <w:r w:rsidRPr="003F16ED">
              <w:rPr>
                <w:color w:val="auto"/>
                <w:lang w:val="en-US"/>
              </w:rPr>
              <w:t>07</w:t>
            </w:r>
          </w:p>
        </w:tc>
      </w:tr>
      <w:tr w:rsidR="00C40750" w:rsidRPr="003F16ED" w14:paraId="78DCF820" w14:textId="77777777" w:rsidTr="00D47831">
        <w:trPr>
          <w:cantSplit/>
          <w:tblHeader/>
          <w:jc w:val="center"/>
        </w:trPr>
        <w:tc>
          <w:tcPr>
            <w:tcW w:w="724" w:type="dxa"/>
            <w:vMerge/>
            <w:vAlign w:val="center"/>
          </w:tcPr>
          <w:p w14:paraId="1925885A" w14:textId="77777777" w:rsidR="00C40750" w:rsidRPr="003F16ED" w:rsidRDefault="00C40750" w:rsidP="00BC0F21">
            <w:pPr>
              <w:widowControl w:val="0"/>
              <w:pBdr>
                <w:top w:val="nil"/>
                <w:left w:val="nil"/>
                <w:bottom w:val="nil"/>
                <w:right w:val="nil"/>
                <w:between w:val="nil"/>
              </w:pBdr>
              <w:jc w:val="left"/>
              <w:rPr>
                <w:color w:val="auto"/>
                <w:lang w:val="en-US"/>
              </w:rPr>
            </w:pPr>
          </w:p>
        </w:tc>
        <w:tc>
          <w:tcPr>
            <w:tcW w:w="5199" w:type="dxa"/>
            <w:vMerge/>
            <w:shd w:val="clear" w:color="auto" w:fill="auto"/>
            <w:vAlign w:val="center"/>
          </w:tcPr>
          <w:p w14:paraId="4FEC9F70" w14:textId="77777777" w:rsidR="00C40750" w:rsidRPr="003F16ED" w:rsidRDefault="00C40750" w:rsidP="00BC0F21">
            <w:pPr>
              <w:widowControl w:val="0"/>
              <w:pBdr>
                <w:top w:val="nil"/>
                <w:left w:val="nil"/>
                <w:bottom w:val="nil"/>
                <w:right w:val="nil"/>
                <w:between w:val="nil"/>
              </w:pBdr>
              <w:jc w:val="left"/>
              <w:rPr>
                <w:color w:val="auto"/>
                <w:lang w:val="en-US"/>
              </w:rPr>
            </w:pPr>
          </w:p>
        </w:tc>
        <w:tc>
          <w:tcPr>
            <w:tcW w:w="1997" w:type="dxa"/>
            <w:vAlign w:val="center"/>
          </w:tcPr>
          <w:p w14:paraId="43AD751D" w14:textId="77777777" w:rsidR="00C40750" w:rsidRPr="003F16ED" w:rsidRDefault="00C40750" w:rsidP="00BC0F21">
            <w:pPr>
              <w:jc w:val="center"/>
              <w:rPr>
                <w:color w:val="auto"/>
                <w:lang w:val="en-US"/>
              </w:rPr>
            </w:pPr>
            <w:r w:rsidRPr="003F16ED">
              <w:rPr>
                <w:color w:val="auto"/>
                <w:lang w:val="en-US"/>
              </w:rPr>
              <w:t>Tự chọn</w:t>
            </w:r>
          </w:p>
        </w:tc>
        <w:tc>
          <w:tcPr>
            <w:tcW w:w="1373" w:type="dxa"/>
            <w:shd w:val="clear" w:color="auto" w:fill="auto"/>
          </w:tcPr>
          <w:p w14:paraId="7072A2D0" w14:textId="77777777" w:rsidR="00C40750" w:rsidRPr="003F16ED" w:rsidRDefault="00C40750" w:rsidP="00BC0F21">
            <w:pPr>
              <w:jc w:val="center"/>
              <w:rPr>
                <w:color w:val="auto"/>
                <w:lang w:val="en-US"/>
              </w:rPr>
            </w:pPr>
            <w:r w:rsidRPr="003F16ED">
              <w:rPr>
                <w:color w:val="auto"/>
                <w:lang w:val="en-US"/>
              </w:rPr>
              <w:t>0</w:t>
            </w:r>
          </w:p>
        </w:tc>
      </w:tr>
      <w:tr w:rsidR="00C40750" w:rsidRPr="003F16ED" w14:paraId="52A7D20E" w14:textId="77777777" w:rsidTr="00D47831">
        <w:trPr>
          <w:cantSplit/>
          <w:tblHeader/>
          <w:jc w:val="center"/>
        </w:trPr>
        <w:tc>
          <w:tcPr>
            <w:tcW w:w="724" w:type="dxa"/>
            <w:vMerge w:val="restart"/>
            <w:vAlign w:val="center"/>
          </w:tcPr>
          <w:p w14:paraId="5027D97D" w14:textId="77777777" w:rsidR="00C40750" w:rsidRPr="003F16ED" w:rsidRDefault="00C40750" w:rsidP="00BC0F21">
            <w:pPr>
              <w:jc w:val="center"/>
              <w:rPr>
                <w:color w:val="auto"/>
                <w:lang w:val="en-US"/>
              </w:rPr>
            </w:pPr>
            <w:r w:rsidRPr="003F16ED">
              <w:rPr>
                <w:color w:val="auto"/>
                <w:lang w:val="en-US"/>
              </w:rPr>
              <w:t>2</w:t>
            </w:r>
          </w:p>
        </w:tc>
        <w:tc>
          <w:tcPr>
            <w:tcW w:w="5199" w:type="dxa"/>
            <w:vMerge w:val="restart"/>
            <w:shd w:val="clear" w:color="auto" w:fill="auto"/>
            <w:vAlign w:val="center"/>
          </w:tcPr>
          <w:p w14:paraId="23CF5F9D" w14:textId="77777777" w:rsidR="00C40750" w:rsidRPr="003F16ED" w:rsidRDefault="00C40750" w:rsidP="00BC0F21">
            <w:pPr>
              <w:rPr>
                <w:color w:val="auto"/>
                <w:lang w:val="en-US"/>
              </w:rPr>
            </w:pPr>
            <w:r w:rsidRPr="003F16ED">
              <w:rPr>
                <w:color w:val="auto"/>
                <w:lang w:val="en-US"/>
              </w:rPr>
              <w:t xml:space="preserve">Kiến thức chuyên ngành:03TC </w:t>
            </w:r>
          </w:p>
        </w:tc>
        <w:tc>
          <w:tcPr>
            <w:tcW w:w="1997" w:type="dxa"/>
            <w:vAlign w:val="center"/>
          </w:tcPr>
          <w:p w14:paraId="6593BD49" w14:textId="77777777" w:rsidR="00C40750" w:rsidRPr="003F16ED" w:rsidRDefault="00C40750" w:rsidP="00BC0F21">
            <w:pPr>
              <w:jc w:val="center"/>
              <w:rPr>
                <w:color w:val="auto"/>
                <w:lang w:val="en-US"/>
              </w:rPr>
            </w:pPr>
            <w:r w:rsidRPr="003F16ED">
              <w:rPr>
                <w:color w:val="auto"/>
                <w:lang w:val="en-US"/>
              </w:rPr>
              <w:t>Bắt buộc</w:t>
            </w:r>
          </w:p>
        </w:tc>
        <w:tc>
          <w:tcPr>
            <w:tcW w:w="1373" w:type="dxa"/>
            <w:shd w:val="clear" w:color="auto" w:fill="auto"/>
          </w:tcPr>
          <w:p w14:paraId="6FD17CA6" w14:textId="77777777" w:rsidR="00C40750" w:rsidRPr="003F16ED" w:rsidRDefault="00C40750" w:rsidP="00BC0F21">
            <w:pPr>
              <w:jc w:val="center"/>
              <w:rPr>
                <w:color w:val="auto"/>
                <w:lang w:val="en-US"/>
              </w:rPr>
            </w:pPr>
            <w:r w:rsidRPr="003F16ED">
              <w:rPr>
                <w:color w:val="auto"/>
                <w:lang w:val="en-US"/>
              </w:rPr>
              <w:t>0</w:t>
            </w:r>
          </w:p>
        </w:tc>
      </w:tr>
      <w:tr w:rsidR="00C40750" w:rsidRPr="003F16ED" w14:paraId="2F1CCE1F" w14:textId="77777777" w:rsidTr="00D47831">
        <w:trPr>
          <w:cantSplit/>
          <w:tblHeader/>
          <w:jc w:val="center"/>
        </w:trPr>
        <w:tc>
          <w:tcPr>
            <w:tcW w:w="724" w:type="dxa"/>
            <w:vMerge/>
            <w:vAlign w:val="center"/>
          </w:tcPr>
          <w:p w14:paraId="0B3256B4" w14:textId="77777777" w:rsidR="00C40750" w:rsidRPr="003F16ED" w:rsidRDefault="00C40750" w:rsidP="00BC0F21">
            <w:pPr>
              <w:widowControl w:val="0"/>
              <w:pBdr>
                <w:top w:val="nil"/>
                <w:left w:val="nil"/>
                <w:bottom w:val="nil"/>
                <w:right w:val="nil"/>
                <w:between w:val="nil"/>
              </w:pBdr>
              <w:jc w:val="left"/>
              <w:rPr>
                <w:color w:val="auto"/>
                <w:lang w:val="en-US"/>
              </w:rPr>
            </w:pPr>
          </w:p>
        </w:tc>
        <w:tc>
          <w:tcPr>
            <w:tcW w:w="5199" w:type="dxa"/>
            <w:vMerge/>
            <w:shd w:val="clear" w:color="auto" w:fill="auto"/>
            <w:vAlign w:val="center"/>
          </w:tcPr>
          <w:p w14:paraId="2534F549" w14:textId="77777777" w:rsidR="00C40750" w:rsidRPr="003F16ED" w:rsidRDefault="00C40750" w:rsidP="00BC0F21">
            <w:pPr>
              <w:widowControl w:val="0"/>
              <w:pBdr>
                <w:top w:val="nil"/>
                <w:left w:val="nil"/>
                <w:bottom w:val="nil"/>
                <w:right w:val="nil"/>
                <w:between w:val="nil"/>
              </w:pBdr>
              <w:jc w:val="left"/>
              <w:rPr>
                <w:color w:val="auto"/>
                <w:lang w:val="en-US"/>
              </w:rPr>
            </w:pPr>
          </w:p>
        </w:tc>
        <w:tc>
          <w:tcPr>
            <w:tcW w:w="1997" w:type="dxa"/>
            <w:vAlign w:val="center"/>
          </w:tcPr>
          <w:p w14:paraId="7BB2A657" w14:textId="77777777" w:rsidR="00C40750" w:rsidRPr="003F16ED" w:rsidRDefault="00C40750" w:rsidP="00BC0F21">
            <w:pPr>
              <w:jc w:val="center"/>
              <w:rPr>
                <w:color w:val="auto"/>
                <w:lang w:val="en-US"/>
              </w:rPr>
            </w:pPr>
            <w:r w:rsidRPr="003F16ED">
              <w:rPr>
                <w:color w:val="auto"/>
                <w:lang w:val="en-US"/>
              </w:rPr>
              <w:t>Tự chọn</w:t>
            </w:r>
          </w:p>
        </w:tc>
        <w:tc>
          <w:tcPr>
            <w:tcW w:w="1373" w:type="dxa"/>
            <w:shd w:val="clear" w:color="auto" w:fill="auto"/>
          </w:tcPr>
          <w:p w14:paraId="0FA459FC" w14:textId="77777777" w:rsidR="00C40750" w:rsidRPr="003F16ED" w:rsidRDefault="00C40750" w:rsidP="00BC0F21">
            <w:pPr>
              <w:jc w:val="center"/>
              <w:rPr>
                <w:color w:val="auto"/>
                <w:lang w:val="en-US"/>
              </w:rPr>
            </w:pPr>
            <w:r w:rsidRPr="003F16ED">
              <w:rPr>
                <w:color w:val="auto"/>
                <w:lang w:val="en-US"/>
              </w:rPr>
              <w:t>03</w:t>
            </w:r>
          </w:p>
        </w:tc>
      </w:tr>
      <w:tr w:rsidR="00C40750" w:rsidRPr="003F16ED" w14:paraId="2C65D9B4" w14:textId="77777777" w:rsidTr="00D47831">
        <w:trPr>
          <w:cantSplit/>
          <w:trHeight w:val="311"/>
          <w:tblHeader/>
          <w:jc w:val="center"/>
        </w:trPr>
        <w:tc>
          <w:tcPr>
            <w:tcW w:w="724" w:type="dxa"/>
            <w:vAlign w:val="center"/>
          </w:tcPr>
          <w:p w14:paraId="7F1C503A" w14:textId="77777777" w:rsidR="00C40750" w:rsidRPr="003F16ED" w:rsidRDefault="00C40750" w:rsidP="00BC0F21">
            <w:pPr>
              <w:jc w:val="center"/>
              <w:rPr>
                <w:color w:val="auto"/>
                <w:lang w:val="en-US"/>
              </w:rPr>
            </w:pPr>
            <w:r w:rsidRPr="003F16ED">
              <w:rPr>
                <w:color w:val="auto"/>
                <w:lang w:val="en-US"/>
              </w:rPr>
              <w:t>3</w:t>
            </w:r>
          </w:p>
        </w:tc>
        <w:tc>
          <w:tcPr>
            <w:tcW w:w="5199" w:type="dxa"/>
            <w:shd w:val="clear" w:color="auto" w:fill="auto"/>
            <w:vAlign w:val="center"/>
          </w:tcPr>
          <w:p w14:paraId="7C3EC085" w14:textId="77777777" w:rsidR="00C40750" w:rsidRPr="003F16ED" w:rsidRDefault="00C40750" w:rsidP="00BC0F21">
            <w:pPr>
              <w:rPr>
                <w:i/>
                <w:color w:val="auto"/>
                <w:lang w:val="en-US"/>
              </w:rPr>
            </w:pPr>
            <w:r w:rsidRPr="003F16ED">
              <w:rPr>
                <w:color w:val="auto"/>
                <w:lang w:val="en-US"/>
              </w:rPr>
              <w:t xml:space="preserve">Tiểu luận tổng quan và các chuyên đề tiến sĩ </w:t>
            </w:r>
          </w:p>
        </w:tc>
        <w:tc>
          <w:tcPr>
            <w:tcW w:w="1997" w:type="dxa"/>
            <w:vAlign w:val="center"/>
          </w:tcPr>
          <w:p w14:paraId="0E6CAD79" w14:textId="77777777" w:rsidR="00C40750" w:rsidRPr="003F16ED" w:rsidRDefault="00C40750" w:rsidP="00BC0F21">
            <w:pPr>
              <w:jc w:val="center"/>
              <w:rPr>
                <w:color w:val="auto"/>
                <w:lang w:val="en-US"/>
              </w:rPr>
            </w:pPr>
            <w:r w:rsidRPr="003F16ED">
              <w:rPr>
                <w:color w:val="auto"/>
                <w:lang w:val="en-US"/>
              </w:rPr>
              <w:t>Bắt buộc</w:t>
            </w:r>
          </w:p>
        </w:tc>
        <w:tc>
          <w:tcPr>
            <w:tcW w:w="1373" w:type="dxa"/>
            <w:shd w:val="clear" w:color="auto" w:fill="auto"/>
          </w:tcPr>
          <w:p w14:paraId="7A47B7DF" w14:textId="77777777" w:rsidR="00C40750" w:rsidRPr="003F16ED" w:rsidRDefault="00C40750" w:rsidP="00BC0F21">
            <w:pPr>
              <w:jc w:val="center"/>
              <w:rPr>
                <w:color w:val="auto"/>
                <w:lang w:val="en-US"/>
              </w:rPr>
            </w:pPr>
            <w:r w:rsidRPr="003F16ED">
              <w:rPr>
                <w:color w:val="auto"/>
                <w:lang w:val="en-US"/>
              </w:rPr>
              <w:t>08 (2 +6)</w:t>
            </w:r>
          </w:p>
        </w:tc>
      </w:tr>
      <w:tr w:rsidR="00C40750" w:rsidRPr="003F16ED" w14:paraId="026ED48D" w14:textId="77777777" w:rsidTr="00D47831">
        <w:trPr>
          <w:cantSplit/>
          <w:trHeight w:val="273"/>
          <w:tblHeader/>
          <w:jc w:val="center"/>
        </w:trPr>
        <w:tc>
          <w:tcPr>
            <w:tcW w:w="724" w:type="dxa"/>
            <w:vAlign w:val="center"/>
          </w:tcPr>
          <w:p w14:paraId="5A5D9340" w14:textId="77777777" w:rsidR="00C40750" w:rsidRPr="003F16ED" w:rsidRDefault="00C40750" w:rsidP="00BC0F21">
            <w:pPr>
              <w:jc w:val="center"/>
              <w:rPr>
                <w:color w:val="auto"/>
                <w:lang w:val="en-US"/>
              </w:rPr>
            </w:pPr>
            <w:r w:rsidRPr="003F16ED">
              <w:rPr>
                <w:color w:val="auto"/>
                <w:lang w:val="en-US"/>
              </w:rPr>
              <w:t>4</w:t>
            </w:r>
          </w:p>
        </w:tc>
        <w:tc>
          <w:tcPr>
            <w:tcW w:w="5199" w:type="dxa"/>
            <w:shd w:val="clear" w:color="auto" w:fill="auto"/>
            <w:vAlign w:val="center"/>
          </w:tcPr>
          <w:p w14:paraId="52E6D551" w14:textId="77777777" w:rsidR="00C40750" w:rsidRPr="003F16ED" w:rsidRDefault="00C40750" w:rsidP="00BC0F21">
            <w:pPr>
              <w:rPr>
                <w:color w:val="auto"/>
                <w:lang w:val="en-US"/>
              </w:rPr>
            </w:pPr>
            <w:r w:rsidRPr="003F16ED">
              <w:rPr>
                <w:color w:val="auto"/>
                <w:lang w:val="en-US"/>
              </w:rPr>
              <w:t>Luận án tiến sĩ</w:t>
            </w:r>
          </w:p>
        </w:tc>
        <w:tc>
          <w:tcPr>
            <w:tcW w:w="1997" w:type="dxa"/>
          </w:tcPr>
          <w:p w14:paraId="7C9260CF" w14:textId="77777777" w:rsidR="00C40750" w:rsidRPr="003F16ED" w:rsidRDefault="00C40750" w:rsidP="00BC0F21">
            <w:pPr>
              <w:jc w:val="center"/>
              <w:rPr>
                <w:color w:val="auto"/>
                <w:lang w:val="en-US"/>
              </w:rPr>
            </w:pPr>
            <w:r w:rsidRPr="003F16ED">
              <w:rPr>
                <w:color w:val="auto"/>
                <w:lang w:val="en-US"/>
              </w:rPr>
              <w:t>Bắt buộc</w:t>
            </w:r>
          </w:p>
        </w:tc>
        <w:tc>
          <w:tcPr>
            <w:tcW w:w="1373" w:type="dxa"/>
            <w:shd w:val="clear" w:color="auto" w:fill="auto"/>
          </w:tcPr>
          <w:p w14:paraId="1698E3FB" w14:textId="77777777" w:rsidR="00C40750" w:rsidRPr="003F16ED" w:rsidRDefault="00C40750" w:rsidP="00BC0F21">
            <w:pPr>
              <w:jc w:val="center"/>
              <w:rPr>
                <w:color w:val="auto"/>
                <w:lang w:val="en-US"/>
              </w:rPr>
            </w:pPr>
            <w:r w:rsidRPr="003F16ED">
              <w:rPr>
                <w:color w:val="auto"/>
                <w:lang w:val="en-US"/>
              </w:rPr>
              <w:t>72</w:t>
            </w:r>
          </w:p>
        </w:tc>
      </w:tr>
      <w:tr w:rsidR="00C40750" w:rsidRPr="003F16ED" w14:paraId="639D3AC3" w14:textId="77777777" w:rsidTr="00D47831">
        <w:trPr>
          <w:cantSplit/>
          <w:tblHeader/>
          <w:jc w:val="center"/>
        </w:trPr>
        <w:tc>
          <w:tcPr>
            <w:tcW w:w="9293" w:type="dxa"/>
            <w:gridSpan w:val="4"/>
          </w:tcPr>
          <w:p w14:paraId="70DCD9D2" w14:textId="77777777" w:rsidR="00C40750" w:rsidRPr="003F16ED" w:rsidRDefault="00C40750" w:rsidP="00BC0F21">
            <w:pPr>
              <w:jc w:val="center"/>
              <w:rPr>
                <w:color w:val="auto"/>
                <w:lang w:val="en-US"/>
              </w:rPr>
            </w:pPr>
            <w:r w:rsidRPr="003F16ED">
              <w:rPr>
                <w:color w:val="auto"/>
                <w:lang w:val="en-US"/>
              </w:rPr>
              <w:t>Tổng số tín chỉ của chương trình đào tạo: 90 TC</w:t>
            </w:r>
          </w:p>
        </w:tc>
      </w:tr>
    </w:tbl>
    <w:p w14:paraId="21E423C8" w14:textId="77777777" w:rsidR="00C40750" w:rsidRPr="003F16ED" w:rsidRDefault="00C40750" w:rsidP="00BC0F21">
      <w:pPr>
        <w:widowControl w:val="0"/>
        <w:pBdr>
          <w:top w:val="nil"/>
          <w:left w:val="nil"/>
          <w:bottom w:val="nil"/>
          <w:right w:val="nil"/>
          <w:between w:val="nil"/>
        </w:pBdr>
        <w:ind w:left="150"/>
        <w:rPr>
          <w:b/>
          <w:color w:val="auto"/>
          <w:lang w:val="en-US"/>
        </w:rPr>
        <w:sectPr w:rsidR="00C40750" w:rsidRPr="003F16ED" w:rsidSect="00C40750">
          <w:footerReference w:type="default" r:id="rId10"/>
          <w:footerReference w:type="first" r:id="rId11"/>
          <w:pgSz w:w="11900" w:h="16840"/>
          <w:pgMar w:top="1113" w:right="843" w:bottom="777" w:left="1555" w:header="0" w:footer="720" w:gutter="0"/>
          <w:cols w:space="720"/>
          <w:titlePg/>
        </w:sectPr>
      </w:pPr>
    </w:p>
    <w:p w14:paraId="483D7A6F" w14:textId="77777777" w:rsidR="00C40750" w:rsidRPr="003F16ED" w:rsidRDefault="00C40750" w:rsidP="00BC0F21">
      <w:pPr>
        <w:widowControl w:val="0"/>
        <w:pBdr>
          <w:top w:val="nil"/>
          <w:left w:val="nil"/>
          <w:bottom w:val="nil"/>
          <w:right w:val="nil"/>
          <w:between w:val="nil"/>
        </w:pBdr>
        <w:ind w:left="150"/>
        <w:rPr>
          <w:b/>
          <w:color w:val="auto"/>
          <w:lang w:val="en-US"/>
        </w:rPr>
        <w:sectPr w:rsidR="00C40750" w:rsidRPr="003F16ED">
          <w:type w:val="continuous"/>
          <w:pgSz w:w="11900" w:h="16840"/>
          <w:pgMar w:top="1113" w:right="691" w:bottom="777" w:left="1555" w:header="0" w:footer="720" w:gutter="0"/>
          <w:cols w:space="720"/>
        </w:sectPr>
      </w:pPr>
    </w:p>
    <w:p w14:paraId="78202090" w14:textId="31E99CF0" w:rsidR="00610462" w:rsidRPr="003F16ED" w:rsidRDefault="00C40750" w:rsidP="00BC0F21">
      <w:pPr>
        <w:pStyle w:val="u3"/>
        <w:spacing w:line="312" w:lineRule="auto"/>
        <w:rPr>
          <w:b w:val="0"/>
          <w:color w:val="auto"/>
        </w:rPr>
      </w:pPr>
      <w:r w:rsidRPr="003F16ED">
        <w:rPr>
          <w:color w:val="auto"/>
        </w:rPr>
        <w:lastRenderedPageBreak/>
        <w:t>3</w:t>
      </w:r>
      <w:r w:rsidR="00A23CB7" w:rsidRPr="003F16ED">
        <w:rPr>
          <w:color w:val="auto"/>
        </w:rPr>
        <w:t>.</w:t>
      </w:r>
      <w:r w:rsidR="00CF5058" w:rsidRPr="003F16ED">
        <w:rPr>
          <w:color w:val="auto"/>
        </w:rPr>
        <w:t>3.</w:t>
      </w:r>
      <w:r w:rsidR="0030278C" w:rsidRPr="003F16ED">
        <w:rPr>
          <w:color w:val="auto"/>
        </w:rPr>
        <w:t>2</w:t>
      </w:r>
      <w:r w:rsidR="00CF5058" w:rsidRPr="003F16ED">
        <w:rPr>
          <w:color w:val="auto"/>
        </w:rPr>
        <w:t xml:space="preserve"> </w:t>
      </w:r>
      <w:r w:rsidR="00A23CB7" w:rsidRPr="003F16ED">
        <w:rPr>
          <w:color w:val="auto"/>
        </w:rPr>
        <w:t xml:space="preserve"> Nội dung chương trình và kế hoạch đào tạo</w:t>
      </w:r>
      <w:bookmarkEnd w:id="54"/>
      <w:bookmarkEnd w:id="55"/>
    </w:p>
    <w:p w14:paraId="0345564E" w14:textId="77777777" w:rsidR="000042EF" w:rsidRPr="003F16ED" w:rsidRDefault="000042EF" w:rsidP="00BC0F21">
      <w:pPr>
        <w:rPr>
          <w:b/>
          <w:color w:val="auto"/>
          <w:lang w:val="en-US"/>
        </w:rPr>
      </w:pPr>
      <w:bookmarkStart w:id="56" w:name="_Toc132380971"/>
      <w:bookmarkStart w:id="57" w:name="_Toc1341356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2"/>
        <w:gridCol w:w="1392"/>
        <w:gridCol w:w="5531"/>
        <w:gridCol w:w="705"/>
        <w:gridCol w:w="924"/>
        <w:gridCol w:w="1348"/>
        <w:gridCol w:w="836"/>
        <w:gridCol w:w="839"/>
        <w:gridCol w:w="859"/>
        <w:gridCol w:w="1316"/>
      </w:tblGrid>
      <w:tr w:rsidR="003F16ED" w:rsidRPr="003F16ED" w14:paraId="4B57E186" w14:textId="77777777" w:rsidTr="00EF4A98">
        <w:trPr>
          <w:cantSplit/>
          <w:tblHeader/>
        </w:trPr>
        <w:tc>
          <w:tcPr>
            <w:tcW w:w="279" w:type="pct"/>
            <w:vMerge w:val="restart"/>
            <w:vAlign w:val="center"/>
          </w:tcPr>
          <w:p w14:paraId="6E1D2982" w14:textId="77777777" w:rsidR="001E3A26" w:rsidRPr="003F16ED" w:rsidRDefault="001E3A26" w:rsidP="00BC0F21">
            <w:pPr>
              <w:contextualSpacing w:val="0"/>
              <w:jc w:val="center"/>
              <w:rPr>
                <w:b/>
                <w:color w:val="auto"/>
                <w:lang w:val="en-US"/>
              </w:rPr>
            </w:pPr>
            <w:r w:rsidRPr="003F16ED">
              <w:rPr>
                <w:b/>
                <w:color w:val="auto"/>
                <w:lang w:val="en-US"/>
              </w:rPr>
              <w:t>TT</w:t>
            </w:r>
          </w:p>
        </w:tc>
        <w:tc>
          <w:tcPr>
            <w:tcW w:w="478" w:type="pct"/>
            <w:vMerge w:val="restart"/>
            <w:vAlign w:val="center"/>
          </w:tcPr>
          <w:p w14:paraId="6FCE5ABB" w14:textId="77777777" w:rsidR="001E3A26" w:rsidRPr="003F16ED" w:rsidRDefault="001E3A26" w:rsidP="00BC0F21">
            <w:pPr>
              <w:contextualSpacing w:val="0"/>
              <w:jc w:val="center"/>
              <w:rPr>
                <w:b/>
                <w:color w:val="auto"/>
                <w:lang w:val="en-US"/>
              </w:rPr>
            </w:pPr>
            <w:r w:rsidRPr="003F16ED">
              <w:rPr>
                <w:b/>
                <w:color w:val="auto"/>
                <w:lang w:val="en-US"/>
              </w:rPr>
              <w:t>Mã học phần</w:t>
            </w:r>
          </w:p>
        </w:tc>
        <w:tc>
          <w:tcPr>
            <w:tcW w:w="1899" w:type="pct"/>
            <w:vMerge w:val="restart"/>
            <w:vAlign w:val="center"/>
          </w:tcPr>
          <w:p w14:paraId="5A7BB789" w14:textId="77777777" w:rsidR="001E3A26" w:rsidRPr="003F16ED" w:rsidRDefault="001E3A26" w:rsidP="00BC0F21">
            <w:pPr>
              <w:contextualSpacing w:val="0"/>
              <w:jc w:val="center"/>
              <w:rPr>
                <w:b/>
                <w:color w:val="auto"/>
                <w:lang w:val="en-US"/>
              </w:rPr>
            </w:pPr>
            <w:r w:rsidRPr="003F16ED">
              <w:rPr>
                <w:b/>
                <w:color w:val="auto"/>
                <w:lang w:val="en-US"/>
              </w:rPr>
              <w:t>Tên học phần</w:t>
            </w:r>
          </w:p>
        </w:tc>
        <w:tc>
          <w:tcPr>
            <w:tcW w:w="242" w:type="pct"/>
            <w:vMerge w:val="restart"/>
            <w:vAlign w:val="center"/>
          </w:tcPr>
          <w:p w14:paraId="573CE97F" w14:textId="77777777" w:rsidR="001E3A26" w:rsidRPr="003F16ED" w:rsidRDefault="001E3A26" w:rsidP="00BC0F21">
            <w:pPr>
              <w:contextualSpacing w:val="0"/>
              <w:jc w:val="center"/>
              <w:rPr>
                <w:b/>
                <w:color w:val="auto"/>
                <w:lang w:val="en-US"/>
              </w:rPr>
            </w:pPr>
            <w:r w:rsidRPr="003F16ED">
              <w:rPr>
                <w:b/>
                <w:color w:val="auto"/>
                <w:lang w:val="en-US"/>
              </w:rPr>
              <w:t>Số tín chỉ</w:t>
            </w:r>
          </w:p>
        </w:tc>
        <w:tc>
          <w:tcPr>
            <w:tcW w:w="1355" w:type="pct"/>
            <w:gridSpan w:val="4"/>
            <w:vAlign w:val="center"/>
          </w:tcPr>
          <w:p w14:paraId="56D68819" w14:textId="77777777" w:rsidR="001E3A26" w:rsidRPr="003F16ED" w:rsidRDefault="001E3A26" w:rsidP="00BC0F21">
            <w:pPr>
              <w:contextualSpacing w:val="0"/>
              <w:jc w:val="center"/>
              <w:rPr>
                <w:b/>
                <w:color w:val="auto"/>
                <w:lang w:val="en-US"/>
              </w:rPr>
            </w:pPr>
            <w:r w:rsidRPr="003F16ED">
              <w:rPr>
                <w:b/>
                <w:color w:val="auto"/>
                <w:lang w:val="en-US"/>
              </w:rPr>
              <w:t>Tổng giờ tín chỉ</w:t>
            </w:r>
          </w:p>
        </w:tc>
        <w:tc>
          <w:tcPr>
            <w:tcW w:w="295" w:type="pct"/>
            <w:vMerge w:val="restart"/>
            <w:vAlign w:val="center"/>
          </w:tcPr>
          <w:p w14:paraId="7F30148C" w14:textId="77777777" w:rsidR="001E3A26" w:rsidRPr="003F16ED" w:rsidRDefault="001E3A26" w:rsidP="00BC0F21">
            <w:pPr>
              <w:contextualSpacing w:val="0"/>
              <w:jc w:val="center"/>
              <w:rPr>
                <w:b/>
                <w:color w:val="auto"/>
                <w:lang w:val="en-US"/>
              </w:rPr>
            </w:pPr>
            <w:r w:rsidRPr="003F16ED">
              <w:rPr>
                <w:b/>
                <w:color w:val="auto"/>
                <w:lang w:val="en-US"/>
              </w:rPr>
              <w:t>Học kỳ</w:t>
            </w:r>
          </w:p>
        </w:tc>
        <w:tc>
          <w:tcPr>
            <w:tcW w:w="452" w:type="pct"/>
            <w:vMerge w:val="restart"/>
            <w:vAlign w:val="center"/>
          </w:tcPr>
          <w:p w14:paraId="72914D85" w14:textId="77777777" w:rsidR="001E3A26" w:rsidRPr="003F16ED" w:rsidRDefault="001E3A26" w:rsidP="00BC0F21">
            <w:pPr>
              <w:contextualSpacing w:val="0"/>
              <w:jc w:val="center"/>
              <w:rPr>
                <w:b/>
                <w:color w:val="auto"/>
                <w:lang w:val="en-US"/>
              </w:rPr>
            </w:pPr>
            <w:r w:rsidRPr="003F16ED">
              <w:rPr>
                <w:b/>
                <w:color w:val="auto"/>
                <w:lang w:val="en-US"/>
              </w:rPr>
              <w:t>Bộ môn phụ trách học phần</w:t>
            </w:r>
          </w:p>
        </w:tc>
      </w:tr>
      <w:tr w:rsidR="003F16ED" w:rsidRPr="003F16ED" w14:paraId="0555C834" w14:textId="77777777" w:rsidTr="00EF4A98">
        <w:trPr>
          <w:cantSplit/>
        </w:trPr>
        <w:tc>
          <w:tcPr>
            <w:tcW w:w="279" w:type="pct"/>
            <w:vMerge/>
            <w:vAlign w:val="center"/>
          </w:tcPr>
          <w:p w14:paraId="0573B56A" w14:textId="77777777" w:rsidR="001E3A26" w:rsidRPr="003F16ED" w:rsidRDefault="001E3A26" w:rsidP="00BC0F21">
            <w:pPr>
              <w:widowControl w:val="0"/>
              <w:pBdr>
                <w:top w:val="nil"/>
                <w:left w:val="nil"/>
                <w:bottom w:val="nil"/>
                <w:right w:val="nil"/>
                <w:between w:val="nil"/>
              </w:pBdr>
              <w:contextualSpacing w:val="0"/>
              <w:jc w:val="center"/>
              <w:rPr>
                <w:b/>
                <w:color w:val="auto"/>
                <w:lang w:val="en-US"/>
              </w:rPr>
            </w:pPr>
          </w:p>
        </w:tc>
        <w:tc>
          <w:tcPr>
            <w:tcW w:w="478" w:type="pct"/>
            <w:vMerge/>
          </w:tcPr>
          <w:p w14:paraId="43034DEB" w14:textId="77777777" w:rsidR="001E3A26" w:rsidRPr="003F16ED" w:rsidRDefault="001E3A26" w:rsidP="00BC0F21">
            <w:pPr>
              <w:widowControl w:val="0"/>
              <w:pBdr>
                <w:top w:val="nil"/>
                <w:left w:val="nil"/>
                <w:bottom w:val="nil"/>
                <w:right w:val="nil"/>
                <w:between w:val="nil"/>
              </w:pBdr>
              <w:contextualSpacing w:val="0"/>
              <w:rPr>
                <w:b/>
                <w:color w:val="auto"/>
                <w:lang w:val="en-US"/>
              </w:rPr>
            </w:pPr>
          </w:p>
        </w:tc>
        <w:tc>
          <w:tcPr>
            <w:tcW w:w="1899" w:type="pct"/>
            <w:vMerge/>
          </w:tcPr>
          <w:p w14:paraId="70D102DD" w14:textId="77777777" w:rsidR="001E3A26" w:rsidRPr="003F16ED" w:rsidRDefault="001E3A26" w:rsidP="00BC0F21">
            <w:pPr>
              <w:widowControl w:val="0"/>
              <w:pBdr>
                <w:top w:val="nil"/>
                <w:left w:val="nil"/>
                <w:bottom w:val="nil"/>
                <w:right w:val="nil"/>
                <w:between w:val="nil"/>
              </w:pBdr>
              <w:contextualSpacing w:val="0"/>
              <w:rPr>
                <w:b/>
                <w:color w:val="auto"/>
                <w:lang w:val="en-US"/>
              </w:rPr>
            </w:pPr>
          </w:p>
        </w:tc>
        <w:tc>
          <w:tcPr>
            <w:tcW w:w="242" w:type="pct"/>
            <w:vMerge/>
            <w:vAlign w:val="center"/>
          </w:tcPr>
          <w:p w14:paraId="1D67D7F7" w14:textId="77777777" w:rsidR="001E3A26" w:rsidRPr="003F16ED" w:rsidRDefault="001E3A26" w:rsidP="00BC0F21">
            <w:pPr>
              <w:widowControl w:val="0"/>
              <w:pBdr>
                <w:top w:val="nil"/>
                <w:left w:val="nil"/>
                <w:bottom w:val="nil"/>
                <w:right w:val="nil"/>
                <w:between w:val="nil"/>
              </w:pBdr>
              <w:contextualSpacing w:val="0"/>
              <w:jc w:val="center"/>
              <w:rPr>
                <w:b/>
                <w:color w:val="auto"/>
                <w:lang w:val="en-US"/>
              </w:rPr>
            </w:pPr>
          </w:p>
        </w:tc>
        <w:tc>
          <w:tcPr>
            <w:tcW w:w="317" w:type="pct"/>
            <w:vAlign w:val="center"/>
          </w:tcPr>
          <w:p w14:paraId="33D4E5FD" w14:textId="77777777" w:rsidR="001E3A26" w:rsidRPr="003F16ED" w:rsidRDefault="001E3A26" w:rsidP="00BC0F21">
            <w:pPr>
              <w:contextualSpacing w:val="0"/>
              <w:jc w:val="center"/>
              <w:rPr>
                <w:b/>
                <w:color w:val="auto"/>
                <w:lang w:val="en-US"/>
              </w:rPr>
            </w:pPr>
            <w:r w:rsidRPr="003F16ED">
              <w:rPr>
                <w:b/>
                <w:color w:val="auto"/>
                <w:lang w:val="en-US"/>
              </w:rPr>
              <w:t>Lý thuyết</w:t>
            </w:r>
          </w:p>
        </w:tc>
        <w:tc>
          <w:tcPr>
            <w:tcW w:w="463" w:type="pct"/>
            <w:vAlign w:val="center"/>
          </w:tcPr>
          <w:p w14:paraId="0987EACA" w14:textId="77777777" w:rsidR="001E3A26" w:rsidRPr="003F16ED" w:rsidRDefault="001E3A26" w:rsidP="00BC0F21">
            <w:pPr>
              <w:contextualSpacing w:val="0"/>
              <w:jc w:val="center"/>
              <w:rPr>
                <w:b/>
                <w:color w:val="auto"/>
                <w:lang w:val="en-US"/>
              </w:rPr>
            </w:pPr>
            <w:r w:rsidRPr="003F16ED">
              <w:rPr>
                <w:b/>
                <w:color w:val="auto"/>
                <w:lang w:val="en-US"/>
              </w:rPr>
              <w:t>Thảo luận / Bài tập</w:t>
            </w:r>
          </w:p>
        </w:tc>
        <w:tc>
          <w:tcPr>
            <w:tcW w:w="287" w:type="pct"/>
            <w:vAlign w:val="center"/>
          </w:tcPr>
          <w:p w14:paraId="3E46EC9F" w14:textId="77777777" w:rsidR="001E3A26" w:rsidRPr="003F16ED" w:rsidRDefault="001E3A26" w:rsidP="00BC0F21">
            <w:pPr>
              <w:contextualSpacing w:val="0"/>
              <w:jc w:val="center"/>
              <w:rPr>
                <w:b/>
                <w:color w:val="auto"/>
                <w:lang w:val="en-US"/>
              </w:rPr>
            </w:pPr>
            <w:r w:rsidRPr="003F16ED">
              <w:rPr>
                <w:b/>
                <w:color w:val="auto"/>
                <w:lang w:val="en-US"/>
              </w:rPr>
              <w:t>Thực hành</w:t>
            </w:r>
          </w:p>
        </w:tc>
        <w:tc>
          <w:tcPr>
            <w:tcW w:w="288" w:type="pct"/>
            <w:vAlign w:val="center"/>
          </w:tcPr>
          <w:p w14:paraId="41F0742A" w14:textId="77777777" w:rsidR="001E3A26" w:rsidRPr="003F16ED" w:rsidRDefault="001E3A26" w:rsidP="00BC0F21">
            <w:pPr>
              <w:contextualSpacing w:val="0"/>
              <w:jc w:val="center"/>
              <w:rPr>
                <w:b/>
                <w:color w:val="auto"/>
                <w:lang w:val="en-US"/>
              </w:rPr>
            </w:pPr>
            <w:r w:rsidRPr="003F16ED">
              <w:rPr>
                <w:b/>
                <w:color w:val="auto"/>
                <w:lang w:val="en-US"/>
              </w:rPr>
              <w:t>Tự học</w:t>
            </w:r>
          </w:p>
        </w:tc>
        <w:tc>
          <w:tcPr>
            <w:tcW w:w="295" w:type="pct"/>
            <w:vMerge/>
          </w:tcPr>
          <w:p w14:paraId="40A55862" w14:textId="77777777" w:rsidR="001E3A26" w:rsidRPr="003F16ED" w:rsidRDefault="001E3A26" w:rsidP="00BC0F21">
            <w:pPr>
              <w:widowControl w:val="0"/>
              <w:pBdr>
                <w:top w:val="nil"/>
                <w:left w:val="nil"/>
                <w:bottom w:val="nil"/>
                <w:right w:val="nil"/>
                <w:between w:val="nil"/>
              </w:pBdr>
              <w:contextualSpacing w:val="0"/>
              <w:rPr>
                <w:b/>
                <w:color w:val="auto"/>
                <w:lang w:val="en-US"/>
              </w:rPr>
            </w:pPr>
          </w:p>
        </w:tc>
        <w:tc>
          <w:tcPr>
            <w:tcW w:w="452" w:type="pct"/>
            <w:vMerge/>
          </w:tcPr>
          <w:p w14:paraId="223C7B60" w14:textId="77777777" w:rsidR="001E3A26" w:rsidRPr="003F16ED" w:rsidRDefault="001E3A26" w:rsidP="00BC0F21">
            <w:pPr>
              <w:widowControl w:val="0"/>
              <w:pBdr>
                <w:top w:val="nil"/>
                <w:left w:val="nil"/>
                <w:bottom w:val="nil"/>
                <w:right w:val="nil"/>
                <w:between w:val="nil"/>
              </w:pBdr>
              <w:contextualSpacing w:val="0"/>
              <w:rPr>
                <w:b/>
                <w:color w:val="auto"/>
                <w:lang w:val="en-US"/>
              </w:rPr>
            </w:pPr>
          </w:p>
        </w:tc>
      </w:tr>
      <w:tr w:rsidR="003F16ED" w:rsidRPr="003F16ED" w14:paraId="11EE634F" w14:textId="77777777" w:rsidTr="00EF4A98">
        <w:trPr>
          <w:cantSplit/>
        </w:trPr>
        <w:tc>
          <w:tcPr>
            <w:tcW w:w="279" w:type="pct"/>
            <w:vAlign w:val="center"/>
          </w:tcPr>
          <w:p w14:paraId="46EE1A74" w14:textId="77777777" w:rsidR="001E3A26" w:rsidRPr="003F16ED" w:rsidRDefault="001E3A26" w:rsidP="00BC0F21">
            <w:pPr>
              <w:contextualSpacing w:val="0"/>
              <w:jc w:val="center"/>
              <w:rPr>
                <w:color w:val="auto"/>
                <w:lang w:val="en-US"/>
              </w:rPr>
            </w:pPr>
            <w:r w:rsidRPr="003F16ED">
              <w:rPr>
                <w:b/>
                <w:color w:val="auto"/>
                <w:lang w:val="en-US"/>
              </w:rPr>
              <w:t>1</w:t>
            </w:r>
          </w:p>
        </w:tc>
        <w:tc>
          <w:tcPr>
            <w:tcW w:w="478" w:type="pct"/>
          </w:tcPr>
          <w:p w14:paraId="3779AA62" w14:textId="77777777" w:rsidR="001E3A26" w:rsidRPr="003F16ED" w:rsidRDefault="001E3A26" w:rsidP="00BC0F21">
            <w:pPr>
              <w:contextualSpacing w:val="0"/>
              <w:rPr>
                <w:b/>
                <w:color w:val="auto"/>
                <w:lang w:val="en-US"/>
              </w:rPr>
            </w:pPr>
          </w:p>
        </w:tc>
        <w:tc>
          <w:tcPr>
            <w:tcW w:w="1899" w:type="pct"/>
          </w:tcPr>
          <w:p w14:paraId="518A4E10" w14:textId="77777777" w:rsidR="001E3A26" w:rsidRPr="003F16ED" w:rsidRDefault="001E3A26" w:rsidP="00BC0F21">
            <w:pPr>
              <w:contextualSpacing w:val="0"/>
              <w:rPr>
                <w:color w:val="auto"/>
                <w:sz w:val="24"/>
                <w:szCs w:val="24"/>
                <w:lang w:val="en-US"/>
              </w:rPr>
            </w:pPr>
            <w:r w:rsidRPr="003F16ED">
              <w:rPr>
                <w:b/>
                <w:color w:val="auto"/>
                <w:sz w:val="24"/>
                <w:szCs w:val="24"/>
                <w:lang w:val="en-US"/>
              </w:rPr>
              <w:t>Các học phần học bổ sung</w:t>
            </w:r>
          </w:p>
        </w:tc>
        <w:tc>
          <w:tcPr>
            <w:tcW w:w="242" w:type="pct"/>
          </w:tcPr>
          <w:p w14:paraId="41E19B32" w14:textId="77777777" w:rsidR="001E3A26" w:rsidRPr="003F16ED" w:rsidRDefault="001E3A26" w:rsidP="00BC0F21">
            <w:pPr>
              <w:contextualSpacing w:val="0"/>
              <w:rPr>
                <w:color w:val="auto"/>
                <w:lang w:val="en-US"/>
              </w:rPr>
            </w:pPr>
          </w:p>
        </w:tc>
        <w:tc>
          <w:tcPr>
            <w:tcW w:w="317" w:type="pct"/>
          </w:tcPr>
          <w:p w14:paraId="070BAFC6" w14:textId="77777777" w:rsidR="001E3A26" w:rsidRPr="003F16ED" w:rsidRDefault="001E3A26" w:rsidP="00BC0F21">
            <w:pPr>
              <w:contextualSpacing w:val="0"/>
              <w:rPr>
                <w:b/>
                <w:color w:val="auto"/>
                <w:lang w:val="en-US"/>
              </w:rPr>
            </w:pPr>
          </w:p>
        </w:tc>
        <w:tc>
          <w:tcPr>
            <w:tcW w:w="463" w:type="pct"/>
          </w:tcPr>
          <w:p w14:paraId="6662F3E7" w14:textId="77777777" w:rsidR="001E3A26" w:rsidRPr="003F16ED" w:rsidRDefault="001E3A26" w:rsidP="00BC0F21">
            <w:pPr>
              <w:contextualSpacing w:val="0"/>
              <w:rPr>
                <w:b/>
                <w:color w:val="auto"/>
                <w:lang w:val="en-US"/>
              </w:rPr>
            </w:pPr>
          </w:p>
        </w:tc>
        <w:tc>
          <w:tcPr>
            <w:tcW w:w="287" w:type="pct"/>
          </w:tcPr>
          <w:p w14:paraId="7D33CEDD" w14:textId="77777777" w:rsidR="001E3A26" w:rsidRPr="003F16ED" w:rsidRDefault="001E3A26" w:rsidP="00BC0F21">
            <w:pPr>
              <w:contextualSpacing w:val="0"/>
              <w:rPr>
                <w:b/>
                <w:color w:val="auto"/>
                <w:lang w:val="en-US"/>
              </w:rPr>
            </w:pPr>
          </w:p>
        </w:tc>
        <w:tc>
          <w:tcPr>
            <w:tcW w:w="288" w:type="pct"/>
          </w:tcPr>
          <w:p w14:paraId="4793EE58" w14:textId="77777777" w:rsidR="001E3A26" w:rsidRPr="003F16ED" w:rsidRDefault="001E3A26" w:rsidP="00BC0F21">
            <w:pPr>
              <w:contextualSpacing w:val="0"/>
              <w:rPr>
                <w:b/>
                <w:color w:val="auto"/>
                <w:lang w:val="en-US"/>
              </w:rPr>
            </w:pPr>
          </w:p>
        </w:tc>
        <w:tc>
          <w:tcPr>
            <w:tcW w:w="295" w:type="pct"/>
          </w:tcPr>
          <w:p w14:paraId="112B7BC4" w14:textId="77777777" w:rsidR="001E3A26" w:rsidRPr="003F16ED" w:rsidRDefault="001E3A26" w:rsidP="00BC0F21">
            <w:pPr>
              <w:contextualSpacing w:val="0"/>
              <w:rPr>
                <w:b/>
                <w:color w:val="auto"/>
                <w:lang w:val="en-US"/>
              </w:rPr>
            </w:pPr>
          </w:p>
        </w:tc>
        <w:tc>
          <w:tcPr>
            <w:tcW w:w="452" w:type="pct"/>
          </w:tcPr>
          <w:p w14:paraId="4C37C0DB" w14:textId="77777777" w:rsidR="001E3A26" w:rsidRPr="003F16ED" w:rsidRDefault="001E3A26" w:rsidP="00BC0F21">
            <w:pPr>
              <w:contextualSpacing w:val="0"/>
              <w:rPr>
                <w:color w:val="auto"/>
                <w:lang w:val="en-US"/>
              </w:rPr>
            </w:pPr>
          </w:p>
        </w:tc>
      </w:tr>
      <w:tr w:rsidR="003F16ED" w:rsidRPr="003F16ED" w14:paraId="0515CC9B" w14:textId="77777777" w:rsidTr="00EF4A98">
        <w:trPr>
          <w:cantSplit/>
        </w:trPr>
        <w:tc>
          <w:tcPr>
            <w:tcW w:w="279" w:type="pct"/>
            <w:vAlign w:val="center"/>
          </w:tcPr>
          <w:p w14:paraId="016487B3" w14:textId="77777777" w:rsidR="001E3A26" w:rsidRPr="003F16ED" w:rsidRDefault="001E3A26" w:rsidP="00BC0F21">
            <w:pPr>
              <w:contextualSpacing w:val="0"/>
              <w:jc w:val="center"/>
              <w:rPr>
                <w:b/>
                <w:i/>
                <w:color w:val="auto"/>
                <w:lang w:val="en-US"/>
              </w:rPr>
            </w:pPr>
            <w:r w:rsidRPr="003F16ED">
              <w:rPr>
                <w:b/>
                <w:i/>
                <w:color w:val="auto"/>
                <w:lang w:val="en-US"/>
              </w:rPr>
              <w:t>1.1</w:t>
            </w:r>
          </w:p>
        </w:tc>
        <w:tc>
          <w:tcPr>
            <w:tcW w:w="478" w:type="pct"/>
          </w:tcPr>
          <w:p w14:paraId="08B681C6" w14:textId="77777777" w:rsidR="001E3A26" w:rsidRPr="003F16ED" w:rsidRDefault="001E3A26" w:rsidP="00BC0F21">
            <w:pPr>
              <w:contextualSpacing w:val="0"/>
              <w:rPr>
                <w:b/>
                <w:i/>
                <w:color w:val="auto"/>
                <w:lang w:val="en-US"/>
              </w:rPr>
            </w:pPr>
          </w:p>
        </w:tc>
        <w:tc>
          <w:tcPr>
            <w:tcW w:w="1899" w:type="pct"/>
          </w:tcPr>
          <w:p w14:paraId="5C9D2EB1" w14:textId="77777777" w:rsidR="001E3A26" w:rsidRPr="003F16ED" w:rsidRDefault="001E3A26" w:rsidP="00BC0F21">
            <w:pPr>
              <w:contextualSpacing w:val="0"/>
              <w:rPr>
                <w:b/>
                <w:i/>
                <w:color w:val="auto"/>
                <w:sz w:val="24"/>
                <w:szCs w:val="24"/>
                <w:lang w:val="en-US"/>
              </w:rPr>
            </w:pPr>
            <w:r w:rsidRPr="003F16ED">
              <w:rPr>
                <w:b/>
                <w:i/>
                <w:color w:val="auto"/>
                <w:sz w:val="24"/>
                <w:szCs w:val="24"/>
                <w:lang w:val="en-US"/>
              </w:rPr>
              <w:t>Đối với nghiên cứu sinh chưa có bằng thạc sĩ</w:t>
            </w:r>
          </w:p>
        </w:tc>
        <w:tc>
          <w:tcPr>
            <w:tcW w:w="242" w:type="pct"/>
          </w:tcPr>
          <w:p w14:paraId="151536A0" w14:textId="77777777" w:rsidR="001E3A26" w:rsidRPr="003F16ED" w:rsidRDefault="001E3A26" w:rsidP="00BC0F21">
            <w:pPr>
              <w:contextualSpacing w:val="0"/>
              <w:rPr>
                <w:color w:val="auto"/>
                <w:lang w:val="en-US"/>
              </w:rPr>
            </w:pPr>
          </w:p>
        </w:tc>
        <w:tc>
          <w:tcPr>
            <w:tcW w:w="317" w:type="pct"/>
          </w:tcPr>
          <w:p w14:paraId="69DD4CB9" w14:textId="77777777" w:rsidR="001E3A26" w:rsidRPr="003F16ED" w:rsidRDefault="001E3A26" w:rsidP="00BC0F21">
            <w:pPr>
              <w:contextualSpacing w:val="0"/>
              <w:rPr>
                <w:color w:val="auto"/>
                <w:lang w:val="en-US"/>
              </w:rPr>
            </w:pPr>
          </w:p>
        </w:tc>
        <w:tc>
          <w:tcPr>
            <w:tcW w:w="463" w:type="pct"/>
          </w:tcPr>
          <w:p w14:paraId="69D542AD" w14:textId="77777777" w:rsidR="001E3A26" w:rsidRPr="003F16ED" w:rsidRDefault="001E3A26" w:rsidP="00BC0F21">
            <w:pPr>
              <w:contextualSpacing w:val="0"/>
              <w:rPr>
                <w:color w:val="auto"/>
                <w:lang w:val="en-US"/>
              </w:rPr>
            </w:pPr>
          </w:p>
        </w:tc>
        <w:tc>
          <w:tcPr>
            <w:tcW w:w="287" w:type="pct"/>
          </w:tcPr>
          <w:p w14:paraId="356BCF26" w14:textId="77777777" w:rsidR="001E3A26" w:rsidRPr="003F16ED" w:rsidRDefault="001E3A26" w:rsidP="00BC0F21">
            <w:pPr>
              <w:contextualSpacing w:val="0"/>
              <w:rPr>
                <w:color w:val="auto"/>
                <w:lang w:val="en-US"/>
              </w:rPr>
            </w:pPr>
          </w:p>
        </w:tc>
        <w:tc>
          <w:tcPr>
            <w:tcW w:w="288" w:type="pct"/>
          </w:tcPr>
          <w:p w14:paraId="03F6B8A7" w14:textId="77777777" w:rsidR="001E3A26" w:rsidRPr="003F16ED" w:rsidRDefault="001E3A26" w:rsidP="00BC0F21">
            <w:pPr>
              <w:contextualSpacing w:val="0"/>
              <w:rPr>
                <w:color w:val="auto"/>
                <w:lang w:val="en-US"/>
              </w:rPr>
            </w:pPr>
          </w:p>
        </w:tc>
        <w:tc>
          <w:tcPr>
            <w:tcW w:w="295" w:type="pct"/>
          </w:tcPr>
          <w:p w14:paraId="2B169BF6" w14:textId="77777777" w:rsidR="001E3A26" w:rsidRPr="003F16ED" w:rsidRDefault="001E3A26" w:rsidP="00BC0F21">
            <w:pPr>
              <w:contextualSpacing w:val="0"/>
              <w:rPr>
                <w:color w:val="auto"/>
                <w:lang w:val="en-US"/>
              </w:rPr>
            </w:pPr>
          </w:p>
        </w:tc>
        <w:tc>
          <w:tcPr>
            <w:tcW w:w="452" w:type="pct"/>
          </w:tcPr>
          <w:p w14:paraId="1D69F62D" w14:textId="77777777" w:rsidR="001E3A26" w:rsidRPr="003F16ED" w:rsidRDefault="001E3A26" w:rsidP="00BC0F21">
            <w:pPr>
              <w:contextualSpacing w:val="0"/>
              <w:rPr>
                <w:color w:val="auto"/>
                <w:lang w:val="en-US"/>
              </w:rPr>
            </w:pPr>
          </w:p>
        </w:tc>
      </w:tr>
      <w:tr w:rsidR="003F16ED" w:rsidRPr="003F16ED" w14:paraId="768FED34" w14:textId="77777777" w:rsidTr="00EF4A98">
        <w:trPr>
          <w:cantSplit/>
        </w:trPr>
        <w:tc>
          <w:tcPr>
            <w:tcW w:w="279" w:type="pct"/>
            <w:vAlign w:val="center"/>
          </w:tcPr>
          <w:p w14:paraId="305708E3" w14:textId="77777777" w:rsidR="001E3A26" w:rsidRPr="003F16ED" w:rsidRDefault="001E3A26" w:rsidP="00BC0F21">
            <w:pPr>
              <w:contextualSpacing w:val="0"/>
              <w:jc w:val="center"/>
              <w:rPr>
                <w:i/>
                <w:color w:val="auto"/>
                <w:lang w:val="en-US"/>
              </w:rPr>
            </w:pPr>
          </w:p>
        </w:tc>
        <w:tc>
          <w:tcPr>
            <w:tcW w:w="478" w:type="pct"/>
          </w:tcPr>
          <w:p w14:paraId="15FCB73F" w14:textId="77777777" w:rsidR="001E3A26" w:rsidRPr="003F16ED" w:rsidRDefault="001E3A26" w:rsidP="00BC0F21">
            <w:pPr>
              <w:contextualSpacing w:val="0"/>
              <w:rPr>
                <w:i/>
                <w:color w:val="auto"/>
                <w:lang w:val="en-US"/>
              </w:rPr>
            </w:pPr>
          </w:p>
        </w:tc>
        <w:tc>
          <w:tcPr>
            <w:tcW w:w="1899" w:type="pct"/>
          </w:tcPr>
          <w:p w14:paraId="1B0EAA01" w14:textId="77777777" w:rsidR="001E3A26" w:rsidRPr="003F16ED" w:rsidRDefault="001E3A26" w:rsidP="00BC0F21">
            <w:pPr>
              <w:contextualSpacing w:val="0"/>
              <w:rPr>
                <w:color w:val="auto"/>
                <w:sz w:val="24"/>
                <w:szCs w:val="24"/>
                <w:lang w:val="en-US"/>
              </w:rPr>
            </w:pPr>
            <w:r w:rsidRPr="003F16ED">
              <w:rPr>
                <w:color w:val="auto"/>
                <w:sz w:val="24"/>
                <w:szCs w:val="24"/>
                <w:lang w:val="en-US"/>
              </w:rPr>
              <w:t>Học các học phần thuộc chương trình đào tạo trình độ thạc sĩ chuyên ngành QLGD</w:t>
            </w:r>
            <w:r w:rsidRPr="003F16ED">
              <w:rPr>
                <w:color w:val="auto"/>
                <w:sz w:val="24"/>
                <w:szCs w:val="24"/>
              </w:rPr>
              <w:t xml:space="preserve"> theo chương trình đào tạo hiện hành</w:t>
            </w:r>
            <w:r w:rsidRPr="003F16ED">
              <w:rPr>
                <w:color w:val="auto"/>
                <w:sz w:val="24"/>
                <w:szCs w:val="24"/>
                <w:lang w:val="en-US"/>
              </w:rPr>
              <w:t xml:space="preserve"> (</w:t>
            </w:r>
            <w:r w:rsidRPr="003F16ED">
              <w:rPr>
                <w:i/>
                <w:color w:val="auto"/>
                <w:sz w:val="24"/>
                <w:szCs w:val="24"/>
                <w:lang w:val="en-US"/>
              </w:rPr>
              <w:t>Phụ lục 1 kèm theo</w:t>
            </w:r>
            <w:r w:rsidRPr="003F16ED">
              <w:rPr>
                <w:color w:val="auto"/>
                <w:sz w:val="24"/>
                <w:szCs w:val="24"/>
                <w:lang w:val="en-US"/>
              </w:rPr>
              <w:t>)</w:t>
            </w:r>
          </w:p>
        </w:tc>
        <w:tc>
          <w:tcPr>
            <w:tcW w:w="242" w:type="pct"/>
            <w:vAlign w:val="center"/>
          </w:tcPr>
          <w:p w14:paraId="1C9CB218" w14:textId="77777777" w:rsidR="001E3A26" w:rsidRPr="003F16ED" w:rsidRDefault="001E3A26" w:rsidP="00BC0F21">
            <w:pPr>
              <w:contextualSpacing w:val="0"/>
              <w:jc w:val="center"/>
              <w:rPr>
                <w:b/>
                <w:color w:val="auto"/>
                <w:lang w:val="en-US"/>
              </w:rPr>
            </w:pPr>
            <w:r w:rsidRPr="003F16ED">
              <w:rPr>
                <w:b/>
                <w:color w:val="auto"/>
                <w:lang w:val="en-US"/>
              </w:rPr>
              <w:t>30</w:t>
            </w:r>
          </w:p>
        </w:tc>
        <w:tc>
          <w:tcPr>
            <w:tcW w:w="317" w:type="pct"/>
            <w:vAlign w:val="center"/>
          </w:tcPr>
          <w:p w14:paraId="4269125E" w14:textId="77777777" w:rsidR="001E3A26" w:rsidRPr="003F16ED" w:rsidRDefault="001E3A26" w:rsidP="00BC0F21">
            <w:pPr>
              <w:contextualSpacing w:val="0"/>
              <w:jc w:val="center"/>
              <w:rPr>
                <w:i/>
                <w:color w:val="auto"/>
                <w:lang w:val="en-US"/>
              </w:rPr>
            </w:pPr>
            <w:r w:rsidRPr="003F16ED">
              <w:rPr>
                <w:i/>
                <w:color w:val="auto"/>
                <w:lang w:val="en-US"/>
              </w:rPr>
              <w:t>300</w:t>
            </w:r>
          </w:p>
        </w:tc>
        <w:tc>
          <w:tcPr>
            <w:tcW w:w="463" w:type="pct"/>
            <w:vAlign w:val="center"/>
          </w:tcPr>
          <w:p w14:paraId="53F27D35" w14:textId="77777777" w:rsidR="001E3A26" w:rsidRPr="003F16ED" w:rsidRDefault="001E3A26" w:rsidP="00BC0F21">
            <w:pPr>
              <w:contextualSpacing w:val="0"/>
              <w:jc w:val="center"/>
              <w:rPr>
                <w:i/>
                <w:color w:val="auto"/>
                <w:lang w:val="en-US"/>
              </w:rPr>
            </w:pPr>
            <w:r w:rsidRPr="003F16ED">
              <w:rPr>
                <w:i/>
                <w:color w:val="auto"/>
                <w:lang w:val="en-US"/>
              </w:rPr>
              <w:t>200</w:t>
            </w:r>
          </w:p>
        </w:tc>
        <w:tc>
          <w:tcPr>
            <w:tcW w:w="287" w:type="pct"/>
            <w:vAlign w:val="center"/>
          </w:tcPr>
          <w:p w14:paraId="18BA4B06" w14:textId="77777777" w:rsidR="001E3A26" w:rsidRPr="003F16ED" w:rsidRDefault="001E3A26" w:rsidP="00BC0F21">
            <w:pPr>
              <w:contextualSpacing w:val="0"/>
              <w:jc w:val="center"/>
              <w:rPr>
                <w:i/>
                <w:color w:val="auto"/>
                <w:lang w:val="en-US"/>
              </w:rPr>
            </w:pPr>
            <w:r w:rsidRPr="003F16ED">
              <w:rPr>
                <w:i/>
                <w:color w:val="auto"/>
                <w:lang w:val="en-US"/>
              </w:rPr>
              <w:t>100</w:t>
            </w:r>
          </w:p>
        </w:tc>
        <w:tc>
          <w:tcPr>
            <w:tcW w:w="288" w:type="pct"/>
            <w:vAlign w:val="center"/>
          </w:tcPr>
          <w:p w14:paraId="3DDCE6D1" w14:textId="77777777" w:rsidR="001E3A26" w:rsidRPr="003F16ED" w:rsidRDefault="001E3A26" w:rsidP="00BC0F21">
            <w:pPr>
              <w:contextualSpacing w:val="0"/>
              <w:jc w:val="center"/>
              <w:rPr>
                <w:i/>
                <w:color w:val="auto"/>
                <w:lang w:val="en-US"/>
              </w:rPr>
            </w:pPr>
            <w:r w:rsidRPr="003F16ED">
              <w:rPr>
                <w:i/>
                <w:color w:val="auto"/>
                <w:lang w:val="en-US"/>
              </w:rPr>
              <w:t>2700</w:t>
            </w:r>
          </w:p>
        </w:tc>
        <w:tc>
          <w:tcPr>
            <w:tcW w:w="295" w:type="pct"/>
            <w:vAlign w:val="center"/>
          </w:tcPr>
          <w:p w14:paraId="5E8FBE42" w14:textId="77777777" w:rsidR="001E3A26" w:rsidRPr="003F16ED" w:rsidRDefault="001E3A26" w:rsidP="00BC0F21">
            <w:pPr>
              <w:contextualSpacing w:val="0"/>
              <w:jc w:val="center"/>
              <w:rPr>
                <w:color w:val="auto"/>
                <w:lang w:val="en-US"/>
              </w:rPr>
            </w:pPr>
            <w:r w:rsidRPr="003F16ED">
              <w:rPr>
                <w:color w:val="auto"/>
                <w:lang w:val="en-US"/>
              </w:rPr>
              <w:t>1,2,3</w:t>
            </w:r>
          </w:p>
        </w:tc>
        <w:tc>
          <w:tcPr>
            <w:tcW w:w="452" w:type="pct"/>
            <w:vAlign w:val="center"/>
          </w:tcPr>
          <w:p w14:paraId="4B82DE1D"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34CB9B5D" w14:textId="77777777" w:rsidTr="00EF4A98">
        <w:trPr>
          <w:cantSplit/>
        </w:trPr>
        <w:tc>
          <w:tcPr>
            <w:tcW w:w="279" w:type="pct"/>
            <w:vAlign w:val="center"/>
          </w:tcPr>
          <w:p w14:paraId="0A8BC899" w14:textId="77777777" w:rsidR="001E3A26" w:rsidRPr="003F16ED" w:rsidRDefault="001E3A26" w:rsidP="00BC0F21">
            <w:pPr>
              <w:contextualSpacing w:val="0"/>
              <w:jc w:val="center"/>
              <w:rPr>
                <w:b/>
                <w:i/>
                <w:color w:val="auto"/>
                <w:lang w:val="en-US"/>
              </w:rPr>
            </w:pPr>
            <w:r w:rsidRPr="003F16ED">
              <w:rPr>
                <w:b/>
                <w:i/>
                <w:color w:val="auto"/>
                <w:lang w:val="en-US"/>
              </w:rPr>
              <w:t>1.2</w:t>
            </w:r>
          </w:p>
        </w:tc>
        <w:tc>
          <w:tcPr>
            <w:tcW w:w="478" w:type="pct"/>
          </w:tcPr>
          <w:p w14:paraId="2F9B4DDB" w14:textId="77777777" w:rsidR="001E3A26" w:rsidRPr="003F16ED" w:rsidRDefault="001E3A26" w:rsidP="00BC0F21">
            <w:pPr>
              <w:contextualSpacing w:val="0"/>
              <w:rPr>
                <w:b/>
                <w:i/>
                <w:color w:val="auto"/>
                <w:lang w:val="en-US"/>
              </w:rPr>
            </w:pPr>
          </w:p>
        </w:tc>
        <w:tc>
          <w:tcPr>
            <w:tcW w:w="1899" w:type="pct"/>
          </w:tcPr>
          <w:p w14:paraId="74068DD7" w14:textId="77777777" w:rsidR="001E3A26" w:rsidRPr="003F16ED" w:rsidRDefault="001E3A26" w:rsidP="00BC0F21">
            <w:pPr>
              <w:contextualSpacing w:val="0"/>
              <w:rPr>
                <w:b/>
                <w:i/>
                <w:color w:val="auto"/>
                <w:sz w:val="24"/>
                <w:szCs w:val="24"/>
                <w:lang w:val="en-US"/>
              </w:rPr>
            </w:pPr>
            <w:r w:rsidRPr="003F16ED">
              <w:rPr>
                <w:b/>
                <w:i/>
                <w:color w:val="auto"/>
                <w:sz w:val="24"/>
                <w:szCs w:val="24"/>
                <w:lang w:val="en-US"/>
              </w:rPr>
              <w:t>Đối với nghiên cứu sinh đã có bằng thạc sĩ</w:t>
            </w:r>
          </w:p>
        </w:tc>
        <w:tc>
          <w:tcPr>
            <w:tcW w:w="242" w:type="pct"/>
          </w:tcPr>
          <w:p w14:paraId="3A7C75A7" w14:textId="77777777" w:rsidR="001E3A26" w:rsidRPr="003F16ED" w:rsidRDefault="001E3A26" w:rsidP="00BC0F21">
            <w:pPr>
              <w:contextualSpacing w:val="0"/>
              <w:jc w:val="center"/>
              <w:rPr>
                <w:color w:val="auto"/>
                <w:lang w:val="en-US"/>
              </w:rPr>
            </w:pPr>
          </w:p>
        </w:tc>
        <w:tc>
          <w:tcPr>
            <w:tcW w:w="317" w:type="pct"/>
          </w:tcPr>
          <w:p w14:paraId="53BA6DF2" w14:textId="77777777" w:rsidR="001E3A26" w:rsidRPr="003F16ED" w:rsidRDefault="001E3A26" w:rsidP="00BC0F21">
            <w:pPr>
              <w:contextualSpacing w:val="0"/>
              <w:jc w:val="center"/>
              <w:rPr>
                <w:color w:val="auto"/>
                <w:lang w:val="en-US"/>
              </w:rPr>
            </w:pPr>
          </w:p>
        </w:tc>
        <w:tc>
          <w:tcPr>
            <w:tcW w:w="463" w:type="pct"/>
          </w:tcPr>
          <w:p w14:paraId="3218B46E" w14:textId="77777777" w:rsidR="001E3A26" w:rsidRPr="003F16ED" w:rsidRDefault="001E3A26" w:rsidP="00BC0F21">
            <w:pPr>
              <w:contextualSpacing w:val="0"/>
              <w:jc w:val="center"/>
              <w:rPr>
                <w:color w:val="auto"/>
                <w:lang w:val="en-US"/>
              </w:rPr>
            </w:pPr>
          </w:p>
        </w:tc>
        <w:tc>
          <w:tcPr>
            <w:tcW w:w="287" w:type="pct"/>
          </w:tcPr>
          <w:p w14:paraId="78CEBFCB" w14:textId="77777777" w:rsidR="001E3A26" w:rsidRPr="003F16ED" w:rsidRDefault="001E3A26" w:rsidP="00BC0F21">
            <w:pPr>
              <w:contextualSpacing w:val="0"/>
              <w:jc w:val="center"/>
              <w:rPr>
                <w:color w:val="auto"/>
                <w:lang w:val="en-US"/>
              </w:rPr>
            </w:pPr>
          </w:p>
        </w:tc>
        <w:tc>
          <w:tcPr>
            <w:tcW w:w="288" w:type="pct"/>
          </w:tcPr>
          <w:p w14:paraId="2EA0B4CD" w14:textId="77777777" w:rsidR="001E3A26" w:rsidRPr="003F16ED" w:rsidRDefault="001E3A26" w:rsidP="00BC0F21">
            <w:pPr>
              <w:contextualSpacing w:val="0"/>
              <w:jc w:val="center"/>
              <w:rPr>
                <w:color w:val="auto"/>
                <w:lang w:val="en-US"/>
              </w:rPr>
            </w:pPr>
          </w:p>
        </w:tc>
        <w:tc>
          <w:tcPr>
            <w:tcW w:w="295" w:type="pct"/>
          </w:tcPr>
          <w:p w14:paraId="6644DF3B" w14:textId="77777777" w:rsidR="001E3A26" w:rsidRPr="003F16ED" w:rsidRDefault="001E3A26" w:rsidP="00BC0F21">
            <w:pPr>
              <w:contextualSpacing w:val="0"/>
              <w:jc w:val="center"/>
              <w:rPr>
                <w:color w:val="auto"/>
                <w:lang w:val="en-US"/>
              </w:rPr>
            </w:pPr>
          </w:p>
        </w:tc>
        <w:tc>
          <w:tcPr>
            <w:tcW w:w="452" w:type="pct"/>
            <w:vAlign w:val="center"/>
          </w:tcPr>
          <w:p w14:paraId="7B34D490" w14:textId="77777777" w:rsidR="001E3A26" w:rsidRPr="003F16ED" w:rsidRDefault="001E3A26" w:rsidP="00BC0F21">
            <w:pPr>
              <w:contextualSpacing w:val="0"/>
              <w:jc w:val="center"/>
              <w:rPr>
                <w:color w:val="auto"/>
                <w:lang w:val="en-US"/>
              </w:rPr>
            </w:pPr>
          </w:p>
        </w:tc>
      </w:tr>
      <w:tr w:rsidR="003F16ED" w:rsidRPr="003F16ED" w14:paraId="6A676915" w14:textId="77777777" w:rsidTr="00EF4A98">
        <w:trPr>
          <w:cantSplit/>
        </w:trPr>
        <w:tc>
          <w:tcPr>
            <w:tcW w:w="2656" w:type="pct"/>
            <w:gridSpan w:val="3"/>
            <w:vAlign w:val="center"/>
          </w:tcPr>
          <w:p w14:paraId="02140CCA" w14:textId="77777777" w:rsidR="001E3A26" w:rsidRPr="003F16ED" w:rsidRDefault="001E3A26" w:rsidP="00BC0F21">
            <w:pPr>
              <w:contextualSpacing w:val="0"/>
              <w:rPr>
                <w:b/>
                <w:i/>
                <w:color w:val="auto"/>
                <w:sz w:val="24"/>
                <w:szCs w:val="24"/>
                <w:lang w:val="en-US"/>
              </w:rPr>
            </w:pPr>
            <w:r w:rsidRPr="003F16ED">
              <w:rPr>
                <w:b/>
                <w:i/>
                <w:color w:val="auto"/>
                <w:sz w:val="24"/>
                <w:szCs w:val="24"/>
              </w:rPr>
              <w:t xml:space="preserve">1.2.1. </w:t>
            </w:r>
            <w:r w:rsidRPr="003F16ED">
              <w:rPr>
                <w:b/>
                <w:i/>
                <w:color w:val="auto"/>
                <w:sz w:val="24"/>
                <w:szCs w:val="24"/>
                <w:lang w:val="en-US"/>
              </w:rPr>
              <w:t xml:space="preserve">Bằng thạc sĩ </w:t>
            </w:r>
            <w:r w:rsidRPr="003F16ED">
              <w:rPr>
                <w:b/>
                <w:i/>
                <w:color w:val="auto"/>
                <w:sz w:val="24"/>
                <w:szCs w:val="24"/>
              </w:rPr>
              <w:t xml:space="preserve">ngành </w:t>
            </w:r>
            <w:r w:rsidRPr="003F16ED">
              <w:rPr>
                <w:b/>
                <w:i/>
                <w:color w:val="auto"/>
                <w:sz w:val="24"/>
                <w:szCs w:val="24"/>
                <w:shd w:val="clear" w:color="auto" w:fill="FFFFFF"/>
                <w:lang w:val="en-US"/>
              </w:rPr>
              <w:t>khác và có</w:t>
            </w:r>
            <w:r w:rsidRPr="003F16ED">
              <w:rPr>
                <w:color w:val="auto"/>
                <w:sz w:val="24"/>
                <w:szCs w:val="24"/>
                <w:shd w:val="clear" w:color="auto" w:fill="FFFFFF"/>
                <w:lang w:val="en-US"/>
              </w:rPr>
              <w:t xml:space="preserve"> </w:t>
            </w:r>
            <w:r w:rsidRPr="003F16ED">
              <w:rPr>
                <w:b/>
                <w:i/>
                <w:color w:val="auto"/>
                <w:sz w:val="24"/>
                <w:szCs w:val="24"/>
                <w:shd w:val="clear" w:color="auto" w:fill="FFFFFF"/>
                <w:lang w:val="en-US"/>
              </w:rPr>
              <w:t>bằng tốt nghiệp Đại học các ngành đúng/phù hợp</w:t>
            </w:r>
          </w:p>
        </w:tc>
        <w:tc>
          <w:tcPr>
            <w:tcW w:w="242" w:type="pct"/>
          </w:tcPr>
          <w:p w14:paraId="563B583B" w14:textId="77777777" w:rsidR="001E3A26" w:rsidRPr="003F16ED" w:rsidRDefault="001E3A26" w:rsidP="00BC0F21">
            <w:pPr>
              <w:contextualSpacing w:val="0"/>
              <w:jc w:val="center"/>
              <w:rPr>
                <w:b/>
                <w:color w:val="auto"/>
                <w:lang w:val="en-US"/>
              </w:rPr>
            </w:pPr>
            <w:r w:rsidRPr="003F16ED">
              <w:rPr>
                <w:b/>
                <w:color w:val="auto"/>
                <w:lang w:val="en-US"/>
              </w:rPr>
              <w:t>15</w:t>
            </w:r>
          </w:p>
        </w:tc>
        <w:tc>
          <w:tcPr>
            <w:tcW w:w="317" w:type="pct"/>
          </w:tcPr>
          <w:p w14:paraId="3DB4A7C7" w14:textId="77777777" w:rsidR="001E3A26" w:rsidRPr="003F16ED" w:rsidRDefault="001E3A26" w:rsidP="00BC0F21">
            <w:pPr>
              <w:contextualSpacing w:val="0"/>
              <w:jc w:val="center"/>
              <w:rPr>
                <w:i/>
                <w:color w:val="auto"/>
                <w:lang w:val="en-US"/>
              </w:rPr>
            </w:pPr>
          </w:p>
        </w:tc>
        <w:tc>
          <w:tcPr>
            <w:tcW w:w="463" w:type="pct"/>
          </w:tcPr>
          <w:p w14:paraId="56954DB1" w14:textId="77777777" w:rsidR="001E3A26" w:rsidRPr="003F16ED" w:rsidRDefault="001E3A26" w:rsidP="00BC0F21">
            <w:pPr>
              <w:contextualSpacing w:val="0"/>
              <w:jc w:val="center"/>
              <w:rPr>
                <w:i/>
                <w:color w:val="auto"/>
                <w:lang w:val="en-US"/>
              </w:rPr>
            </w:pPr>
          </w:p>
        </w:tc>
        <w:tc>
          <w:tcPr>
            <w:tcW w:w="287" w:type="pct"/>
          </w:tcPr>
          <w:p w14:paraId="38D25552" w14:textId="77777777" w:rsidR="001E3A26" w:rsidRPr="003F16ED" w:rsidRDefault="001E3A26" w:rsidP="00BC0F21">
            <w:pPr>
              <w:contextualSpacing w:val="0"/>
              <w:jc w:val="center"/>
              <w:rPr>
                <w:i/>
                <w:color w:val="auto"/>
                <w:lang w:val="en-US"/>
              </w:rPr>
            </w:pPr>
          </w:p>
        </w:tc>
        <w:tc>
          <w:tcPr>
            <w:tcW w:w="288" w:type="pct"/>
          </w:tcPr>
          <w:p w14:paraId="781FF258" w14:textId="77777777" w:rsidR="001E3A26" w:rsidRPr="003F16ED" w:rsidRDefault="001E3A26" w:rsidP="00BC0F21">
            <w:pPr>
              <w:contextualSpacing w:val="0"/>
              <w:jc w:val="center"/>
              <w:rPr>
                <w:i/>
                <w:color w:val="auto"/>
                <w:lang w:val="en-US"/>
              </w:rPr>
            </w:pPr>
          </w:p>
        </w:tc>
        <w:tc>
          <w:tcPr>
            <w:tcW w:w="295" w:type="pct"/>
          </w:tcPr>
          <w:p w14:paraId="7CA105B6" w14:textId="77777777" w:rsidR="001E3A26" w:rsidRPr="003F16ED" w:rsidRDefault="001E3A26" w:rsidP="00BC0F21">
            <w:pPr>
              <w:contextualSpacing w:val="0"/>
              <w:jc w:val="center"/>
              <w:rPr>
                <w:color w:val="auto"/>
                <w:lang w:val="en-US"/>
              </w:rPr>
            </w:pPr>
            <w:r w:rsidRPr="003F16ED">
              <w:rPr>
                <w:color w:val="auto"/>
                <w:lang w:val="en-US"/>
              </w:rPr>
              <w:t>1,2</w:t>
            </w:r>
          </w:p>
        </w:tc>
        <w:tc>
          <w:tcPr>
            <w:tcW w:w="452" w:type="pct"/>
            <w:vAlign w:val="center"/>
          </w:tcPr>
          <w:p w14:paraId="48651F1D" w14:textId="77777777" w:rsidR="001E3A26" w:rsidRPr="003F16ED" w:rsidRDefault="001E3A26" w:rsidP="00BC0F21">
            <w:pPr>
              <w:contextualSpacing w:val="0"/>
              <w:jc w:val="center"/>
              <w:rPr>
                <w:i/>
                <w:color w:val="auto"/>
                <w:lang w:val="en-US"/>
              </w:rPr>
            </w:pPr>
          </w:p>
        </w:tc>
      </w:tr>
      <w:tr w:rsidR="003F16ED" w:rsidRPr="003F16ED" w14:paraId="63E71BF4" w14:textId="77777777" w:rsidTr="00EF4A98">
        <w:trPr>
          <w:cantSplit/>
        </w:trPr>
        <w:tc>
          <w:tcPr>
            <w:tcW w:w="279" w:type="pct"/>
            <w:vAlign w:val="center"/>
          </w:tcPr>
          <w:p w14:paraId="1C374AC2" w14:textId="77777777" w:rsidR="001E3A26" w:rsidRPr="003F16ED" w:rsidRDefault="001E3A26" w:rsidP="00BC0F21">
            <w:pPr>
              <w:contextualSpacing w:val="0"/>
              <w:jc w:val="center"/>
              <w:rPr>
                <w:color w:val="auto"/>
                <w:lang w:val="en-US"/>
              </w:rPr>
            </w:pPr>
            <w:r w:rsidRPr="003F16ED">
              <w:rPr>
                <w:color w:val="auto"/>
                <w:lang w:val="en-US"/>
              </w:rPr>
              <w:t>(1)</w:t>
            </w:r>
          </w:p>
        </w:tc>
        <w:tc>
          <w:tcPr>
            <w:tcW w:w="478" w:type="pct"/>
          </w:tcPr>
          <w:p w14:paraId="103BBF2F" w14:textId="77777777" w:rsidR="001E3A26" w:rsidRPr="003F16ED" w:rsidRDefault="001E3A26" w:rsidP="00BC0F21">
            <w:pPr>
              <w:contextualSpacing w:val="0"/>
              <w:jc w:val="center"/>
              <w:rPr>
                <w:color w:val="auto"/>
                <w:lang w:val="en-US"/>
              </w:rPr>
            </w:pPr>
            <w:r w:rsidRPr="003F16ED">
              <w:rPr>
                <w:color w:val="auto"/>
                <w:lang w:val="en-US"/>
              </w:rPr>
              <w:t>1GD104</w:t>
            </w:r>
          </w:p>
        </w:tc>
        <w:tc>
          <w:tcPr>
            <w:tcW w:w="1899" w:type="pct"/>
          </w:tcPr>
          <w:p w14:paraId="5F222538" w14:textId="77777777" w:rsidR="001E3A26" w:rsidRPr="003F16ED" w:rsidRDefault="001E3A26" w:rsidP="00BC0F21">
            <w:pPr>
              <w:contextualSpacing w:val="0"/>
              <w:rPr>
                <w:color w:val="auto"/>
                <w:sz w:val="24"/>
                <w:szCs w:val="24"/>
                <w:lang w:val="en-US"/>
              </w:rPr>
            </w:pPr>
            <w:r w:rsidRPr="003F16ED">
              <w:rPr>
                <w:color w:val="auto"/>
                <w:sz w:val="24"/>
                <w:szCs w:val="24"/>
                <w:lang w:val="en-US"/>
              </w:rPr>
              <w:t>Khoa học tổ chức và quản lý</w:t>
            </w:r>
          </w:p>
        </w:tc>
        <w:tc>
          <w:tcPr>
            <w:tcW w:w="242" w:type="pct"/>
          </w:tcPr>
          <w:p w14:paraId="3BFAC98F"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1F13423A"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40E0654A"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7B9AA6E3"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77015EF4" w14:textId="77777777" w:rsidR="001E3A26" w:rsidRPr="003F16ED" w:rsidRDefault="001E3A26" w:rsidP="00BC0F21">
            <w:pPr>
              <w:contextualSpacing w:val="0"/>
              <w:jc w:val="center"/>
              <w:rPr>
                <w:color w:val="auto"/>
              </w:rPr>
            </w:pPr>
            <w:r w:rsidRPr="003F16ED">
              <w:rPr>
                <w:color w:val="auto"/>
              </w:rPr>
              <w:t>135</w:t>
            </w:r>
          </w:p>
        </w:tc>
        <w:tc>
          <w:tcPr>
            <w:tcW w:w="295" w:type="pct"/>
          </w:tcPr>
          <w:p w14:paraId="0AA4A6A9" w14:textId="77777777" w:rsidR="001E3A26" w:rsidRPr="003F16ED" w:rsidRDefault="001E3A26" w:rsidP="00BC0F21">
            <w:pPr>
              <w:contextualSpacing w:val="0"/>
              <w:jc w:val="center"/>
              <w:rPr>
                <w:color w:val="auto"/>
                <w:lang w:val="en-US"/>
              </w:rPr>
            </w:pPr>
          </w:p>
        </w:tc>
        <w:tc>
          <w:tcPr>
            <w:tcW w:w="452" w:type="pct"/>
            <w:vMerge w:val="restart"/>
            <w:vAlign w:val="center"/>
          </w:tcPr>
          <w:p w14:paraId="699A6A26"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291226CC" w14:textId="77777777" w:rsidTr="00EF4A98">
        <w:trPr>
          <w:cantSplit/>
          <w:trHeight w:val="77"/>
        </w:trPr>
        <w:tc>
          <w:tcPr>
            <w:tcW w:w="279" w:type="pct"/>
            <w:vAlign w:val="center"/>
          </w:tcPr>
          <w:p w14:paraId="34284BEA" w14:textId="77777777" w:rsidR="001E3A26" w:rsidRPr="003F16ED" w:rsidRDefault="001E3A26" w:rsidP="00BC0F21">
            <w:pPr>
              <w:contextualSpacing w:val="0"/>
              <w:jc w:val="center"/>
              <w:rPr>
                <w:color w:val="auto"/>
                <w:lang w:val="en-US"/>
              </w:rPr>
            </w:pPr>
            <w:r w:rsidRPr="003F16ED">
              <w:rPr>
                <w:color w:val="auto"/>
                <w:lang w:val="en-US"/>
              </w:rPr>
              <w:t>(2)</w:t>
            </w:r>
          </w:p>
        </w:tc>
        <w:tc>
          <w:tcPr>
            <w:tcW w:w="478" w:type="pct"/>
          </w:tcPr>
          <w:p w14:paraId="08F5158C" w14:textId="77777777" w:rsidR="001E3A26" w:rsidRPr="003F16ED" w:rsidRDefault="001E3A26" w:rsidP="00BC0F21">
            <w:pPr>
              <w:contextualSpacing w:val="0"/>
              <w:jc w:val="center"/>
              <w:rPr>
                <w:color w:val="auto"/>
              </w:rPr>
            </w:pPr>
            <w:r w:rsidRPr="003F16ED">
              <w:rPr>
                <w:color w:val="auto"/>
                <w:lang w:val="en-US"/>
              </w:rPr>
              <w:t>1GD105</w:t>
            </w:r>
          </w:p>
        </w:tc>
        <w:tc>
          <w:tcPr>
            <w:tcW w:w="1899" w:type="pct"/>
          </w:tcPr>
          <w:p w14:paraId="3D483E8D" w14:textId="77777777" w:rsidR="001E3A26" w:rsidRPr="003F16ED" w:rsidRDefault="001E3A26" w:rsidP="00BC0F21">
            <w:pPr>
              <w:contextualSpacing w:val="0"/>
              <w:rPr>
                <w:color w:val="auto"/>
                <w:sz w:val="24"/>
                <w:szCs w:val="24"/>
                <w:lang w:val="en-US"/>
              </w:rPr>
            </w:pPr>
            <w:r w:rsidRPr="003F16ED">
              <w:rPr>
                <w:color w:val="auto"/>
                <w:sz w:val="24"/>
                <w:szCs w:val="24"/>
                <w:lang w:val="en-US"/>
              </w:rPr>
              <w:t>Phương pháp nghiên cứu khoa học QLGD</w:t>
            </w:r>
          </w:p>
        </w:tc>
        <w:tc>
          <w:tcPr>
            <w:tcW w:w="242" w:type="pct"/>
          </w:tcPr>
          <w:p w14:paraId="179484E3"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37BAADE4"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0FADCADD"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194C3B42"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1C8A0495" w14:textId="77777777" w:rsidR="001E3A26" w:rsidRPr="003F16ED" w:rsidRDefault="001E3A26" w:rsidP="00BC0F21">
            <w:pPr>
              <w:contextualSpacing w:val="0"/>
              <w:jc w:val="center"/>
              <w:rPr>
                <w:color w:val="auto"/>
              </w:rPr>
            </w:pPr>
            <w:r w:rsidRPr="003F16ED">
              <w:rPr>
                <w:color w:val="auto"/>
              </w:rPr>
              <w:t>135</w:t>
            </w:r>
          </w:p>
        </w:tc>
        <w:tc>
          <w:tcPr>
            <w:tcW w:w="295" w:type="pct"/>
          </w:tcPr>
          <w:p w14:paraId="75DE850B" w14:textId="77777777" w:rsidR="001E3A26" w:rsidRPr="003F16ED" w:rsidRDefault="001E3A26" w:rsidP="00BC0F21">
            <w:pPr>
              <w:contextualSpacing w:val="0"/>
              <w:jc w:val="center"/>
              <w:rPr>
                <w:color w:val="auto"/>
                <w:lang w:val="en-US"/>
              </w:rPr>
            </w:pPr>
          </w:p>
        </w:tc>
        <w:tc>
          <w:tcPr>
            <w:tcW w:w="452" w:type="pct"/>
            <w:vMerge/>
          </w:tcPr>
          <w:p w14:paraId="74A2EAAF"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150B3449" w14:textId="77777777" w:rsidTr="00EF4A98">
        <w:trPr>
          <w:cantSplit/>
        </w:trPr>
        <w:tc>
          <w:tcPr>
            <w:tcW w:w="279" w:type="pct"/>
            <w:vAlign w:val="center"/>
          </w:tcPr>
          <w:p w14:paraId="38673740" w14:textId="77777777" w:rsidR="001E3A26" w:rsidRPr="003F16ED" w:rsidRDefault="001E3A26" w:rsidP="00BC0F21">
            <w:pPr>
              <w:contextualSpacing w:val="0"/>
              <w:jc w:val="center"/>
              <w:rPr>
                <w:color w:val="auto"/>
                <w:lang w:val="en-US"/>
              </w:rPr>
            </w:pPr>
            <w:r w:rsidRPr="003F16ED">
              <w:rPr>
                <w:color w:val="auto"/>
                <w:lang w:val="en-US"/>
              </w:rPr>
              <w:t>(3)</w:t>
            </w:r>
          </w:p>
        </w:tc>
        <w:tc>
          <w:tcPr>
            <w:tcW w:w="478" w:type="pct"/>
          </w:tcPr>
          <w:p w14:paraId="6ABF759A" w14:textId="77777777" w:rsidR="001E3A26" w:rsidRPr="003F16ED" w:rsidRDefault="001E3A26" w:rsidP="00BC0F21">
            <w:pPr>
              <w:contextualSpacing w:val="0"/>
              <w:jc w:val="center"/>
              <w:rPr>
                <w:color w:val="auto"/>
              </w:rPr>
            </w:pPr>
            <w:r w:rsidRPr="003F16ED">
              <w:rPr>
                <w:rFonts w:cs="Arial"/>
                <w:color w:val="auto"/>
                <w:szCs w:val="22"/>
                <w:lang w:val="en-US"/>
              </w:rPr>
              <w:t>1QG208</w:t>
            </w:r>
          </w:p>
        </w:tc>
        <w:tc>
          <w:tcPr>
            <w:tcW w:w="1899" w:type="pct"/>
          </w:tcPr>
          <w:p w14:paraId="4E0F8F9A" w14:textId="77777777" w:rsidR="001E3A26" w:rsidRPr="003F16ED" w:rsidRDefault="001E3A26" w:rsidP="00BC0F21">
            <w:pPr>
              <w:contextualSpacing w:val="0"/>
              <w:rPr>
                <w:rFonts w:eastAsia="Calibri"/>
                <w:color w:val="auto"/>
                <w:sz w:val="24"/>
                <w:szCs w:val="24"/>
                <w:lang w:val="en-US"/>
              </w:rPr>
            </w:pPr>
            <w:r w:rsidRPr="003F16ED">
              <w:rPr>
                <w:rFonts w:eastAsia="Calibri" w:cs="Arial"/>
                <w:color w:val="auto"/>
                <w:sz w:val="24"/>
                <w:szCs w:val="24"/>
                <w:lang w:val="en-US"/>
              </w:rPr>
              <w:t>Chính sách và kế hoạch phát triển giáo dục</w:t>
            </w:r>
          </w:p>
        </w:tc>
        <w:tc>
          <w:tcPr>
            <w:tcW w:w="242" w:type="pct"/>
          </w:tcPr>
          <w:p w14:paraId="4604EE0C"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462D19CD"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4B43A656"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7D511B6A" w14:textId="77777777" w:rsidR="001E3A26" w:rsidRPr="003F16ED" w:rsidRDefault="001E3A26" w:rsidP="00BC0F21">
            <w:pPr>
              <w:contextualSpacing w:val="0"/>
              <w:jc w:val="center"/>
              <w:rPr>
                <w:color w:val="auto"/>
                <w:lang w:val="en-US"/>
              </w:rPr>
            </w:pPr>
            <w:r w:rsidRPr="003F16ED">
              <w:rPr>
                <w:color w:val="auto"/>
                <w:lang w:val="en-US"/>
              </w:rPr>
              <w:t>10</w:t>
            </w:r>
          </w:p>
        </w:tc>
        <w:tc>
          <w:tcPr>
            <w:tcW w:w="288" w:type="pct"/>
          </w:tcPr>
          <w:p w14:paraId="2B959A1C" w14:textId="77777777" w:rsidR="001E3A26" w:rsidRPr="003F16ED" w:rsidRDefault="001E3A26" w:rsidP="00BC0F21">
            <w:pPr>
              <w:contextualSpacing w:val="0"/>
              <w:jc w:val="center"/>
              <w:rPr>
                <w:color w:val="auto"/>
                <w:lang w:val="en-US"/>
              </w:rPr>
            </w:pPr>
            <w:r w:rsidRPr="003F16ED">
              <w:rPr>
                <w:color w:val="auto"/>
                <w:lang w:val="en-US"/>
              </w:rPr>
              <w:t>135</w:t>
            </w:r>
          </w:p>
        </w:tc>
        <w:tc>
          <w:tcPr>
            <w:tcW w:w="295" w:type="pct"/>
          </w:tcPr>
          <w:p w14:paraId="2545ED87" w14:textId="77777777" w:rsidR="001E3A26" w:rsidRPr="003F16ED" w:rsidRDefault="001E3A26" w:rsidP="00BC0F21">
            <w:pPr>
              <w:contextualSpacing w:val="0"/>
              <w:jc w:val="center"/>
              <w:rPr>
                <w:color w:val="auto"/>
                <w:lang w:val="en-US"/>
              </w:rPr>
            </w:pPr>
          </w:p>
        </w:tc>
        <w:tc>
          <w:tcPr>
            <w:tcW w:w="452" w:type="pct"/>
            <w:vMerge/>
          </w:tcPr>
          <w:p w14:paraId="06B62738"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6914924E" w14:textId="77777777" w:rsidTr="00EF4A98">
        <w:trPr>
          <w:cantSplit/>
        </w:trPr>
        <w:tc>
          <w:tcPr>
            <w:tcW w:w="279" w:type="pct"/>
            <w:vAlign w:val="center"/>
          </w:tcPr>
          <w:p w14:paraId="69E19D0C" w14:textId="77777777" w:rsidR="001E3A26" w:rsidRPr="003F16ED" w:rsidRDefault="001E3A26" w:rsidP="00BC0F21">
            <w:pPr>
              <w:contextualSpacing w:val="0"/>
              <w:jc w:val="center"/>
              <w:rPr>
                <w:color w:val="auto"/>
                <w:lang w:val="en-US"/>
              </w:rPr>
            </w:pPr>
            <w:r w:rsidRPr="003F16ED">
              <w:rPr>
                <w:color w:val="auto"/>
                <w:lang w:val="en-US"/>
              </w:rPr>
              <w:t>(4)</w:t>
            </w:r>
          </w:p>
        </w:tc>
        <w:tc>
          <w:tcPr>
            <w:tcW w:w="478" w:type="pct"/>
          </w:tcPr>
          <w:p w14:paraId="0F52CEF9" w14:textId="77777777" w:rsidR="001E3A26" w:rsidRPr="003F16ED" w:rsidRDefault="001E3A26" w:rsidP="00BC0F21">
            <w:pPr>
              <w:contextualSpacing w:val="0"/>
              <w:jc w:val="center"/>
              <w:rPr>
                <w:color w:val="auto"/>
              </w:rPr>
            </w:pPr>
            <w:r w:rsidRPr="003F16ED">
              <w:rPr>
                <w:color w:val="auto"/>
                <w:lang w:val="en-US"/>
              </w:rPr>
              <w:t>1GD201</w:t>
            </w:r>
          </w:p>
        </w:tc>
        <w:tc>
          <w:tcPr>
            <w:tcW w:w="1899" w:type="pct"/>
          </w:tcPr>
          <w:p w14:paraId="76DAD25D" w14:textId="77777777" w:rsidR="001E3A26" w:rsidRPr="003F16ED" w:rsidRDefault="001E3A26" w:rsidP="00BC0F21">
            <w:pPr>
              <w:contextualSpacing w:val="0"/>
              <w:rPr>
                <w:color w:val="auto"/>
                <w:spacing w:val="-8"/>
                <w:sz w:val="24"/>
                <w:szCs w:val="24"/>
              </w:rPr>
            </w:pPr>
            <w:r w:rsidRPr="003F16ED">
              <w:rPr>
                <w:color w:val="auto"/>
                <w:spacing w:val="-8"/>
                <w:sz w:val="24"/>
                <w:szCs w:val="24"/>
                <w:lang w:val="en-US"/>
              </w:rPr>
              <w:t>Tiếp cận hiện đại và Quản lý sự thay đổi trong giáo dục</w:t>
            </w:r>
          </w:p>
        </w:tc>
        <w:tc>
          <w:tcPr>
            <w:tcW w:w="242" w:type="pct"/>
          </w:tcPr>
          <w:p w14:paraId="43C5248F"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7D1855A4"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299A70A9"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24E0D571" w14:textId="77777777" w:rsidR="001E3A26" w:rsidRPr="003F16ED" w:rsidRDefault="001E3A26" w:rsidP="00BC0F21">
            <w:pPr>
              <w:contextualSpacing w:val="0"/>
              <w:jc w:val="center"/>
              <w:rPr>
                <w:color w:val="auto"/>
                <w:lang w:val="en-US"/>
              </w:rPr>
            </w:pPr>
            <w:r w:rsidRPr="003F16ED">
              <w:rPr>
                <w:color w:val="auto"/>
                <w:lang w:val="en-US"/>
              </w:rPr>
              <w:t>10</w:t>
            </w:r>
          </w:p>
        </w:tc>
        <w:tc>
          <w:tcPr>
            <w:tcW w:w="288" w:type="pct"/>
          </w:tcPr>
          <w:p w14:paraId="606925EB" w14:textId="77777777" w:rsidR="001E3A26" w:rsidRPr="003F16ED" w:rsidRDefault="001E3A26" w:rsidP="00BC0F21">
            <w:pPr>
              <w:contextualSpacing w:val="0"/>
              <w:jc w:val="center"/>
              <w:rPr>
                <w:color w:val="auto"/>
                <w:lang w:val="en-US"/>
              </w:rPr>
            </w:pPr>
            <w:r w:rsidRPr="003F16ED">
              <w:rPr>
                <w:color w:val="auto"/>
                <w:lang w:val="en-US"/>
              </w:rPr>
              <w:t>135</w:t>
            </w:r>
          </w:p>
        </w:tc>
        <w:tc>
          <w:tcPr>
            <w:tcW w:w="295" w:type="pct"/>
          </w:tcPr>
          <w:p w14:paraId="3CE0885B" w14:textId="77777777" w:rsidR="001E3A26" w:rsidRPr="003F16ED" w:rsidRDefault="001E3A26" w:rsidP="00BC0F21">
            <w:pPr>
              <w:contextualSpacing w:val="0"/>
              <w:jc w:val="center"/>
              <w:rPr>
                <w:color w:val="auto"/>
                <w:lang w:val="en-US"/>
              </w:rPr>
            </w:pPr>
          </w:p>
        </w:tc>
        <w:tc>
          <w:tcPr>
            <w:tcW w:w="452" w:type="pct"/>
            <w:vMerge/>
          </w:tcPr>
          <w:p w14:paraId="0CDBD8B0"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4BBC7644" w14:textId="77777777" w:rsidTr="00EF4A98">
        <w:trPr>
          <w:cantSplit/>
        </w:trPr>
        <w:tc>
          <w:tcPr>
            <w:tcW w:w="279" w:type="pct"/>
            <w:vAlign w:val="center"/>
          </w:tcPr>
          <w:p w14:paraId="553DA748" w14:textId="77777777" w:rsidR="001E3A26" w:rsidRPr="003F16ED" w:rsidRDefault="001E3A26" w:rsidP="00BC0F21">
            <w:pPr>
              <w:contextualSpacing w:val="0"/>
              <w:jc w:val="center"/>
              <w:rPr>
                <w:color w:val="auto"/>
                <w:lang w:val="en-US"/>
              </w:rPr>
            </w:pPr>
            <w:r w:rsidRPr="003F16ED">
              <w:rPr>
                <w:color w:val="auto"/>
                <w:lang w:val="en-US"/>
              </w:rPr>
              <w:t>(5)</w:t>
            </w:r>
          </w:p>
        </w:tc>
        <w:tc>
          <w:tcPr>
            <w:tcW w:w="478" w:type="pct"/>
          </w:tcPr>
          <w:p w14:paraId="3947530B" w14:textId="77777777" w:rsidR="001E3A26" w:rsidRPr="003F16ED" w:rsidRDefault="001E3A26" w:rsidP="00BC0F21">
            <w:pPr>
              <w:contextualSpacing w:val="0"/>
              <w:jc w:val="center"/>
              <w:rPr>
                <w:color w:val="auto"/>
              </w:rPr>
            </w:pPr>
            <w:r w:rsidRPr="003F16ED">
              <w:rPr>
                <w:color w:val="auto"/>
                <w:lang w:val="en-US"/>
              </w:rPr>
              <w:t>1GD202</w:t>
            </w:r>
          </w:p>
        </w:tc>
        <w:tc>
          <w:tcPr>
            <w:tcW w:w="1899" w:type="pct"/>
          </w:tcPr>
          <w:p w14:paraId="00499754" w14:textId="77777777" w:rsidR="001E3A26" w:rsidRPr="003F16ED" w:rsidRDefault="001E3A26" w:rsidP="00BC0F21">
            <w:pPr>
              <w:contextualSpacing w:val="0"/>
              <w:rPr>
                <w:color w:val="auto"/>
                <w:sz w:val="24"/>
                <w:szCs w:val="24"/>
                <w:lang w:val="en-US"/>
              </w:rPr>
            </w:pPr>
            <w:r w:rsidRPr="003F16ED">
              <w:rPr>
                <w:color w:val="auto"/>
                <w:sz w:val="24"/>
                <w:szCs w:val="24"/>
                <w:lang w:val="en-US"/>
              </w:rPr>
              <w:t xml:space="preserve">Quản lý xây dựng văn hoá nhà trường </w:t>
            </w:r>
          </w:p>
        </w:tc>
        <w:tc>
          <w:tcPr>
            <w:tcW w:w="242" w:type="pct"/>
          </w:tcPr>
          <w:p w14:paraId="223F2C30"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6C8EE987"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41A1E232"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7A6F5F45" w14:textId="77777777" w:rsidR="001E3A26" w:rsidRPr="003F16ED" w:rsidRDefault="001E3A26" w:rsidP="00BC0F21">
            <w:pPr>
              <w:contextualSpacing w:val="0"/>
              <w:jc w:val="center"/>
              <w:rPr>
                <w:color w:val="auto"/>
                <w:lang w:val="en-US"/>
              </w:rPr>
            </w:pPr>
            <w:r w:rsidRPr="003F16ED">
              <w:rPr>
                <w:color w:val="auto"/>
                <w:lang w:val="en-US"/>
              </w:rPr>
              <w:t>10</w:t>
            </w:r>
          </w:p>
        </w:tc>
        <w:tc>
          <w:tcPr>
            <w:tcW w:w="288" w:type="pct"/>
          </w:tcPr>
          <w:p w14:paraId="1DA6C25E" w14:textId="77777777" w:rsidR="001E3A26" w:rsidRPr="003F16ED" w:rsidRDefault="001E3A26" w:rsidP="00BC0F21">
            <w:pPr>
              <w:contextualSpacing w:val="0"/>
              <w:jc w:val="center"/>
              <w:rPr>
                <w:color w:val="auto"/>
                <w:lang w:val="en-US"/>
              </w:rPr>
            </w:pPr>
            <w:r w:rsidRPr="003F16ED">
              <w:rPr>
                <w:color w:val="auto"/>
                <w:lang w:val="en-US"/>
              </w:rPr>
              <w:t>135</w:t>
            </w:r>
          </w:p>
        </w:tc>
        <w:tc>
          <w:tcPr>
            <w:tcW w:w="295" w:type="pct"/>
          </w:tcPr>
          <w:p w14:paraId="217B63FF" w14:textId="77777777" w:rsidR="001E3A26" w:rsidRPr="003F16ED" w:rsidRDefault="001E3A26" w:rsidP="00BC0F21">
            <w:pPr>
              <w:contextualSpacing w:val="0"/>
              <w:jc w:val="center"/>
              <w:rPr>
                <w:color w:val="auto"/>
                <w:lang w:val="en-US"/>
              </w:rPr>
            </w:pPr>
          </w:p>
        </w:tc>
        <w:tc>
          <w:tcPr>
            <w:tcW w:w="452" w:type="pct"/>
            <w:vMerge/>
          </w:tcPr>
          <w:p w14:paraId="15B7EAEE"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7E58BD84" w14:textId="77777777" w:rsidTr="00EF4A98">
        <w:trPr>
          <w:cantSplit/>
        </w:trPr>
        <w:tc>
          <w:tcPr>
            <w:tcW w:w="2656" w:type="pct"/>
            <w:gridSpan w:val="3"/>
            <w:vAlign w:val="center"/>
          </w:tcPr>
          <w:p w14:paraId="1811E553" w14:textId="77777777" w:rsidR="001E3A26" w:rsidRPr="003F16ED" w:rsidRDefault="001E3A26" w:rsidP="00BC0F21">
            <w:pPr>
              <w:contextualSpacing w:val="0"/>
              <w:rPr>
                <w:color w:val="auto"/>
                <w:sz w:val="24"/>
                <w:szCs w:val="24"/>
                <w:lang w:val="en-US"/>
              </w:rPr>
            </w:pPr>
            <w:r w:rsidRPr="003F16ED">
              <w:rPr>
                <w:b/>
                <w:i/>
                <w:color w:val="auto"/>
                <w:sz w:val="24"/>
                <w:szCs w:val="24"/>
              </w:rPr>
              <w:t>1.2.2. B</w:t>
            </w:r>
            <w:r w:rsidRPr="003F16ED">
              <w:rPr>
                <w:b/>
                <w:i/>
                <w:color w:val="auto"/>
                <w:sz w:val="24"/>
                <w:szCs w:val="24"/>
                <w:lang w:val="en-US"/>
              </w:rPr>
              <w:t>ằng thạc sĩ ngành phù hợp</w:t>
            </w:r>
          </w:p>
        </w:tc>
        <w:tc>
          <w:tcPr>
            <w:tcW w:w="242" w:type="pct"/>
          </w:tcPr>
          <w:p w14:paraId="019753BC" w14:textId="77777777" w:rsidR="001E3A26" w:rsidRPr="003F16ED" w:rsidRDefault="001E3A26" w:rsidP="00BC0F21">
            <w:pPr>
              <w:contextualSpacing w:val="0"/>
              <w:jc w:val="center"/>
              <w:rPr>
                <w:b/>
                <w:color w:val="auto"/>
                <w:lang w:val="en-US"/>
              </w:rPr>
            </w:pPr>
            <w:r w:rsidRPr="003F16ED">
              <w:rPr>
                <w:b/>
                <w:color w:val="auto"/>
                <w:lang w:val="en-US"/>
              </w:rPr>
              <w:t>09</w:t>
            </w:r>
          </w:p>
        </w:tc>
        <w:tc>
          <w:tcPr>
            <w:tcW w:w="317" w:type="pct"/>
          </w:tcPr>
          <w:p w14:paraId="2573F7B7" w14:textId="77777777" w:rsidR="001E3A26" w:rsidRPr="003F16ED" w:rsidRDefault="001E3A26" w:rsidP="00BC0F21">
            <w:pPr>
              <w:contextualSpacing w:val="0"/>
              <w:jc w:val="center"/>
              <w:rPr>
                <w:color w:val="auto"/>
              </w:rPr>
            </w:pPr>
          </w:p>
        </w:tc>
        <w:tc>
          <w:tcPr>
            <w:tcW w:w="463" w:type="pct"/>
          </w:tcPr>
          <w:p w14:paraId="6CF2E598" w14:textId="77777777" w:rsidR="001E3A26" w:rsidRPr="003F16ED" w:rsidRDefault="001E3A26" w:rsidP="00BC0F21">
            <w:pPr>
              <w:contextualSpacing w:val="0"/>
              <w:jc w:val="center"/>
              <w:rPr>
                <w:color w:val="auto"/>
              </w:rPr>
            </w:pPr>
          </w:p>
        </w:tc>
        <w:tc>
          <w:tcPr>
            <w:tcW w:w="287" w:type="pct"/>
          </w:tcPr>
          <w:p w14:paraId="3D5EF3D0" w14:textId="77777777" w:rsidR="001E3A26" w:rsidRPr="003F16ED" w:rsidRDefault="001E3A26" w:rsidP="00BC0F21">
            <w:pPr>
              <w:contextualSpacing w:val="0"/>
              <w:jc w:val="center"/>
              <w:rPr>
                <w:color w:val="auto"/>
              </w:rPr>
            </w:pPr>
          </w:p>
        </w:tc>
        <w:tc>
          <w:tcPr>
            <w:tcW w:w="288" w:type="pct"/>
          </w:tcPr>
          <w:p w14:paraId="7EBC50E5" w14:textId="77777777" w:rsidR="001E3A26" w:rsidRPr="003F16ED" w:rsidRDefault="001E3A26" w:rsidP="00BC0F21">
            <w:pPr>
              <w:contextualSpacing w:val="0"/>
              <w:jc w:val="center"/>
              <w:rPr>
                <w:color w:val="auto"/>
              </w:rPr>
            </w:pPr>
          </w:p>
        </w:tc>
        <w:tc>
          <w:tcPr>
            <w:tcW w:w="295" w:type="pct"/>
          </w:tcPr>
          <w:p w14:paraId="19785555" w14:textId="77777777" w:rsidR="001E3A26" w:rsidRPr="003F16ED" w:rsidRDefault="001E3A26" w:rsidP="00BC0F21">
            <w:pPr>
              <w:contextualSpacing w:val="0"/>
              <w:jc w:val="center"/>
              <w:rPr>
                <w:color w:val="auto"/>
                <w:lang w:val="en-US"/>
              </w:rPr>
            </w:pPr>
          </w:p>
        </w:tc>
        <w:tc>
          <w:tcPr>
            <w:tcW w:w="452" w:type="pct"/>
          </w:tcPr>
          <w:p w14:paraId="386E6656"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5A7F7A6F" w14:textId="77777777" w:rsidTr="00EF4A98">
        <w:trPr>
          <w:cantSplit/>
        </w:trPr>
        <w:tc>
          <w:tcPr>
            <w:tcW w:w="279" w:type="pct"/>
            <w:vAlign w:val="center"/>
          </w:tcPr>
          <w:p w14:paraId="2D6B6DB6" w14:textId="77777777" w:rsidR="001E3A26" w:rsidRPr="003F16ED" w:rsidRDefault="001E3A26" w:rsidP="00BC0F21">
            <w:pPr>
              <w:contextualSpacing w:val="0"/>
              <w:jc w:val="center"/>
              <w:rPr>
                <w:color w:val="auto"/>
                <w:lang w:val="en-US"/>
              </w:rPr>
            </w:pPr>
            <w:r w:rsidRPr="003F16ED">
              <w:rPr>
                <w:color w:val="auto"/>
                <w:lang w:val="en-US"/>
              </w:rPr>
              <w:t>(1)</w:t>
            </w:r>
          </w:p>
        </w:tc>
        <w:tc>
          <w:tcPr>
            <w:tcW w:w="478" w:type="pct"/>
          </w:tcPr>
          <w:p w14:paraId="0D5CA33B" w14:textId="77777777" w:rsidR="001E3A26" w:rsidRPr="003F16ED" w:rsidRDefault="001E3A26" w:rsidP="00BC0F21">
            <w:pPr>
              <w:contextualSpacing w:val="0"/>
              <w:jc w:val="center"/>
              <w:rPr>
                <w:color w:val="auto"/>
              </w:rPr>
            </w:pPr>
            <w:r w:rsidRPr="003F16ED">
              <w:rPr>
                <w:color w:val="auto"/>
                <w:lang w:val="en-US"/>
              </w:rPr>
              <w:t>1GD104</w:t>
            </w:r>
          </w:p>
        </w:tc>
        <w:tc>
          <w:tcPr>
            <w:tcW w:w="1899" w:type="pct"/>
          </w:tcPr>
          <w:p w14:paraId="35EEC62E" w14:textId="77777777" w:rsidR="001E3A26" w:rsidRPr="003F16ED" w:rsidRDefault="001E3A26" w:rsidP="00BC0F21">
            <w:pPr>
              <w:contextualSpacing w:val="0"/>
              <w:rPr>
                <w:color w:val="auto"/>
                <w:sz w:val="24"/>
                <w:szCs w:val="24"/>
                <w:lang w:val="en-US"/>
              </w:rPr>
            </w:pPr>
            <w:r w:rsidRPr="003F16ED">
              <w:rPr>
                <w:color w:val="auto"/>
                <w:sz w:val="24"/>
                <w:szCs w:val="24"/>
                <w:lang w:val="en-US"/>
              </w:rPr>
              <w:t>Khoa học tổ chức và quản lý</w:t>
            </w:r>
          </w:p>
        </w:tc>
        <w:tc>
          <w:tcPr>
            <w:tcW w:w="242" w:type="pct"/>
          </w:tcPr>
          <w:p w14:paraId="2435B1F2"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3AF86595" w14:textId="77777777" w:rsidR="001E3A26" w:rsidRPr="003F16ED" w:rsidRDefault="001E3A26" w:rsidP="00BC0F21">
            <w:pPr>
              <w:contextualSpacing w:val="0"/>
              <w:jc w:val="center"/>
              <w:rPr>
                <w:color w:val="auto"/>
              </w:rPr>
            </w:pPr>
            <w:r w:rsidRPr="003F16ED">
              <w:rPr>
                <w:color w:val="auto"/>
                <w:lang w:val="en-US"/>
              </w:rPr>
              <w:t>30</w:t>
            </w:r>
          </w:p>
        </w:tc>
        <w:tc>
          <w:tcPr>
            <w:tcW w:w="463" w:type="pct"/>
          </w:tcPr>
          <w:p w14:paraId="665DE8B5" w14:textId="77777777" w:rsidR="001E3A26" w:rsidRPr="003F16ED" w:rsidRDefault="001E3A26" w:rsidP="00BC0F21">
            <w:pPr>
              <w:contextualSpacing w:val="0"/>
              <w:jc w:val="center"/>
              <w:rPr>
                <w:color w:val="auto"/>
              </w:rPr>
            </w:pPr>
            <w:r w:rsidRPr="003F16ED">
              <w:rPr>
                <w:color w:val="auto"/>
                <w:lang w:val="en-US"/>
              </w:rPr>
              <w:t>20</w:t>
            </w:r>
          </w:p>
        </w:tc>
        <w:tc>
          <w:tcPr>
            <w:tcW w:w="287" w:type="pct"/>
          </w:tcPr>
          <w:p w14:paraId="3BB550F4"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35EF7B61" w14:textId="77777777" w:rsidR="001E3A26" w:rsidRPr="003F16ED" w:rsidRDefault="001E3A26" w:rsidP="00BC0F21">
            <w:pPr>
              <w:contextualSpacing w:val="0"/>
              <w:jc w:val="center"/>
              <w:rPr>
                <w:color w:val="auto"/>
              </w:rPr>
            </w:pPr>
            <w:r w:rsidRPr="003F16ED">
              <w:rPr>
                <w:color w:val="auto"/>
              </w:rPr>
              <w:t>135</w:t>
            </w:r>
          </w:p>
        </w:tc>
        <w:tc>
          <w:tcPr>
            <w:tcW w:w="295" w:type="pct"/>
          </w:tcPr>
          <w:p w14:paraId="3F5D10CE" w14:textId="77777777" w:rsidR="001E3A26" w:rsidRPr="003F16ED" w:rsidRDefault="001E3A26" w:rsidP="00BC0F21">
            <w:pPr>
              <w:contextualSpacing w:val="0"/>
              <w:jc w:val="center"/>
              <w:rPr>
                <w:color w:val="auto"/>
                <w:lang w:val="en-US"/>
              </w:rPr>
            </w:pPr>
          </w:p>
        </w:tc>
        <w:tc>
          <w:tcPr>
            <w:tcW w:w="452" w:type="pct"/>
          </w:tcPr>
          <w:p w14:paraId="705A7D22"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44F049BC" w14:textId="77777777" w:rsidTr="00EF4A98">
        <w:trPr>
          <w:cantSplit/>
        </w:trPr>
        <w:tc>
          <w:tcPr>
            <w:tcW w:w="279" w:type="pct"/>
            <w:vAlign w:val="center"/>
          </w:tcPr>
          <w:p w14:paraId="6788E28B" w14:textId="77777777" w:rsidR="001E3A26" w:rsidRPr="003F16ED" w:rsidRDefault="001E3A26" w:rsidP="00BC0F21">
            <w:pPr>
              <w:contextualSpacing w:val="0"/>
              <w:jc w:val="center"/>
              <w:rPr>
                <w:color w:val="auto"/>
                <w:lang w:val="en-US"/>
              </w:rPr>
            </w:pPr>
            <w:r w:rsidRPr="003F16ED">
              <w:rPr>
                <w:color w:val="auto"/>
                <w:lang w:val="en-US"/>
              </w:rPr>
              <w:t>(2)</w:t>
            </w:r>
          </w:p>
        </w:tc>
        <w:tc>
          <w:tcPr>
            <w:tcW w:w="478" w:type="pct"/>
          </w:tcPr>
          <w:p w14:paraId="0967CFC2" w14:textId="77777777" w:rsidR="001E3A26" w:rsidRPr="003F16ED" w:rsidRDefault="001E3A26" w:rsidP="00BC0F21">
            <w:pPr>
              <w:contextualSpacing w:val="0"/>
              <w:jc w:val="center"/>
              <w:rPr>
                <w:color w:val="auto"/>
              </w:rPr>
            </w:pPr>
            <w:r w:rsidRPr="003F16ED">
              <w:rPr>
                <w:color w:val="auto"/>
                <w:lang w:val="en-US"/>
              </w:rPr>
              <w:t>1GD105</w:t>
            </w:r>
          </w:p>
        </w:tc>
        <w:tc>
          <w:tcPr>
            <w:tcW w:w="1899" w:type="pct"/>
          </w:tcPr>
          <w:p w14:paraId="6E99F01C" w14:textId="77777777" w:rsidR="001E3A26" w:rsidRPr="003F16ED" w:rsidRDefault="001E3A26" w:rsidP="00BC0F21">
            <w:pPr>
              <w:contextualSpacing w:val="0"/>
              <w:rPr>
                <w:color w:val="auto"/>
                <w:sz w:val="24"/>
                <w:szCs w:val="24"/>
                <w:lang w:val="en-US"/>
              </w:rPr>
            </w:pPr>
            <w:r w:rsidRPr="003F16ED">
              <w:rPr>
                <w:color w:val="auto"/>
                <w:sz w:val="24"/>
                <w:szCs w:val="24"/>
                <w:lang w:val="en-US"/>
              </w:rPr>
              <w:t>Phương pháp nghiên cứu khoa học QLGD</w:t>
            </w:r>
          </w:p>
        </w:tc>
        <w:tc>
          <w:tcPr>
            <w:tcW w:w="242" w:type="pct"/>
          </w:tcPr>
          <w:p w14:paraId="229D4993"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071C595C" w14:textId="77777777" w:rsidR="001E3A26" w:rsidRPr="003F16ED" w:rsidRDefault="001E3A26" w:rsidP="00BC0F21">
            <w:pPr>
              <w:contextualSpacing w:val="0"/>
              <w:jc w:val="center"/>
              <w:rPr>
                <w:color w:val="auto"/>
              </w:rPr>
            </w:pPr>
            <w:r w:rsidRPr="003F16ED">
              <w:rPr>
                <w:color w:val="auto"/>
                <w:lang w:val="en-US"/>
              </w:rPr>
              <w:t>30</w:t>
            </w:r>
          </w:p>
        </w:tc>
        <w:tc>
          <w:tcPr>
            <w:tcW w:w="463" w:type="pct"/>
          </w:tcPr>
          <w:p w14:paraId="659CC070" w14:textId="77777777" w:rsidR="001E3A26" w:rsidRPr="003F16ED" w:rsidRDefault="001E3A26" w:rsidP="00BC0F21">
            <w:pPr>
              <w:contextualSpacing w:val="0"/>
              <w:jc w:val="center"/>
              <w:rPr>
                <w:color w:val="auto"/>
              </w:rPr>
            </w:pPr>
            <w:r w:rsidRPr="003F16ED">
              <w:rPr>
                <w:color w:val="auto"/>
                <w:lang w:val="en-US"/>
              </w:rPr>
              <w:t>20</w:t>
            </w:r>
          </w:p>
        </w:tc>
        <w:tc>
          <w:tcPr>
            <w:tcW w:w="287" w:type="pct"/>
          </w:tcPr>
          <w:p w14:paraId="498F745C"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1F6FC7F0" w14:textId="77777777" w:rsidR="001E3A26" w:rsidRPr="003F16ED" w:rsidRDefault="001E3A26" w:rsidP="00BC0F21">
            <w:pPr>
              <w:contextualSpacing w:val="0"/>
              <w:jc w:val="center"/>
              <w:rPr>
                <w:color w:val="auto"/>
              </w:rPr>
            </w:pPr>
            <w:r w:rsidRPr="003F16ED">
              <w:rPr>
                <w:color w:val="auto"/>
              </w:rPr>
              <w:t>135</w:t>
            </w:r>
          </w:p>
        </w:tc>
        <w:tc>
          <w:tcPr>
            <w:tcW w:w="295" w:type="pct"/>
          </w:tcPr>
          <w:p w14:paraId="1E5605DA" w14:textId="77777777" w:rsidR="001E3A26" w:rsidRPr="003F16ED" w:rsidRDefault="001E3A26" w:rsidP="00BC0F21">
            <w:pPr>
              <w:contextualSpacing w:val="0"/>
              <w:jc w:val="center"/>
              <w:rPr>
                <w:color w:val="auto"/>
                <w:lang w:val="en-US"/>
              </w:rPr>
            </w:pPr>
          </w:p>
        </w:tc>
        <w:tc>
          <w:tcPr>
            <w:tcW w:w="452" w:type="pct"/>
          </w:tcPr>
          <w:p w14:paraId="652B307E"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6A129379" w14:textId="77777777" w:rsidTr="00EF4A98">
        <w:trPr>
          <w:cantSplit/>
        </w:trPr>
        <w:tc>
          <w:tcPr>
            <w:tcW w:w="279" w:type="pct"/>
            <w:vAlign w:val="center"/>
          </w:tcPr>
          <w:p w14:paraId="514983B8" w14:textId="77777777" w:rsidR="001E3A26" w:rsidRPr="003F16ED" w:rsidRDefault="001E3A26" w:rsidP="00BC0F21">
            <w:pPr>
              <w:contextualSpacing w:val="0"/>
              <w:jc w:val="center"/>
              <w:rPr>
                <w:color w:val="auto"/>
                <w:lang w:val="en-US"/>
              </w:rPr>
            </w:pPr>
            <w:r w:rsidRPr="003F16ED">
              <w:rPr>
                <w:color w:val="auto"/>
                <w:lang w:val="en-US"/>
              </w:rPr>
              <w:lastRenderedPageBreak/>
              <w:t>(3)</w:t>
            </w:r>
          </w:p>
        </w:tc>
        <w:tc>
          <w:tcPr>
            <w:tcW w:w="478" w:type="pct"/>
          </w:tcPr>
          <w:p w14:paraId="0C4EFC32" w14:textId="77777777" w:rsidR="001E3A26" w:rsidRPr="003F16ED" w:rsidRDefault="001E3A26" w:rsidP="00BC0F21">
            <w:pPr>
              <w:contextualSpacing w:val="0"/>
              <w:jc w:val="center"/>
              <w:rPr>
                <w:color w:val="auto"/>
              </w:rPr>
            </w:pPr>
            <w:r w:rsidRPr="003F16ED">
              <w:rPr>
                <w:color w:val="auto"/>
                <w:lang w:val="en-US"/>
              </w:rPr>
              <w:t>1GD201</w:t>
            </w:r>
          </w:p>
        </w:tc>
        <w:tc>
          <w:tcPr>
            <w:tcW w:w="1899" w:type="pct"/>
          </w:tcPr>
          <w:p w14:paraId="4D2DAF2E" w14:textId="77777777" w:rsidR="001E3A26" w:rsidRPr="003F16ED" w:rsidRDefault="001E3A26" w:rsidP="00BC0F21">
            <w:pPr>
              <w:contextualSpacing w:val="0"/>
              <w:rPr>
                <w:color w:val="auto"/>
                <w:sz w:val="24"/>
                <w:szCs w:val="24"/>
                <w:lang w:val="en-US"/>
              </w:rPr>
            </w:pPr>
            <w:r w:rsidRPr="003F16ED">
              <w:rPr>
                <w:color w:val="auto"/>
                <w:spacing w:val="-8"/>
                <w:sz w:val="24"/>
                <w:szCs w:val="24"/>
                <w:lang w:val="en-US"/>
              </w:rPr>
              <w:t>Tiếp cận hiện đại và Quản lý sự thay đổi trong giáo dục</w:t>
            </w:r>
          </w:p>
        </w:tc>
        <w:tc>
          <w:tcPr>
            <w:tcW w:w="242" w:type="pct"/>
          </w:tcPr>
          <w:p w14:paraId="6CA64735" w14:textId="77777777" w:rsidR="001E3A26" w:rsidRPr="003F16ED" w:rsidRDefault="001E3A26" w:rsidP="00BC0F21">
            <w:pPr>
              <w:contextualSpacing w:val="0"/>
              <w:jc w:val="center"/>
              <w:rPr>
                <w:color w:val="auto"/>
                <w:lang w:val="en-US"/>
              </w:rPr>
            </w:pPr>
            <w:r w:rsidRPr="003F16ED">
              <w:rPr>
                <w:color w:val="auto"/>
                <w:lang w:val="en-US"/>
              </w:rPr>
              <w:t>03</w:t>
            </w:r>
          </w:p>
        </w:tc>
        <w:tc>
          <w:tcPr>
            <w:tcW w:w="317" w:type="pct"/>
          </w:tcPr>
          <w:p w14:paraId="4206B1BE" w14:textId="77777777" w:rsidR="001E3A26" w:rsidRPr="003F16ED" w:rsidRDefault="001E3A26" w:rsidP="00BC0F21">
            <w:pPr>
              <w:contextualSpacing w:val="0"/>
              <w:jc w:val="center"/>
              <w:rPr>
                <w:color w:val="auto"/>
              </w:rPr>
            </w:pPr>
            <w:r w:rsidRPr="003F16ED">
              <w:rPr>
                <w:color w:val="auto"/>
                <w:lang w:val="en-US"/>
              </w:rPr>
              <w:t>30</w:t>
            </w:r>
          </w:p>
        </w:tc>
        <w:tc>
          <w:tcPr>
            <w:tcW w:w="463" w:type="pct"/>
          </w:tcPr>
          <w:p w14:paraId="15DD98AC" w14:textId="77777777" w:rsidR="001E3A26" w:rsidRPr="003F16ED" w:rsidRDefault="001E3A26" w:rsidP="00BC0F21">
            <w:pPr>
              <w:contextualSpacing w:val="0"/>
              <w:jc w:val="center"/>
              <w:rPr>
                <w:color w:val="auto"/>
              </w:rPr>
            </w:pPr>
            <w:r w:rsidRPr="003F16ED">
              <w:rPr>
                <w:color w:val="auto"/>
                <w:lang w:val="en-US"/>
              </w:rPr>
              <w:t>20</w:t>
            </w:r>
          </w:p>
        </w:tc>
        <w:tc>
          <w:tcPr>
            <w:tcW w:w="287" w:type="pct"/>
          </w:tcPr>
          <w:p w14:paraId="7136BF5F" w14:textId="77777777" w:rsidR="001E3A26" w:rsidRPr="003F16ED" w:rsidRDefault="001E3A26" w:rsidP="00BC0F21">
            <w:pPr>
              <w:contextualSpacing w:val="0"/>
              <w:jc w:val="center"/>
              <w:rPr>
                <w:color w:val="auto"/>
              </w:rPr>
            </w:pPr>
            <w:r w:rsidRPr="003F16ED">
              <w:rPr>
                <w:color w:val="auto"/>
                <w:lang w:val="en-US"/>
              </w:rPr>
              <w:t>10</w:t>
            </w:r>
          </w:p>
        </w:tc>
        <w:tc>
          <w:tcPr>
            <w:tcW w:w="288" w:type="pct"/>
          </w:tcPr>
          <w:p w14:paraId="5C5884E3" w14:textId="77777777" w:rsidR="001E3A26" w:rsidRPr="003F16ED" w:rsidRDefault="001E3A26" w:rsidP="00BC0F21">
            <w:pPr>
              <w:contextualSpacing w:val="0"/>
              <w:jc w:val="center"/>
              <w:rPr>
                <w:color w:val="auto"/>
              </w:rPr>
            </w:pPr>
            <w:r w:rsidRPr="003F16ED">
              <w:rPr>
                <w:color w:val="auto"/>
                <w:lang w:val="en-US"/>
              </w:rPr>
              <w:t>135</w:t>
            </w:r>
          </w:p>
        </w:tc>
        <w:tc>
          <w:tcPr>
            <w:tcW w:w="295" w:type="pct"/>
          </w:tcPr>
          <w:p w14:paraId="4AEEEF87" w14:textId="77777777" w:rsidR="001E3A26" w:rsidRPr="003F16ED" w:rsidRDefault="001E3A26" w:rsidP="00BC0F21">
            <w:pPr>
              <w:contextualSpacing w:val="0"/>
              <w:jc w:val="center"/>
              <w:rPr>
                <w:color w:val="auto"/>
                <w:lang w:val="en-US"/>
              </w:rPr>
            </w:pPr>
          </w:p>
        </w:tc>
        <w:tc>
          <w:tcPr>
            <w:tcW w:w="452" w:type="pct"/>
          </w:tcPr>
          <w:p w14:paraId="4B67D992"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6ED624C3" w14:textId="77777777" w:rsidTr="00EF4A98">
        <w:trPr>
          <w:cantSplit/>
        </w:trPr>
        <w:tc>
          <w:tcPr>
            <w:tcW w:w="2656" w:type="pct"/>
            <w:gridSpan w:val="3"/>
            <w:vAlign w:val="center"/>
          </w:tcPr>
          <w:p w14:paraId="65B07633" w14:textId="77777777" w:rsidR="001E3A26" w:rsidRPr="003F16ED" w:rsidRDefault="001E3A26" w:rsidP="00BC0F21">
            <w:pPr>
              <w:contextualSpacing w:val="0"/>
              <w:rPr>
                <w:b/>
                <w:bCs/>
                <w:i/>
                <w:iCs/>
                <w:color w:val="auto"/>
                <w:sz w:val="24"/>
                <w:szCs w:val="24"/>
                <w:lang w:val="en-US"/>
              </w:rPr>
            </w:pPr>
            <w:r w:rsidRPr="003F16ED">
              <w:rPr>
                <w:b/>
                <w:bCs/>
                <w:i/>
                <w:iCs/>
                <w:color w:val="auto"/>
                <w:sz w:val="24"/>
                <w:szCs w:val="24"/>
                <w:lang w:val="en-US"/>
              </w:rPr>
              <w:t>1.2.3. Khác</w:t>
            </w:r>
          </w:p>
        </w:tc>
        <w:tc>
          <w:tcPr>
            <w:tcW w:w="242" w:type="pct"/>
          </w:tcPr>
          <w:p w14:paraId="3DB37C49" w14:textId="77777777" w:rsidR="001E3A26" w:rsidRPr="003F16ED" w:rsidRDefault="001E3A26" w:rsidP="00BC0F21">
            <w:pPr>
              <w:contextualSpacing w:val="0"/>
              <w:jc w:val="center"/>
              <w:rPr>
                <w:color w:val="auto"/>
                <w:lang w:val="en-US"/>
              </w:rPr>
            </w:pPr>
          </w:p>
        </w:tc>
        <w:tc>
          <w:tcPr>
            <w:tcW w:w="317" w:type="pct"/>
          </w:tcPr>
          <w:p w14:paraId="29B3DCBB" w14:textId="77777777" w:rsidR="001E3A26" w:rsidRPr="003F16ED" w:rsidRDefault="001E3A26" w:rsidP="00BC0F21">
            <w:pPr>
              <w:contextualSpacing w:val="0"/>
              <w:jc w:val="center"/>
              <w:rPr>
                <w:color w:val="auto"/>
              </w:rPr>
            </w:pPr>
          </w:p>
        </w:tc>
        <w:tc>
          <w:tcPr>
            <w:tcW w:w="463" w:type="pct"/>
          </w:tcPr>
          <w:p w14:paraId="7427AE19" w14:textId="77777777" w:rsidR="001E3A26" w:rsidRPr="003F16ED" w:rsidRDefault="001E3A26" w:rsidP="00BC0F21">
            <w:pPr>
              <w:contextualSpacing w:val="0"/>
              <w:jc w:val="center"/>
              <w:rPr>
                <w:color w:val="auto"/>
              </w:rPr>
            </w:pPr>
          </w:p>
        </w:tc>
        <w:tc>
          <w:tcPr>
            <w:tcW w:w="287" w:type="pct"/>
          </w:tcPr>
          <w:p w14:paraId="314EEFD1" w14:textId="77777777" w:rsidR="001E3A26" w:rsidRPr="003F16ED" w:rsidRDefault="001E3A26" w:rsidP="00BC0F21">
            <w:pPr>
              <w:contextualSpacing w:val="0"/>
              <w:jc w:val="center"/>
              <w:rPr>
                <w:color w:val="auto"/>
              </w:rPr>
            </w:pPr>
          </w:p>
        </w:tc>
        <w:tc>
          <w:tcPr>
            <w:tcW w:w="288" w:type="pct"/>
          </w:tcPr>
          <w:p w14:paraId="3C52ECC8" w14:textId="77777777" w:rsidR="001E3A26" w:rsidRPr="003F16ED" w:rsidRDefault="001E3A26" w:rsidP="00BC0F21">
            <w:pPr>
              <w:contextualSpacing w:val="0"/>
              <w:jc w:val="center"/>
              <w:rPr>
                <w:color w:val="auto"/>
              </w:rPr>
            </w:pPr>
          </w:p>
        </w:tc>
        <w:tc>
          <w:tcPr>
            <w:tcW w:w="295" w:type="pct"/>
          </w:tcPr>
          <w:p w14:paraId="545295EA" w14:textId="77777777" w:rsidR="001E3A26" w:rsidRPr="003F16ED" w:rsidRDefault="001E3A26" w:rsidP="00BC0F21">
            <w:pPr>
              <w:contextualSpacing w:val="0"/>
              <w:jc w:val="center"/>
              <w:rPr>
                <w:color w:val="auto"/>
                <w:lang w:val="en-US"/>
              </w:rPr>
            </w:pPr>
          </w:p>
        </w:tc>
        <w:tc>
          <w:tcPr>
            <w:tcW w:w="452" w:type="pct"/>
          </w:tcPr>
          <w:p w14:paraId="7F4E0300"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33F5F52D" w14:textId="77777777" w:rsidTr="00EF4A98">
        <w:trPr>
          <w:cantSplit/>
        </w:trPr>
        <w:tc>
          <w:tcPr>
            <w:tcW w:w="279" w:type="pct"/>
            <w:vAlign w:val="center"/>
          </w:tcPr>
          <w:p w14:paraId="284D4028" w14:textId="77777777" w:rsidR="001E3A26" w:rsidRPr="003F16ED" w:rsidRDefault="001E3A26" w:rsidP="00BC0F21">
            <w:pPr>
              <w:contextualSpacing w:val="0"/>
              <w:jc w:val="center"/>
              <w:rPr>
                <w:color w:val="auto"/>
                <w:lang w:val="en-US"/>
              </w:rPr>
            </w:pPr>
          </w:p>
        </w:tc>
        <w:tc>
          <w:tcPr>
            <w:tcW w:w="478" w:type="pct"/>
          </w:tcPr>
          <w:p w14:paraId="36A306FD" w14:textId="77777777" w:rsidR="001E3A26" w:rsidRPr="003F16ED" w:rsidRDefault="001E3A26" w:rsidP="00BC0F21">
            <w:pPr>
              <w:contextualSpacing w:val="0"/>
              <w:jc w:val="center"/>
              <w:rPr>
                <w:color w:val="auto"/>
              </w:rPr>
            </w:pPr>
          </w:p>
        </w:tc>
        <w:tc>
          <w:tcPr>
            <w:tcW w:w="1899" w:type="pct"/>
          </w:tcPr>
          <w:p w14:paraId="274FE430" w14:textId="77777777" w:rsidR="001E3A26" w:rsidRPr="003F16ED" w:rsidRDefault="001E3A26" w:rsidP="00BC0F21">
            <w:pPr>
              <w:contextualSpacing w:val="0"/>
              <w:rPr>
                <w:color w:val="auto"/>
                <w:sz w:val="24"/>
                <w:szCs w:val="24"/>
                <w:lang w:val="en-US"/>
              </w:rPr>
            </w:pPr>
            <w:r w:rsidRPr="003F16ED">
              <w:rPr>
                <w:rFonts w:cs="Arial"/>
                <w:color w:val="auto"/>
                <w:sz w:val="24"/>
                <w:szCs w:val="24"/>
                <w:lang w:val="en-US" w:eastAsia="vi-VN"/>
              </w:rPr>
              <w:t>Đã tốt nghiệp thạc sĩ các ngành không thuộc nhóm ngành nêu trên, đồng thời giữ vị trí quản lý ở các cơ sở giáo dục có thời gian tối thiểu 2 năm (24 tháng):</w:t>
            </w:r>
            <w:r w:rsidRPr="003F16ED">
              <w:rPr>
                <w:color w:val="auto"/>
                <w:sz w:val="24"/>
                <w:szCs w:val="24"/>
                <w:lang w:val="en-US"/>
              </w:rPr>
              <w:t xml:space="preserve"> Học các học phần thuộc chương trình đào tạo trình độ thạc sĩ chuyên ngành QLGD</w:t>
            </w:r>
            <w:r w:rsidRPr="003F16ED">
              <w:rPr>
                <w:color w:val="auto"/>
                <w:sz w:val="24"/>
                <w:szCs w:val="24"/>
              </w:rPr>
              <w:t xml:space="preserve"> theo chương trình đào tạo hiện hành</w:t>
            </w:r>
            <w:r w:rsidRPr="003F16ED">
              <w:rPr>
                <w:color w:val="auto"/>
                <w:sz w:val="24"/>
                <w:szCs w:val="24"/>
                <w:lang w:val="en-US"/>
              </w:rPr>
              <w:t xml:space="preserve"> (</w:t>
            </w:r>
            <w:r w:rsidRPr="003F16ED">
              <w:rPr>
                <w:i/>
                <w:color w:val="auto"/>
                <w:sz w:val="24"/>
                <w:szCs w:val="24"/>
                <w:lang w:val="en-US"/>
              </w:rPr>
              <w:t>Phụ lục 1 kèm theo</w:t>
            </w:r>
            <w:r w:rsidRPr="003F16ED">
              <w:rPr>
                <w:color w:val="auto"/>
                <w:sz w:val="24"/>
                <w:szCs w:val="24"/>
                <w:lang w:val="en-US"/>
              </w:rPr>
              <w:t>)</w:t>
            </w:r>
          </w:p>
        </w:tc>
        <w:tc>
          <w:tcPr>
            <w:tcW w:w="242" w:type="pct"/>
          </w:tcPr>
          <w:p w14:paraId="3EF1DBD5" w14:textId="77777777" w:rsidR="001E3A26" w:rsidRPr="003F16ED" w:rsidRDefault="001E3A26" w:rsidP="00BC0F21">
            <w:pPr>
              <w:contextualSpacing w:val="0"/>
              <w:jc w:val="center"/>
              <w:rPr>
                <w:color w:val="auto"/>
                <w:lang w:val="en-US"/>
              </w:rPr>
            </w:pPr>
          </w:p>
        </w:tc>
        <w:tc>
          <w:tcPr>
            <w:tcW w:w="317" w:type="pct"/>
          </w:tcPr>
          <w:p w14:paraId="5F8B3E6A" w14:textId="77777777" w:rsidR="001E3A26" w:rsidRPr="003F16ED" w:rsidRDefault="001E3A26" w:rsidP="00BC0F21">
            <w:pPr>
              <w:contextualSpacing w:val="0"/>
              <w:jc w:val="center"/>
              <w:rPr>
                <w:color w:val="auto"/>
              </w:rPr>
            </w:pPr>
          </w:p>
        </w:tc>
        <w:tc>
          <w:tcPr>
            <w:tcW w:w="463" w:type="pct"/>
          </w:tcPr>
          <w:p w14:paraId="7BE63FA5" w14:textId="77777777" w:rsidR="001E3A26" w:rsidRPr="003F16ED" w:rsidRDefault="001E3A26" w:rsidP="00BC0F21">
            <w:pPr>
              <w:contextualSpacing w:val="0"/>
              <w:jc w:val="center"/>
              <w:rPr>
                <w:color w:val="auto"/>
              </w:rPr>
            </w:pPr>
          </w:p>
        </w:tc>
        <w:tc>
          <w:tcPr>
            <w:tcW w:w="287" w:type="pct"/>
          </w:tcPr>
          <w:p w14:paraId="4B24A6A9" w14:textId="77777777" w:rsidR="001E3A26" w:rsidRPr="003F16ED" w:rsidRDefault="001E3A26" w:rsidP="00BC0F21">
            <w:pPr>
              <w:contextualSpacing w:val="0"/>
              <w:jc w:val="center"/>
              <w:rPr>
                <w:color w:val="auto"/>
              </w:rPr>
            </w:pPr>
          </w:p>
        </w:tc>
        <w:tc>
          <w:tcPr>
            <w:tcW w:w="288" w:type="pct"/>
          </w:tcPr>
          <w:p w14:paraId="581A75D6" w14:textId="77777777" w:rsidR="001E3A26" w:rsidRPr="003F16ED" w:rsidRDefault="001E3A26" w:rsidP="00BC0F21">
            <w:pPr>
              <w:contextualSpacing w:val="0"/>
              <w:jc w:val="center"/>
              <w:rPr>
                <w:color w:val="auto"/>
              </w:rPr>
            </w:pPr>
          </w:p>
        </w:tc>
        <w:tc>
          <w:tcPr>
            <w:tcW w:w="295" w:type="pct"/>
          </w:tcPr>
          <w:p w14:paraId="0A2787C9" w14:textId="77777777" w:rsidR="001E3A26" w:rsidRPr="003F16ED" w:rsidRDefault="001E3A26" w:rsidP="00BC0F21">
            <w:pPr>
              <w:contextualSpacing w:val="0"/>
              <w:jc w:val="center"/>
              <w:rPr>
                <w:color w:val="auto"/>
                <w:lang w:val="en-US"/>
              </w:rPr>
            </w:pPr>
          </w:p>
        </w:tc>
        <w:tc>
          <w:tcPr>
            <w:tcW w:w="452" w:type="pct"/>
          </w:tcPr>
          <w:p w14:paraId="2990D2DB" w14:textId="77777777" w:rsidR="001E3A26" w:rsidRPr="003F16ED" w:rsidRDefault="001E3A26" w:rsidP="00BC0F21">
            <w:pPr>
              <w:widowControl w:val="0"/>
              <w:pBdr>
                <w:top w:val="nil"/>
                <w:left w:val="nil"/>
                <w:bottom w:val="nil"/>
                <w:right w:val="nil"/>
                <w:between w:val="nil"/>
              </w:pBdr>
              <w:contextualSpacing w:val="0"/>
              <w:rPr>
                <w:color w:val="auto"/>
                <w:lang w:val="en-US"/>
              </w:rPr>
            </w:pPr>
          </w:p>
        </w:tc>
      </w:tr>
      <w:tr w:rsidR="003F16ED" w:rsidRPr="003F16ED" w14:paraId="25D8F5A5" w14:textId="77777777" w:rsidTr="00EF4A98">
        <w:trPr>
          <w:cantSplit/>
        </w:trPr>
        <w:tc>
          <w:tcPr>
            <w:tcW w:w="279" w:type="pct"/>
            <w:vAlign w:val="center"/>
          </w:tcPr>
          <w:p w14:paraId="7DCB7C1C" w14:textId="77777777" w:rsidR="001E3A26" w:rsidRPr="003F16ED" w:rsidRDefault="001E3A26" w:rsidP="00BC0F21">
            <w:pPr>
              <w:contextualSpacing w:val="0"/>
              <w:jc w:val="center"/>
              <w:rPr>
                <w:b/>
                <w:color w:val="auto"/>
                <w:lang w:val="en-US"/>
              </w:rPr>
            </w:pPr>
            <w:r w:rsidRPr="003F16ED">
              <w:rPr>
                <w:b/>
                <w:color w:val="auto"/>
                <w:lang w:val="en-US"/>
              </w:rPr>
              <w:t>2</w:t>
            </w:r>
          </w:p>
        </w:tc>
        <w:tc>
          <w:tcPr>
            <w:tcW w:w="478" w:type="pct"/>
          </w:tcPr>
          <w:p w14:paraId="02654A4B" w14:textId="77777777" w:rsidR="001E3A26" w:rsidRPr="003F16ED" w:rsidRDefault="001E3A26" w:rsidP="00BC0F21">
            <w:pPr>
              <w:contextualSpacing w:val="0"/>
              <w:jc w:val="center"/>
              <w:rPr>
                <w:b/>
                <w:color w:val="auto"/>
                <w:lang w:val="en-US"/>
              </w:rPr>
            </w:pPr>
          </w:p>
        </w:tc>
        <w:tc>
          <w:tcPr>
            <w:tcW w:w="1899" w:type="pct"/>
          </w:tcPr>
          <w:p w14:paraId="02DFC623" w14:textId="77777777" w:rsidR="001E3A26" w:rsidRPr="003F16ED" w:rsidRDefault="001E3A26" w:rsidP="00BC0F21">
            <w:pPr>
              <w:contextualSpacing w:val="0"/>
              <w:rPr>
                <w:b/>
                <w:color w:val="auto"/>
                <w:sz w:val="24"/>
                <w:szCs w:val="24"/>
                <w:lang w:val="en-US"/>
              </w:rPr>
            </w:pPr>
            <w:r w:rsidRPr="003F16ED">
              <w:rPr>
                <w:b/>
                <w:color w:val="auto"/>
                <w:sz w:val="24"/>
                <w:szCs w:val="24"/>
                <w:lang w:val="en-US"/>
              </w:rPr>
              <w:t>Các học phần ở trình độ tiến sĩ</w:t>
            </w:r>
          </w:p>
        </w:tc>
        <w:tc>
          <w:tcPr>
            <w:tcW w:w="242" w:type="pct"/>
          </w:tcPr>
          <w:p w14:paraId="5DC0EA9B" w14:textId="77777777" w:rsidR="001E3A26" w:rsidRPr="003F16ED" w:rsidRDefault="001E3A26" w:rsidP="00BC0F21">
            <w:pPr>
              <w:contextualSpacing w:val="0"/>
              <w:jc w:val="center"/>
              <w:rPr>
                <w:b/>
                <w:color w:val="auto"/>
                <w:lang w:val="en-US"/>
              </w:rPr>
            </w:pPr>
            <w:r w:rsidRPr="003F16ED">
              <w:rPr>
                <w:b/>
                <w:color w:val="auto"/>
                <w:lang w:val="en-US"/>
              </w:rPr>
              <w:t>10</w:t>
            </w:r>
          </w:p>
        </w:tc>
        <w:tc>
          <w:tcPr>
            <w:tcW w:w="317" w:type="pct"/>
          </w:tcPr>
          <w:p w14:paraId="4CF52E7F" w14:textId="77777777" w:rsidR="001E3A26" w:rsidRPr="003F16ED" w:rsidRDefault="001E3A26" w:rsidP="00BC0F21">
            <w:pPr>
              <w:contextualSpacing w:val="0"/>
              <w:jc w:val="center"/>
              <w:rPr>
                <w:b/>
                <w:color w:val="auto"/>
                <w:lang w:val="en-US"/>
              </w:rPr>
            </w:pPr>
          </w:p>
        </w:tc>
        <w:tc>
          <w:tcPr>
            <w:tcW w:w="463" w:type="pct"/>
          </w:tcPr>
          <w:p w14:paraId="75058970" w14:textId="77777777" w:rsidR="001E3A26" w:rsidRPr="003F16ED" w:rsidRDefault="001E3A26" w:rsidP="00BC0F21">
            <w:pPr>
              <w:contextualSpacing w:val="0"/>
              <w:jc w:val="center"/>
              <w:rPr>
                <w:b/>
                <w:color w:val="auto"/>
                <w:lang w:val="en-US"/>
              </w:rPr>
            </w:pPr>
          </w:p>
        </w:tc>
        <w:tc>
          <w:tcPr>
            <w:tcW w:w="287" w:type="pct"/>
          </w:tcPr>
          <w:p w14:paraId="70767C94" w14:textId="77777777" w:rsidR="001E3A26" w:rsidRPr="003F16ED" w:rsidRDefault="001E3A26" w:rsidP="00BC0F21">
            <w:pPr>
              <w:contextualSpacing w:val="0"/>
              <w:jc w:val="center"/>
              <w:rPr>
                <w:b/>
                <w:color w:val="auto"/>
                <w:lang w:val="en-US"/>
              </w:rPr>
            </w:pPr>
          </w:p>
        </w:tc>
        <w:tc>
          <w:tcPr>
            <w:tcW w:w="288" w:type="pct"/>
          </w:tcPr>
          <w:p w14:paraId="0C963361" w14:textId="77777777" w:rsidR="001E3A26" w:rsidRPr="003F16ED" w:rsidRDefault="001E3A26" w:rsidP="00BC0F21">
            <w:pPr>
              <w:contextualSpacing w:val="0"/>
              <w:jc w:val="center"/>
              <w:rPr>
                <w:b/>
                <w:color w:val="auto"/>
                <w:lang w:val="en-US"/>
              </w:rPr>
            </w:pPr>
          </w:p>
        </w:tc>
        <w:tc>
          <w:tcPr>
            <w:tcW w:w="295" w:type="pct"/>
          </w:tcPr>
          <w:p w14:paraId="793DBC38" w14:textId="77777777" w:rsidR="001E3A26" w:rsidRPr="003F16ED" w:rsidRDefault="001E3A26" w:rsidP="00BC0F21">
            <w:pPr>
              <w:contextualSpacing w:val="0"/>
              <w:jc w:val="center"/>
              <w:rPr>
                <w:b/>
                <w:color w:val="auto"/>
                <w:lang w:val="en-US"/>
              </w:rPr>
            </w:pPr>
          </w:p>
        </w:tc>
        <w:tc>
          <w:tcPr>
            <w:tcW w:w="452" w:type="pct"/>
          </w:tcPr>
          <w:p w14:paraId="506AA216" w14:textId="77777777" w:rsidR="001E3A26" w:rsidRPr="003F16ED" w:rsidRDefault="001E3A26" w:rsidP="00BC0F21">
            <w:pPr>
              <w:contextualSpacing w:val="0"/>
              <w:rPr>
                <w:color w:val="auto"/>
                <w:lang w:val="en-US"/>
              </w:rPr>
            </w:pPr>
          </w:p>
        </w:tc>
      </w:tr>
      <w:tr w:rsidR="003F16ED" w:rsidRPr="003F16ED" w14:paraId="6D3C18FC" w14:textId="77777777" w:rsidTr="00EF4A98">
        <w:trPr>
          <w:cantSplit/>
        </w:trPr>
        <w:tc>
          <w:tcPr>
            <w:tcW w:w="279" w:type="pct"/>
            <w:vAlign w:val="center"/>
          </w:tcPr>
          <w:p w14:paraId="0F5471A4" w14:textId="77777777" w:rsidR="001E3A26" w:rsidRPr="003F16ED" w:rsidRDefault="001E3A26" w:rsidP="00BC0F21">
            <w:pPr>
              <w:contextualSpacing w:val="0"/>
              <w:jc w:val="center"/>
              <w:rPr>
                <w:b/>
                <w:color w:val="auto"/>
                <w:lang w:val="en-US"/>
              </w:rPr>
            </w:pPr>
          </w:p>
        </w:tc>
        <w:tc>
          <w:tcPr>
            <w:tcW w:w="478" w:type="pct"/>
          </w:tcPr>
          <w:p w14:paraId="35986AFC" w14:textId="77777777" w:rsidR="001E3A26" w:rsidRPr="003F16ED" w:rsidRDefault="001E3A26" w:rsidP="00BC0F21">
            <w:pPr>
              <w:contextualSpacing w:val="0"/>
              <w:jc w:val="center"/>
              <w:rPr>
                <w:b/>
                <w:color w:val="auto"/>
                <w:lang w:val="en-US"/>
              </w:rPr>
            </w:pPr>
          </w:p>
        </w:tc>
        <w:tc>
          <w:tcPr>
            <w:tcW w:w="1899" w:type="pct"/>
          </w:tcPr>
          <w:p w14:paraId="334D072F" w14:textId="77777777" w:rsidR="001E3A26" w:rsidRPr="003F16ED" w:rsidRDefault="001E3A26" w:rsidP="00BC0F21">
            <w:pPr>
              <w:contextualSpacing w:val="0"/>
              <w:rPr>
                <w:b/>
                <w:color w:val="auto"/>
                <w:sz w:val="24"/>
                <w:szCs w:val="24"/>
                <w:lang w:val="en-US"/>
              </w:rPr>
            </w:pPr>
            <w:r w:rsidRPr="003F16ED">
              <w:rPr>
                <w:b/>
                <w:i/>
                <w:color w:val="auto"/>
                <w:sz w:val="24"/>
                <w:szCs w:val="24"/>
                <w:lang w:val="en-US"/>
              </w:rPr>
              <w:t>Học phần bắt buộc</w:t>
            </w:r>
          </w:p>
        </w:tc>
        <w:tc>
          <w:tcPr>
            <w:tcW w:w="242" w:type="pct"/>
          </w:tcPr>
          <w:p w14:paraId="2D197469" w14:textId="77777777" w:rsidR="001E3A26" w:rsidRPr="003F16ED" w:rsidRDefault="001E3A26" w:rsidP="00BC0F21">
            <w:pPr>
              <w:contextualSpacing w:val="0"/>
              <w:jc w:val="center"/>
              <w:rPr>
                <w:b/>
                <w:color w:val="auto"/>
                <w:lang w:val="en-US"/>
              </w:rPr>
            </w:pPr>
          </w:p>
        </w:tc>
        <w:tc>
          <w:tcPr>
            <w:tcW w:w="317" w:type="pct"/>
          </w:tcPr>
          <w:p w14:paraId="4493ADEC" w14:textId="77777777" w:rsidR="001E3A26" w:rsidRPr="003F16ED" w:rsidRDefault="001E3A26" w:rsidP="00BC0F21">
            <w:pPr>
              <w:contextualSpacing w:val="0"/>
              <w:jc w:val="center"/>
              <w:rPr>
                <w:b/>
                <w:color w:val="auto"/>
                <w:lang w:val="en-US"/>
              </w:rPr>
            </w:pPr>
          </w:p>
        </w:tc>
        <w:tc>
          <w:tcPr>
            <w:tcW w:w="463" w:type="pct"/>
          </w:tcPr>
          <w:p w14:paraId="7083FF0A" w14:textId="77777777" w:rsidR="001E3A26" w:rsidRPr="003F16ED" w:rsidRDefault="001E3A26" w:rsidP="00BC0F21">
            <w:pPr>
              <w:contextualSpacing w:val="0"/>
              <w:jc w:val="center"/>
              <w:rPr>
                <w:b/>
                <w:color w:val="auto"/>
                <w:lang w:val="en-US"/>
              </w:rPr>
            </w:pPr>
          </w:p>
        </w:tc>
        <w:tc>
          <w:tcPr>
            <w:tcW w:w="287" w:type="pct"/>
          </w:tcPr>
          <w:p w14:paraId="12DC0757" w14:textId="77777777" w:rsidR="001E3A26" w:rsidRPr="003F16ED" w:rsidRDefault="001E3A26" w:rsidP="00BC0F21">
            <w:pPr>
              <w:contextualSpacing w:val="0"/>
              <w:jc w:val="center"/>
              <w:rPr>
                <w:b/>
                <w:color w:val="auto"/>
                <w:lang w:val="en-US"/>
              </w:rPr>
            </w:pPr>
          </w:p>
        </w:tc>
        <w:tc>
          <w:tcPr>
            <w:tcW w:w="288" w:type="pct"/>
          </w:tcPr>
          <w:p w14:paraId="1E124CE1" w14:textId="77777777" w:rsidR="001E3A26" w:rsidRPr="003F16ED" w:rsidRDefault="001E3A26" w:rsidP="00BC0F21">
            <w:pPr>
              <w:contextualSpacing w:val="0"/>
              <w:jc w:val="center"/>
              <w:rPr>
                <w:b/>
                <w:color w:val="auto"/>
                <w:lang w:val="en-US"/>
              </w:rPr>
            </w:pPr>
          </w:p>
        </w:tc>
        <w:tc>
          <w:tcPr>
            <w:tcW w:w="295" w:type="pct"/>
          </w:tcPr>
          <w:p w14:paraId="3F1C1706" w14:textId="77777777" w:rsidR="001E3A26" w:rsidRPr="003F16ED" w:rsidRDefault="001E3A26" w:rsidP="00BC0F21">
            <w:pPr>
              <w:contextualSpacing w:val="0"/>
              <w:jc w:val="center"/>
              <w:rPr>
                <w:b/>
                <w:color w:val="auto"/>
                <w:lang w:val="en-US"/>
              </w:rPr>
            </w:pPr>
          </w:p>
        </w:tc>
        <w:tc>
          <w:tcPr>
            <w:tcW w:w="452" w:type="pct"/>
            <w:vAlign w:val="center"/>
          </w:tcPr>
          <w:p w14:paraId="33AC1F5E" w14:textId="77777777" w:rsidR="001E3A26" w:rsidRPr="003F16ED" w:rsidRDefault="001E3A26" w:rsidP="00BC0F21">
            <w:pPr>
              <w:contextualSpacing w:val="0"/>
              <w:jc w:val="center"/>
              <w:rPr>
                <w:color w:val="auto"/>
                <w:lang w:val="en-US"/>
              </w:rPr>
            </w:pPr>
          </w:p>
        </w:tc>
      </w:tr>
      <w:tr w:rsidR="003F16ED" w:rsidRPr="003F16ED" w14:paraId="6666A773" w14:textId="77777777" w:rsidTr="00EF4A98">
        <w:trPr>
          <w:cantSplit/>
        </w:trPr>
        <w:tc>
          <w:tcPr>
            <w:tcW w:w="279" w:type="pct"/>
            <w:vAlign w:val="center"/>
          </w:tcPr>
          <w:p w14:paraId="35977276" w14:textId="77777777" w:rsidR="001E3A26" w:rsidRPr="003F16ED" w:rsidRDefault="001E3A26" w:rsidP="00BC0F21">
            <w:pPr>
              <w:contextualSpacing w:val="0"/>
              <w:jc w:val="center"/>
              <w:rPr>
                <w:color w:val="auto"/>
                <w:lang w:val="en-US"/>
              </w:rPr>
            </w:pPr>
            <w:r w:rsidRPr="003F16ED">
              <w:rPr>
                <w:color w:val="auto"/>
                <w:lang w:val="en-US"/>
              </w:rPr>
              <w:t>2.1</w:t>
            </w:r>
          </w:p>
        </w:tc>
        <w:tc>
          <w:tcPr>
            <w:tcW w:w="478" w:type="pct"/>
          </w:tcPr>
          <w:p w14:paraId="0E0ED689" w14:textId="77777777" w:rsidR="001E3A26" w:rsidRPr="003F16ED" w:rsidRDefault="001E3A26" w:rsidP="00BC0F21">
            <w:pPr>
              <w:contextualSpacing w:val="0"/>
              <w:jc w:val="center"/>
              <w:rPr>
                <w:color w:val="auto"/>
                <w:lang w:val="en-US"/>
              </w:rPr>
            </w:pPr>
            <w:r w:rsidRPr="003F16ED">
              <w:rPr>
                <w:color w:val="auto"/>
                <w:lang w:val="en-US"/>
              </w:rPr>
              <w:t>9GD211</w:t>
            </w:r>
          </w:p>
        </w:tc>
        <w:tc>
          <w:tcPr>
            <w:tcW w:w="1899" w:type="pct"/>
          </w:tcPr>
          <w:p w14:paraId="6A490C0D" w14:textId="77777777" w:rsidR="001E3A26" w:rsidRPr="003F16ED" w:rsidRDefault="001E3A26" w:rsidP="00BC0F21">
            <w:pPr>
              <w:contextualSpacing w:val="0"/>
              <w:rPr>
                <w:color w:val="auto"/>
                <w:sz w:val="24"/>
                <w:szCs w:val="24"/>
                <w:lang w:val="en-US"/>
              </w:rPr>
            </w:pPr>
            <w:r w:rsidRPr="003F16ED">
              <w:rPr>
                <w:color w:val="auto"/>
                <w:sz w:val="24"/>
                <w:szCs w:val="24"/>
                <w:lang w:val="en-US"/>
              </w:rPr>
              <w:t>Quản lý giáo dục trong bối cảnh hiện nay</w:t>
            </w:r>
          </w:p>
        </w:tc>
        <w:tc>
          <w:tcPr>
            <w:tcW w:w="242" w:type="pct"/>
          </w:tcPr>
          <w:p w14:paraId="0F60371A" w14:textId="77777777" w:rsidR="001E3A26" w:rsidRPr="003F16ED" w:rsidRDefault="001E3A26" w:rsidP="00BC0F21">
            <w:pPr>
              <w:contextualSpacing w:val="0"/>
              <w:jc w:val="center"/>
              <w:rPr>
                <w:color w:val="auto"/>
                <w:lang w:val="en-US"/>
              </w:rPr>
            </w:pPr>
            <w:r w:rsidRPr="003F16ED">
              <w:rPr>
                <w:color w:val="auto"/>
                <w:lang w:val="en-US"/>
              </w:rPr>
              <w:t>3</w:t>
            </w:r>
          </w:p>
        </w:tc>
        <w:tc>
          <w:tcPr>
            <w:tcW w:w="317" w:type="pct"/>
          </w:tcPr>
          <w:p w14:paraId="792E94E4"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0B12F4BB"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71434DD2"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3E0D71B7" w14:textId="77777777" w:rsidR="001E3A26" w:rsidRPr="003F16ED" w:rsidRDefault="001E3A26" w:rsidP="00BC0F21">
            <w:pPr>
              <w:contextualSpacing w:val="0"/>
              <w:jc w:val="center"/>
              <w:rPr>
                <w:color w:val="auto"/>
                <w:lang w:val="en-US"/>
              </w:rPr>
            </w:pPr>
            <w:r w:rsidRPr="003F16ED">
              <w:rPr>
                <w:color w:val="auto"/>
                <w:lang w:val="en-US"/>
              </w:rPr>
              <w:t>135</w:t>
            </w:r>
          </w:p>
        </w:tc>
        <w:tc>
          <w:tcPr>
            <w:tcW w:w="295" w:type="pct"/>
          </w:tcPr>
          <w:p w14:paraId="24D06036" w14:textId="77777777" w:rsidR="001E3A26" w:rsidRPr="003F16ED" w:rsidRDefault="001E3A26" w:rsidP="00BC0F21">
            <w:pPr>
              <w:contextualSpacing w:val="0"/>
              <w:jc w:val="center"/>
              <w:rPr>
                <w:color w:val="auto"/>
                <w:lang w:val="en-US"/>
              </w:rPr>
            </w:pPr>
            <w:r w:rsidRPr="003F16ED">
              <w:rPr>
                <w:color w:val="auto"/>
                <w:lang w:val="en-US"/>
              </w:rPr>
              <w:t>1</w:t>
            </w:r>
          </w:p>
        </w:tc>
        <w:tc>
          <w:tcPr>
            <w:tcW w:w="452" w:type="pct"/>
            <w:vAlign w:val="center"/>
          </w:tcPr>
          <w:p w14:paraId="6907AC37"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7ED05FD3" w14:textId="77777777" w:rsidTr="00EF4A98">
        <w:trPr>
          <w:cantSplit/>
        </w:trPr>
        <w:tc>
          <w:tcPr>
            <w:tcW w:w="279" w:type="pct"/>
            <w:vAlign w:val="center"/>
          </w:tcPr>
          <w:p w14:paraId="0B32CF15" w14:textId="77777777" w:rsidR="001E3A26" w:rsidRPr="003F16ED" w:rsidRDefault="001E3A26" w:rsidP="00BC0F21">
            <w:pPr>
              <w:contextualSpacing w:val="0"/>
              <w:jc w:val="center"/>
              <w:rPr>
                <w:color w:val="auto"/>
                <w:lang w:val="en-US"/>
              </w:rPr>
            </w:pPr>
            <w:r w:rsidRPr="003F16ED">
              <w:rPr>
                <w:color w:val="auto"/>
                <w:lang w:val="en-US"/>
              </w:rPr>
              <w:t>2.2</w:t>
            </w:r>
          </w:p>
        </w:tc>
        <w:tc>
          <w:tcPr>
            <w:tcW w:w="478" w:type="pct"/>
          </w:tcPr>
          <w:p w14:paraId="373F061C" w14:textId="77777777" w:rsidR="001E3A26" w:rsidRPr="003F16ED" w:rsidRDefault="001E3A26" w:rsidP="00BC0F21">
            <w:pPr>
              <w:contextualSpacing w:val="0"/>
              <w:jc w:val="center"/>
              <w:rPr>
                <w:color w:val="auto"/>
                <w:lang w:val="en-US"/>
              </w:rPr>
            </w:pPr>
            <w:r w:rsidRPr="003F16ED">
              <w:rPr>
                <w:color w:val="auto"/>
                <w:lang w:val="en-US"/>
              </w:rPr>
              <w:t>9GD212</w:t>
            </w:r>
          </w:p>
        </w:tc>
        <w:tc>
          <w:tcPr>
            <w:tcW w:w="1899" w:type="pct"/>
          </w:tcPr>
          <w:p w14:paraId="07DA43D5" w14:textId="77777777" w:rsidR="001E3A26" w:rsidRPr="003F16ED" w:rsidRDefault="001E3A26" w:rsidP="00BC0F21">
            <w:pPr>
              <w:contextualSpacing w:val="0"/>
              <w:rPr>
                <w:color w:val="auto"/>
                <w:sz w:val="24"/>
                <w:szCs w:val="24"/>
                <w:lang w:val="en-US"/>
              </w:rPr>
            </w:pPr>
            <w:r w:rsidRPr="003F16ED">
              <w:rPr>
                <w:color w:val="auto"/>
                <w:sz w:val="24"/>
                <w:szCs w:val="24"/>
                <w:lang w:val="en-US"/>
              </w:rPr>
              <w:t xml:space="preserve">Tổ chức nghiên cứu khoa học QLGD </w:t>
            </w:r>
          </w:p>
        </w:tc>
        <w:tc>
          <w:tcPr>
            <w:tcW w:w="242" w:type="pct"/>
          </w:tcPr>
          <w:p w14:paraId="5B68E5D2" w14:textId="77777777" w:rsidR="001E3A26" w:rsidRPr="003F16ED" w:rsidRDefault="001E3A26" w:rsidP="00BC0F21">
            <w:pPr>
              <w:contextualSpacing w:val="0"/>
              <w:jc w:val="center"/>
              <w:rPr>
                <w:color w:val="auto"/>
                <w:lang w:val="en-US"/>
              </w:rPr>
            </w:pPr>
            <w:r w:rsidRPr="003F16ED">
              <w:rPr>
                <w:color w:val="auto"/>
                <w:lang w:val="en-US"/>
              </w:rPr>
              <w:t>4</w:t>
            </w:r>
          </w:p>
        </w:tc>
        <w:tc>
          <w:tcPr>
            <w:tcW w:w="317" w:type="pct"/>
          </w:tcPr>
          <w:p w14:paraId="62457FE8" w14:textId="77777777" w:rsidR="001E3A26" w:rsidRPr="003F16ED" w:rsidRDefault="001E3A26" w:rsidP="00BC0F21">
            <w:pPr>
              <w:contextualSpacing w:val="0"/>
              <w:jc w:val="center"/>
              <w:rPr>
                <w:color w:val="auto"/>
                <w:lang w:val="en-US"/>
              </w:rPr>
            </w:pPr>
            <w:r w:rsidRPr="003F16ED">
              <w:rPr>
                <w:color w:val="auto"/>
                <w:lang w:val="en-US"/>
              </w:rPr>
              <w:t>40</w:t>
            </w:r>
          </w:p>
        </w:tc>
        <w:tc>
          <w:tcPr>
            <w:tcW w:w="463" w:type="pct"/>
          </w:tcPr>
          <w:p w14:paraId="1F48C039" w14:textId="77777777" w:rsidR="001E3A26" w:rsidRPr="003F16ED" w:rsidRDefault="001E3A26" w:rsidP="00BC0F21">
            <w:pPr>
              <w:contextualSpacing w:val="0"/>
              <w:jc w:val="center"/>
              <w:rPr>
                <w:color w:val="auto"/>
                <w:lang w:val="en-US"/>
              </w:rPr>
            </w:pPr>
            <w:r w:rsidRPr="003F16ED">
              <w:rPr>
                <w:color w:val="auto"/>
                <w:lang w:val="en-US"/>
              </w:rPr>
              <w:t>30</w:t>
            </w:r>
          </w:p>
        </w:tc>
        <w:tc>
          <w:tcPr>
            <w:tcW w:w="287" w:type="pct"/>
          </w:tcPr>
          <w:p w14:paraId="4503157C"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225C1A87" w14:textId="77777777" w:rsidR="001E3A26" w:rsidRPr="003F16ED" w:rsidRDefault="001E3A26" w:rsidP="00BC0F21">
            <w:pPr>
              <w:contextualSpacing w:val="0"/>
              <w:jc w:val="center"/>
              <w:rPr>
                <w:color w:val="auto"/>
                <w:lang w:val="en-US"/>
              </w:rPr>
            </w:pPr>
            <w:r w:rsidRPr="003F16ED">
              <w:rPr>
                <w:color w:val="auto"/>
                <w:lang w:val="en-US"/>
              </w:rPr>
              <w:t>180</w:t>
            </w:r>
          </w:p>
        </w:tc>
        <w:tc>
          <w:tcPr>
            <w:tcW w:w="295" w:type="pct"/>
          </w:tcPr>
          <w:p w14:paraId="427276C6" w14:textId="77777777" w:rsidR="001E3A26" w:rsidRPr="003F16ED" w:rsidRDefault="001E3A26" w:rsidP="00BC0F21">
            <w:pPr>
              <w:contextualSpacing w:val="0"/>
              <w:jc w:val="center"/>
              <w:rPr>
                <w:color w:val="auto"/>
                <w:lang w:val="en-US"/>
              </w:rPr>
            </w:pPr>
            <w:r w:rsidRPr="003F16ED">
              <w:rPr>
                <w:color w:val="auto"/>
                <w:lang w:val="en-US"/>
              </w:rPr>
              <w:t>2</w:t>
            </w:r>
          </w:p>
        </w:tc>
        <w:tc>
          <w:tcPr>
            <w:tcW w:w="452" w:type="pct"/>
            <w:vAlign w:val="center"/>
          </w:tcPr>
          <w:p w14:paraId="3C435994"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3853C1AF" w14:textId="77777777" w:rsidTr="00EF4A98">
        <w:trPr>
          <w:cantSplit/>
          <w:trHeight w:val="311"/>
        </w:trPr>
        <w:tc>
          <w:tcPr>
            <w:tcW w:w="279" w:type="pct"/>
            <w:vAlign w:val="center"/>
          </w:tcPr>
          <w:p w14:paraId="1AF9126C" w14:textId="77777777" w:rsidR="001E3A26" w:rsidRPr="003F16ED" w:rsidRDefault="001E3A26" w:rsidP="00BC0F21">
            <w:pPr>
              <w:contextualSpacing w:val="0"/>
              <w:jc w:val="center"/>
              <w:rPr>
                <w:color w:val="auto"/>
                <w:lang w:val="en-US"/>
              </w:rPr>
            </w:pPr>
            <w:r w:rsidRPr="003F16ED">
              <w:rPr>
                <w:color w:val="auto"/>
                <w:lang w:val="en-US"/>
              </w:rPr>
              <w:t>2.3</w:t>
            </w:r>
          </w:p>
        </w:tc>
        <w:tc>
          <w:tcPr>
            <w:tcW w:w="478" w:type="pct"/>
          </w:tcPr>
          <w:p w14:paraId="60447AF2" w14:textId="77777777" w:rsidR="001E3A26" w:rsidRPr="003F16ED" w:rsidRDefault="001E3A26" w:rsidP="00BC0F21">
            <w:pPr>
              <w:contextualSpacing w:val="0"/>
              <w:jc w:val="center"/>
              <w:rPr>
                <w:color w:val="auto"/>
                <w:lang w:val="en-US"/>
              </w:rPr>
            </w:pPr>
          </w:p>
        </w:tc>
        <w:tc>
          <w:tcPr>
            <w:tcW w:w="1899" w:type="pct"/>
          </w:tcPr>
          <w:p w14:paraId="3E2D7B38" w14:textId="77777777" w:rsidR="001E3A26" w:rsidRPr="003F16ED" w:rsidRDefault="001E3A26" w:rsidP="00BC0F21">
            <w:pPr>
              <w:contextualSpacing w:val="0"/>
              <w:rPr>
                <w:b/>
                <w:i/>
                <w:color w:val="auto"/>
                <w:sz w:val="24"/>
                <w:szCs w:val="24"/>
                <w:lang w:val="en-US"/>
              </w:rPr>
            </w:pPr>
            <w:r w:rsidRPr="003F16ED">
              <w:rPr>
                <w:b/>
                <w:i/>
                <w:color w:val="auto"/>
                <w:sz w:val="24"/>
                <w:szCs w:val="24"/>
                <w:lang w:val="en-US"/>
              </w:rPr>
              <w:t>Học phần tự chọn (chọn 1 trong 3)</w:t>
            </w:r>
          </w:p>
        </w:tc>
        <w:tc>
          <w:tcPr>
            <w:tcW w:w="242" w:type="pct"/>
          </w:tcPr>
          <w:p w14:paraId="71DCDCFF" w14:textId="77777777" w:rsidR="001E3A26" w:rsidRPr="003F16ED" w:rsidRDefault="001E3A26" w:rsidP="00BC0F21">
            <w:pPr>
              <w:contextualSpacing w:val="0"/>
              <w:jc w:val="center"/>
              <w:rPr>
                <w:b/>
                <w:color w:val="auto"/>
                <w:lang w:val="en-US"/>
              </w:rPr>
            </w:pPr>
            <w:r w:rsidRPr="003F16ED">
              <w:rPr>
                <w:b/>
                <w:color w:val="auto"/>
                <w:lang w:val="en-US"/>
              </w:rPr>
              <w:t>3</w:t>
            </w:r>
          </w:p>
        </w:tc>
        <w:tc>
          <w:tcPr>
            <w:tcW w:w="317" w:type="pct"/>
          </w:tcPr>
          <w:p w14:paraId="411711AE" w14:textId="77777777" w:rsidR="001E3A26" w:rsidRPr="003F16ED" w:rsidRDefault="001E3A26" w:rsidP="00BC0F21">
            <w:pPr>
              <w:contextualSpacing w:val="0"/>
              <w:jc w:val="center"/>
              <w:rPr>
                <w:color w:val="auto"/>
                <w:lang w:val="en-US"/>
              </w:rPr>
            </w:pPr>
          </w:p>
        </w:tc>
        <w:tc>
          <w:tcPr>
            <w:tcW w:w="463" w:type="pct"/>
          </w:tcPr>
          <w:p w14:paraId="2D0E218B" w14:textId="77777777" w:rsidR="001E3A26" w:rsidRPr="003F16ED" w:rsidRDefault="001E3A26" w:rsidP="00BC0F21">
            <w:pPr>
              <w:contextualSpacing w:val="0"/>
              <w:jc w:val="center"/>
              <w:rPr>
                <w:color w:val="auto"/>
                <w:lang w:val="en-US"/>
              </w:rPr>
            </w:pPr>
          </w:p>
        </w:tc>
        <w:tc>
          <w:tcPr>
            <w:tcW w:w="287" w:type="pct"/>
          </w:tcPr>
          <w:p w14:paraId="1229A977" w14:textId="77777777" w:rsidR="001E3A26" w:rsidRPr="003F16ED" w:rsidRDefault="001E3A26" w:rsidP="00BC0F21">
            <w:pPr>
              <w:contextualSpacing w:val="0"/>
              <w:jc w:val="center"/>
              <w:rPr>
                <w:color w:val="auto"/>
                <w:lang w:val="en-US"/>
              </w:rPr>
            </w:pPr>
          </w:p>
        </w:tc>
        <w:tc>
          <w:tcPr>
            <w:tcW w:w="288" w:type="pct"/>
          </w:tcPr>
          <w:p w14:paraId="6356F725" w14:textId="77777777" w:rsidR="001E3A26" w:rsidRPr="003F16ED" w:rsidRDefault="001E3A26" w:rsidP="00BC0F21">
            <w:pPr>
              <w:contextualSpacing w:val="0"/>
              <w:jc w:val="center"/>
              <w:rPr>
                <w:color w:val="auto"/>
                <w:lang w:val="en-US"/>
              </w:rPr>
            </w:pPr>
          </w:p>
        </w:tc>
        <w:tc>
          <w:tcPr>
            <w:tcW w:w="295" w:type="pct"/>
          </w:tcPr>
          <w:p w14:paraId="1A543A22" w14:textId="77777777" w:rsidR="001E3A26" w:rsidRPr="003F16ED" w:rsidRDefault="001E3A26" w:rsidP="00BC0F21">
            <w:pPr>
              <w:contextualSpacing w:val="0"/>
              <w:jc w:val="center"/>
              <w:rPr>
                <w:color w:val="auto"/>
                <w:lang w:val="en-US"/>
              </w:rPr>
            </w:pPr>
          </w:p>
        </w:tc>
        <w:tc>
          <w:tcPr>
            <w:tcW w:w="452" w:type="pct"/>
            <w:vAlign w:val="center"/>
          </w:tcPr>
          <w:p w14:paraId="2C46EF36" w14:textId="77777777" w:rsidR="001E3A26" w:rsidRPr="003F16ED" w:rsidRDefault="001E3A26" w:rsidP="00BC0F21">
            <w:pPr>
              <w:contextualSpacing w:val="0"/>
              <w:jc w:val="center"/>
              <w:rPr>
                <w:color w:val="auto"/>
                <w:lang w:val="en-US"/>
              </w:rPr>
            </w:pPr>
          </w:p>
        </w:tc>
      </w:tr>
      <w:tr w:rsidR="003F16ED" w:rsidRPr="003F16ED" w14:paraId="394B57B4" w14:textId="77777777" w:rsidTr="00EF4A98">
        <w:trPr>
          <w:cantSplit/>
        </w:trPr>
        <w:tc>
          <w:tcPr>
            <w:tcW w:w="279" w:type="pct"/>
            <w:vAlign w:val="center"/>
          </w:tcPr>
          <w:p w14:paraId="003A32F7" w14:textId="77777777" w:rsidR="001E3A26" w:rsidRPr="003F16ED" w:rsidRDefault="001E3A26" w:rsidP="00BC0F21">
            <w:pPr>
              <w:contextualSpacing w:val="0"/>
              <w:jc w:val="center"/>
              <w:rPr>
                <w:i/>
                <w:color w:val="auto"/>
                <w:lang w:val="en-US"/>
              </w:rPr>
            </w:pPr>
            <w:r w:rsidRPr="003F16ED">
              <w:rPr>
                <w:i/>
                <w:color w:val="auto"/>
                <w:lang w:val="en-US"/>
              </w:rPr>
              <w:t>2.3.1</w:t>
            </w:r>
          </w:p>
        </w:tc>
        <w:tc>
          <w:tcPr>
            <w:tcW w:w="478" w:type="pct"/>
          </w:tcPr>
          <w:p w14:paraId="53C1DFC8" w14:textId="77777777" w:rsidR="001E3A26" w:rsidRPr="003F16ED" w:rsidRDefault="001E3A26" w:rsidP="00BC0F21">
            <w:pPr>
              <w:contextualSpacing w:val="0"/>
              <w:jc w:val="center"/>
              <w:rPr>
                <w:color w:val="auto"/>
              </w:rPr>
            </w:pPr>
            <w:r w:rsidRPr="003F16ED">
              <w:rPr>
                <w:color w:val="auto"/>
                <w:lang w:val="en-US"/>
              </w:rPr>
              <w:t>9GD213</w:t>
            </w:r>
          </w:p>
        </w:tc>
        <w:tc>
          <w:tcPr>
            <w:tcW w:w="1899" w:type="pct"/>
          </w:tcPr>
          <w:p w14:paraId="4FB2E262" w14:textId="77777777" w:rsidR="001E3A26" w:rsidRPr="003F16ED" w:rsidRDefault="001E3A26" w:rsidP="00BC0F21">
            <w:pPr>
              <w:contextualSpacing w:val="0"/>
              <w:rPr>
                <w:color w:val="auto"/>
                <w:spacing w:val="-8"/>
                <w:sz w:val="24"/>
                <w:szCs w:val="24"/>
              </w:rPr>
            </w:pPr>
            <w:r w:rsidRPr="003F16ED">
              <w:rPr>
                <w:color w:val="auto"/>
                <w:spacing w:val="-8"/>
                <w:sz w:val="24"/>
                <w:szCs w:val="24"/>
                <w:lang w:val="en-US"/>
              </w:rPr>
              <w:t>Phát triển và quản lý chương trình giáo dục hiện đại</w:t>
            </w:r>
          </w:p>
        </w:tc>
        <w:tc>
          <w:tcPr>
            <w:tcW w:w="242" w:type="pct"/>
          </w:tcPr>
          <w:p w14:paraId="1CA3B2F4" w14:textId="77777777" w:rsidR="001E3A26" w:rsidRPr="003F16ED" w:rsidRDefault="001E3A26" w:rsidP="00BC0F21">
            <w:pPr>
              <w:contextualSpacing w:val="0"/>
              <w:jc w:val="center"/>
              <w:rPr>
                <w:color w:val="auto"/>
                <w:lang w:val="en-US"/>
              </w:rPr>
            </w:pPr>
            <w:r w:rsidRPr="003F16ED">
              <w:rPr>
                <w:color w:val="auto"/>
                <w:lang w:val="en-US"/>
              </w:rPr>
              <w:t>3</w:t>
            </w:r>
          </w:p>
        </w:tc>
        <w:tc>
          <w:tcPr>
            <w:tcW w:w="317" w:type="pct"/>
          </w:tcPr>
          <w:p w14:paraId="4F14FCF4"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7338ECF6"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69E78EC7"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735D5A68" w14:textId="77777777" w:rsidR="001E3A26" w:rsidRPr="003F16ED" w:rsidRDefault="001E3A26" w:rsidP="00BC0F21">
            <w:pPr>
              <w:contextualSpacing w:val="0"/>
              <w:jc w:val="center"/>
              <w:rPr>
                <w:color w:val="auto"/>
              </w:rPr>
            </w:pPr>
            <w:r w:rsidRPr="003F16ED">
              <w:rPr>
                <w:color w:val="auto"/>
              </w:rPr>
              <w:t>135</w:t>
            </w:r>
          </w:p>
        </w:tc>
        <w:tc>
          <w:tcPr>
            <w:tcW w:w="295" w:type="pct"/>
          </w:tcPr>
          <w:p w14:paraId="5F623A1F" w14:textId="77777777" w:rsidR="001E3A26" w:rsidRPr="003F16ED" w:rsidRDefault="001E3A26" w:rsidP="00BC0F21">
            <w:pPr>
              <w:contextualSpacing w:val="0"/>
              <w:jc w:val="center"/>
              <w:rPr>
                <w:color w:val="auto"/>
                <w:lang w:val="en-US"/>
              </w:rPr>
            </w:pPr>
            <w:r w:rsidRPr="003F16ED">
              <w:rPr>
                <w:color w:val="auto"/>
                <w:lang w:val="en-US"/>
              </w:rPr>
              <w:t>2</w:t>
            </w:r>
          </w:p>
        </w:tc>
        <w:tc>
          <w:tcPr>
            <w:tcW w:w="452" w:type="pct"/>
            <w:vAlign w:val="center"/>
          </w:tcPr>
          <w:p w14:paraId="565C984B"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18484B54" w14:textId="77777777" w:rsidTr="00EF4A98">
        <w:tc>
          <w:tcPr>
            <w:tcW w:w="279" w:type="pct"/>
            <w:vAlign w:val="center"/>
          </w:tcPr>
          <w:p w14:paraId="1A7061CB" w14:textId="77777777" w:rsidR="001E3A26" w:rsidRPr="003F16ED" w:rsidRDefault="001E3A26" w:rsidP="00BC0F21">
            <w:pPr>
              <w:contextualSpacing w:val="0"/>
              <w:jc w:val="center"/>
              <w:rPr>
                <w:i/>
                <w:color w:val="auto"/>
                <w:lang w:val="en-US"/>
              </w:rPr>
            </w:pPr>
            <w:r w:rsidRPr="003F16ED">
              <w:rPr>
                <w:i/>
                <w:color w:val="auto"/>
                <w:lang w:val="en-US"/>
              </w:rPr>
              <w:t>2.3.2</w:t>
            </w:r>
          </w:p>
        </w:tc>
        <w:tc>
          <w:tcPr>
            <w:tcW w:w="478" w:type="pct"/>
          </w:tcPr>
          <w:p w14:paraId="64647492" w14:textId="77777777" w:rsidR="001E3A26" w:rsidRPr="003F16ED" w:rsidRDefault="001E3A26" w:rsidP="00BC0F21">
            <w:pPr>
              <w:contextualSpacing w:val="0"/>
              <w:jc w:val="center"/>
              <w:rPr>
                <w:color w:val="auto"/>
                <w:lang w:val="en-US"/>
              </w:rPr>
            </w:pPr>
            <w:r w:rsidRPr="003F16ED">
              <w:rPr>
                <w:color w:val="auto"/>
                <w:lang w:val="en-US"/>
              </w:rPr>
              <w:t>9GD214</w:t>
            </w:r>
          </w:p>
        </w:tc>
        <w:tc>
          <w:tcPr>
            <w:tcW w:w="1899" w:type="pct"/>
          </w:tcPr>
          <w:p w14:paraId="7CD8FE58" w14:textId="77777777" w:rsidR="001E3A26" w:rsidRPr="003F16ED" w:rsidRDefault="001E3A26" w:rsidP="00BC0F21">
            <w:pPr>
              <w:contextualSpacing w:val="0"/>
              <w:rPr>
                <w:color w:val="auto"/>
                <w:sz w:val="24"/>
                <w:szCs w:val="24"/>
                <w:lang w:val="en-US"/>
              </w:rPr>
            </w:pPr>
            <w:r w:rsidRPr="003F16ED">
              <w:rPr>
                <w:color w:val="auto"/>
                <w:sz w:val="24"/>
                <w:szCs w:val="24"/>
                <w:lang w:val="en-US"/>
              </w:rPr>
              <w:t>Quản lý chất lượng giáo dục</w:t>
            </w:r>
          </w:p>
        </w:tc>
        <w:tc>
          <w:tcPr>
            <w:tcW w:w="242" w:type="pct"/>
          </w:tcPr>
          <w:p w14:paraId="2BA27918" w14:textId="77777777" w:rsidR="001E3A26" w:rsidRPr="003F16ED" w:rsidRDefault="001E3A26" w:rsidP="00BC0F21">
            <w:pPr>
              <w:contextualSpacing w:val="0"/>
              <w:jc w:val="center"/>
              <w:rPr>
                <w:color w:val="auto"/>
                <w:lang w:val="en-US"/>
              </w:rPr>
            </w:pPr>
            <w:r w:rsidRPr="003F16ED">
              <w:rPr>
                <w:color w:val="auto"/>
                <w:lang w:val="en-US"/>
              </w:rPr>
              <w:t>3</w:t>
            </w:r>
          </w:p>
        </w:tc>
        <w:tc>
          <w:tcPr>
            <w:tcW w:w="317" w:type="pct"/>
          </w:tcPr>
          <w:p w14:paraId="130C62C4"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5D35B2E5"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701CF625"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221BEC6B" w14:textId="77777777" w:rsidR="001E3A26" w:rsidRPr="003F16ED" w:rsidRDefault="001E3A26" w:rsidP="00BC0F21">
            <w:pPr>
              <w:contextualSpacing w:val="0"/>
              <w:jc w:val="center"/>
              <w:rPr>
                <w:color w:val="auto"/>
              </w:rPr>
            </w:pPr>
            <w:r w:rsidRPr="003F16ED">
              <w:rPr>
                <w:color w:val="auto"/>
              </w:rPr>
              <w:t>135</w:t>
            </w:r>
          </w:p>
        </w:tc>
        <w:tc>
          <w:tcPr>
            <w:tcW w:w="295" w:type="pct"/>
          </w:tcPr>
          <w:p w14:paraId="24498BD5" w14:textId="77777777" w:rsidR="001E3A26" w:rsidRPr="003F16ED" w:rsidRDefault="001E3A26" w:rsidP="00BC0F21">
            <w:pPr>
              <w:contextualSpacing w:val="0"/>
              <w:jc w:val="center"/>
              <w:rPr>
                <w:color w:val="auto"/>
                <w:lang w:val="en-US"/>
              </w:rPr>
            </w:pPr>
            <w:r w:rsidRPr="003F16ED">
              <w:rPr>
                <w:color w:val="auto"/>
                <w:lang w:val="en-US"/>
              </w:rPr>
              <w:t>2</w:t>
            </w:r>
          </w:p>
        </w:tc>
        <w:tc>
          <w:tcPr>
            <w:tcW w:w="452" w:type="pct"/>
            <w:vAlign w:val="center"/>
          </w:tcPr>
          <w:p w14:paraId="34861E61"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04A7A6C3" w14:textId="77777777" w:rsidTr="00EF4A98">
        <w:tc>
          <w:tcPr>
            <w:tcW w:w="279" w:type="pct"/>
            <w:vAlign w:val="center"/>
          </w:tcPr>
          <w:p w14:paraId="287E920F" w14:textId="77777777" w:rsidR="001E3A26" w:rsidRPr="003F16ED" w:rsidRDefault="001E3A26" w:rsidP="00BC0F21">
            <w:pPr>
              <w:contextualSpacing w:val="0"/>
              <w:jc w:val="center"/>
              <w:rPr>
                <w:i/>
                <w:color w:val="auto"/>
                <w:lang w:val="en-US"/>
              </w:rPr>
            </w:pPr>
            <w:r w:rsidRPr="003F16ED">
              <w:rPr>
                <w:i/>
                <w:color w:val="auto"/>
                <w:lang w:val="en-US"/>
              </w:rPr>
              <w:t>2.3.3</w:t>
            </w:r>
          </w:p>
        </w:tc>
        <w:tc>
          <w:tcPr>
            <w:tcW w:w="478" w:type="pct"/>
          </w:tcPr>
          <w:p w14:paraId="1AB61A4D" w14:textId="77777777" w:rsidR="001E3A26" w:rsidRPr="003F16ED" w:rsidRDefault="001E3A26" w:rsidP="00BC0F21">
            <w:pPr>
              <w:contextualSpacing w:val="0"/>
              <w:jc w:val="center"/>
              <w:rPr>
                <w:color w:val="auto"/>
                <w:lang w:val="en-US"/>
              </w:rPr>
            </w:pPr>
            <w:r w:rsidRPr="003F16ED">
              <w:rPr>
                <w:color w:val="auto"/>
                <w:lang w:val="en-US"/>
              </w:rPr>
              <w:t>9GD215</w:t>
            </w:r>
          </w:p>
        </w:tc>
        <w:tc>
          <w:tcPr>
            <w:tcW w:w="1899" w:type="pct"/>
          </w:tcPr>
          <w:p w14:paraId="571BAF13" w14:textId="77777777" w:rsidR="001E3A26" w:rsidRPr="003F16ED" w:rsidRDefault="001E3A26" w:rsidP="00BC0F21">
            <w:pPr>
              <w:contextualSpacing w:val="0"/>
              <w:rPr>
                <w:color w:val="auto"/>
                <w:sz w:val="24"/>
                <w:szCs w:val="24"/>
                <w:lang w:val="en-US"/>
              </w:rPr>
            </w:pPr>
            <w:r w:rsidRPr="003F16ED">
              <w:rPr>
                <w:color w:val="auto"/>
                <w:sz w:val="24"/>
                <w:szCs w:val="24"/>
                <w:lang w:val="en-US"/>
              </w:rPr>
              <w:t>Xây dựng văn hóa tổ chức</w:t>
            </w:r>
          </w:p>
        </w:tc>
        <w:tc>
          <w:tcPr>
            <w:tcW w:w="242" w:type="pct"/>
          </w:tcPr>
          <w:p w14:paraId="5C184118" w14:textId="77777777" w:rsidR="001E3A26" w:rsidRPr="003F16ED" w:rsidRDefault="001E3A26" w:rsidP="00BC0F21">
            <w:pPr>
              <w:contextualSpacing w:val="0"/>
              <w:jc w:val="center"/>
              <w:rPr>
                <w:color w:val="auto"/>
                <w:lang w:val="en-US"/>
              </w:rPr>
            </w:pPr>
            <w:r w:rsidRPr="003F16ED">
              <w:rPr>
                <w:color w:val="auto"/>
                <w:lang w:val="en-US"/>
              </w:rPr>
              <w:t>3</w:t>
            </w:r>
          </w:p>
        </w:tc>
        <w:tc>
          <w:tcPr>
            <w:tcW w:w="317" w:type="pct"/>
          </w:tcPr>
          <w:p w14:paraId="298623B7" w14:textId="77777777" w:rsidR="001E3A26" w:rsidRPr="003F16ED" w:rsidRDefault="001E3A26" w:rsidP="00BC0F21">
            <w:pPr>
              <w:contextualSpacing w:val="0"/>
              <w:jc w:val="center"/>
              <w:rPr>
                <w:color w:val="auto"/>
                <w:lang w:val="en-US"/>
              </w:rPr>
            </w:pPr>
            <w:r w:rsidRPr="003F16ED">
              <w:rPr>
                <w:color w:val="auto"/>
                <w:lang w:val="en-US"/>
              </w:rPr>
              <w:t>30</w:t>
            </w:r>
          </w:p>
        </w:tc>
        <w:tc>
          <w:tcPr>
            <w:tcW w:w="463" w:type="pct"/>
          </w:tcPr>
          <w:p w14:paraId="1A14EFD6" w14:textId="77777777" w:rsidR="001E3A26" w:rsidRPr="003F16ED" w:rsidRDefault="001E3A26" w:rsidP="00BC0F21">
            <w:pPr>
              <w:contextualSpacing w:val="0"/>
              <w:jc w:val="center"/>
              <w:rPr>
                <w:color w:val="auto"/>
                <w:lang w:val="en-US"/>
              </w:rPr>
            </w:pPr>
            <w:r w:rsidRPr="003F16ED">
              <w:rPr>
                <w:color w:val="auto"/>
                <w:lang w:val="en-US"/>
              </w:rPr>
              <w:t>20</w:t>
            </w:r>
          </w:p>
        </w:tc>
        <w:tc>
          <w:tcPr>
            <w:tcW w:w="287" w:type="pct"/>
          </w:tcPr>
          <w:p w14:paraId="30419BBE" w14:textId="77777777" w:rsidR="001E3A26" w:rsidRPr="003F16ED" w:rsidRDefault="001E3A26" w:rsidP="00BC0F21">
            <w:pPr>
              <w:contextualSpacing w:val="0"/>
              <w:jc w:val="center"/>
              <w:rPr>
                <w:color w:val="auto"/>
              </w:rPr>
            </w:pPr>
            <w:r w:rsidRPr="003F16ED">
              <w:rPr>
                <w:color w:val="auto"/>
                <w:lang w:val="en-US"/>
              </w:rPr>
              <w:t>1</w:t>
            </w:r>
            <w:r w:rsidRPr="003F16ED">
              <w:rPr>
                <w:color w:val="auto"/>
              </w:rPr>
              <w:t>0</w:t>
            </w:r>
          </w:p>
        </w:tc>
        <w:tc>
          <w:tcPr>
            <w:tcW w:w="288" w:type="pct"/>
          </w:tcPr>
          <w:p w14:paraId="600087F0" w14:textId="77777777" w:rsidR="001E3A26" w:rsidRPr="003F16ED" w:rsidRDefault="001E3A26" w:rsidP="00BC0F21">
            <w:pPr>
              <w:contextualSpacing w:val="0"/>
              <w:jc w:val="center"/>
              <w:rPr>
                <w:color w:val="auto"/>
              </w:rPr>
            </w:pPr>
            <w:r w:rsidRPr="003F16ED">
              <w:rPr>
                <w:color w:val="auto"/>
              </w:rPr>
              <w:t>135</w:t>
            </w:r>
          </w:p>
        </w:tc>
        <w:tc>
          <w:tcPr>
            <w:tcW w:w="295" w:type="pct"/>
          </w:tcPr>
          <w:p w14:paraId="0F6BD9B5" w14:textId="77777777" w:rsidR="001E3A26" w:rsidRPr="003F16ED" w:rsidRDefault="001E3A26" w:rsidP="00BC0F21">
            <w:pPr>
              <w:contextualSpacing w:val="0"/>
              <w:jc w:val="center"/>
              <w:rPr>
                <w:color w:val="auto"/>
                <w:lang w:val="en-US"/>
              </w:rPr>
            </w:pPr>
            <w:r w:rsidRPr="003F16ED">
              <w:rPr>
                <w:color w:val="auto"/>
                <w:lang w:val="en-US"/>
              </w:rPr>
              <w:t>2</w:t>
            </w:r>
          </w:p>
        </w:tc>
        <w:tc>
          <w:tcPr>
            <w:tcW w:w="452" w:type="pct"/>
            <w:vAlign w:val="center"/>
          </w:tcPr>
          <w:p w14:paraId="378BAE3A"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4435728E" w14:textId="77777777" w:rsidTr="00EF4A98">
        <w:tc>
          <w:tcPr>
            <w:tcW w:w="279" w:type="pct"/>
            <w:vAlign w:val="center"/>
          </w:tcPr>
          <w:p w14:paraId="2EB54974" w14:textId="77777777" w:rsidR="001E3A26" w:rsidRPr="003F16ED" w:rsidRDefault="001E3A26" w:rsidP="00BC0F21">
            <w:pPr>
              <w:contextualSpacing w:val="0"/>
              <w:jc w:val="center"/>
              <w:rPr>
                <w:b/>
                <w:color w:val="auto"/>
                <w:lang w:val="en-US"/>
              </w:rPr>
            </w:pPr>
            <w:r w:rsidRPr="003F16ED">
              <w:rPr>
                <w:b/>
                <w:color w:val="auto"/>
                <w:lang w:val="en-US"/>
              </w:rPr>
              <w:t>3</w:t>
            </w:r>
          </w:p>
        </w:tc>
        <w:tc>
          <w:tcPr>
            <w:tcW w:w="478" w:type="pct"/>
          </w:tcPr>
          <w:p w14:paraId="7BCFACF8" w14:textId="77777777" w:rsidR="001E3A26" w:rsidRPr="003F16ED" w:rsidRDefault="001E3A26" w:rsidP="00BC0F21">
            <w:pPr>
              <w:contextualSpacing w:val="0"/>
              <w:jc w:val="center"/>
              <w:rPr>
                <w:b/>
                <w:color w:val="auto"/>
                <w:lang w:val="en-US"/>
              </w:rPr>
            </w:pPr>
          </w:p>
        </w:tc>
        <w:tc>
          <w:tcPr>
            <w:tcW w:w="1899" w:type="pct"/>
          </w:tcPr>
          <w:p w14:paraId="692BB162" w14:textId="77777777" w:rsidR="001E3A26" w:rsidRPr="003F16ED" w:rsidRDefault="001E3A26" w:rsidP="00BC0F21">
            <w:pPr>
              <w:contextualSpacing w:val="0"/>
              <w:rPr>
                <w:b/>
                <w:i/>
                <w:color w:val="auto"/>
                <w:sz w:val="24"/>
                <w:szCs w:val="24"/>
                <w:lang w:val="en-US"/>
              </w:rPr>
            </w:pPr>
            <w:r w:rsidRPr="003F16ED">
              <w:rPr>
                <w:b/>
                <w:color w:val="auto"/>
                <w:sz w:val="24"/>
                <w:szCs w:val="24"/>
                <w:lang w:val="en-US"/>
              </w:rPr>
              <w:t>Các chuyên đề tiến sĩ và tiểu luận tổng quan</w:t>
            </w:r>
          </w:p>
        </w:tc>
        <w:tc>
          <w:tcPr>
            <w:tcW w:w="242" w:type="pct"/>
          </w:tcPr>
          <w:p w14:paraId="4C40F037" w14:textId="77777777" w:rsidR="001E3A26" w:rsidRPr="003F16ED" w:rsidRDefault="001E3A26" w:rsidP="00BC0F21">
            <w:pPr>
              <w:contextualSpacing w:val="0"/>
              <w:jc w:val="center"/>
              <w:rPr>
                <w:b/>
                <w:color w:val="auto"/>
                <w:lang w:val="en-US"/>
              </w:rPr>
            </w:pPr>
            <w:r w:rsidRPr="003F16ED">
              <w:rPr>
                <w:b/>
                <w:color w:val="auto"/>
                <w:lang w:val="en-US"/>
              </w:rPr>
              <w:t>8</w:t>
            </w:r>
          </w:p>
        </w:tc>
        <w:tc>
          <w:tcPr>
            <w:tcW w:w="317" w:type="pct"/>
          </w:tcPr>
          <w:p w14:paraId="724C523B" w14:textId="77777777" w:rsidR="001E3A26" w:rsidRPr="003F16ED" w:rsidRDefault="001E3A26" w:rsidP="00BC0F21">
            <w:pPr>
              <w:contextualSpacing w:val="0"/>
              <w:jc w:val="center"/>
              <w:rPr>
                <w:b/>
                <w:color w:val="auto"/>
                <w:lang w:val="en-US"/>
              </w:rPr>
            </w:pPr>
          </w:p>
        </w:tc>
        <w:tc>
          <w:tcPr>
            <w:tcW w:w="463" w:type="pct"/>
          </w:tcPr>
          <w:p w14:paraId="74FBA2FB" w14:textId="77777777" w:rsidR="001E3A26" w:rsidRPr="003F16ED" w:rsidRDefault="001E3A26" w:rsidP="00BC0F21">
            <w:pPr>
              <w:contextualSpacing w:val="0"/>
              <w:jc w:val="center"/>
              <w:rPr>
                <w:b/>
                <w:color w:val="auto"/>
                <w:lang w:val="en-US"/>
              </w:rPr>
            </w:pPr>
          </w:p>
        </w:tc>
        <w:tc>
          <w:tcPr>
            <w:tcW w:w="287" w:type="pct"/>
          </w:tcPr>
          <w:p w14:paraId="74A879A2" w14:textId="77777777" w:rsidR="001E3A26" w:rsidRPr="003F16ED" w:rsidRDefault="001E3A26" w:rsidP="00BC0F21">
            <w:pPr>
              <w:contextualSpacing w:val="0"/>
              <w:jc w:val="center"/>
              <w:rPr>
                <w:b/>
                <w:color w:val="auto"/>
                <w:lang w:val="en-US"/>
              </w:rPr>
            </w:pPr>
          </w:p>
        </w:tc>
        <w:tc>
          <w:tcPr>
            <w:tcW w:w="288" w:type="pct"/>
          </w:tcPr>
          <w:p w14:paraId="7E4F1ED4" w14:textId="77777777" w:rsidR="001E3A26" w:rsidRPr="003F16ED" w:rsidRDefault="001E3A26" w:rsidP="00BC0F21">
            <w:pPr>
              <w:contextualSpacing w:val="0"/>
              <w:jc w:val="center"/>
              <w:rPr>
                <w:b/>
                <w:color w:val="auto"/>
                <w:lang w:val="en-US"/>
              </w:rPr>
            </w:pPr>
          </w:p>
        </w:tc>
        <w:tc>
          <w:tcPr>
            <w:tcW w:w="295" w:type="pct"/>
          </w:tcPr>
          <w:p w14:paraId="3C5EA945" w14:textId="77777777" w:rsidR="001E3A26" w:rsidRPr="003F16ED" w:rsidRDefault="001E3A26" w:rsidP="00BC0F21">
            <w:pPr>
              <w:contextualSpacing w:val="0"/>
              <w:jc w:val="center"/>
              <w:rPr>
                <w:b/>
                <w:color w:val="auto"/>
                <w:lang w:val="en-US"/>
              </w:rPr>
            </w:pPr>
          </w:p>
        </w:tc>
        <w:tc>
          <w:tcPr>
            <w:tcW w:w="452" w:type="pct"/>
            <w:vAlign w:val="center"/>
          </w:tcPr>
          <w:p w14:paraId="16909875" w14:textId="77777777" w:rsidR="001E3A26" w:rsidRPr="003F16ED" w:rsidRDefault="001E3A26" w:rsidP="00BC0F21">
            <w:pPr>
              <w:contextualSpacing w:val="0"/>
              <w:jc w:val="center"/>
              <w:rPr>
                <w:color w:val="auto"/>
                <w:lang w:val="en-US"/>
              </w:rPr>
            </w:pPr>
          </w:p>
        </w:tc>
      </w:tr>
      <w:tr w:rsidR="003F16ED" w:rsidRPr="003F16ED" w14:paraId="4AE66D56" w14:textId="77777777" w:rsidTr="00EF4A98">
        <w:tc>
          <w:tcPr>
            <w:tcW w:w="279" w:type="pct"/>
            <w:vAlign w:val="center"/>
          </w:tcPr>
          <w:p w14:paraId="51789850" w14:textId="77777777" w:rsidR="001E3A26" w:rsidRPr="003F16ED" w:rsidRDefault="001E3A26" w:rsidP="00BC0F21">
            <w:pPr>
              <w:contextualSpacing w:val="0"/>
              <w:jc w:val="center"/>
              <w:rPr>
                <w:color w:val="auto"/>
                <w:lang w:val="en-US"/>
              </w:rPr>
            </w:pPr>
            <w:r w:rsidRPr="003F16ED">
              <w:rPr>
                <w:color w:val="auto"/>
                <w:lang w:val="en-US"/>
              </w:rPr>
              <w:t>3.1</w:t>
            </w:r>
          </w:p>
        </w:tc>
        <w:tc>
          <w:tcPr>
            <w:tcW w:w="478" w:type="pct"/>
          </w:tcPr>
          <w:p w14:paraId="1A781007" w14:textId="77777777" w:rsidR="001E3A26" w:rsidRPr="003F16ED" w:rsidRDefault="001E3A26" w:rsidP="00BC0F21">
            <w:pPr>
              <w:contextualSpacing w:val="0"/>
              <w:jc w:val="center"/>
              <w:rPr>
                <w:color w:val="auto"/>
                <w:lang w:val="en-US"/>
              </w:rPr>
            </w:pPr>
          </w:p>
        </w:tc>
        <w:tc>
          <w:tcPr>
            <w:tcW w:w="1899" w:type="pct"/>
          </w:tcPr>
          <w:p w14:paraId="0B0BA3A7" w14:textId="77777777" w:rsidR="001E3A26" w:rsidRPr="003F16ED" w:rsidRDefault="001E3A26" w:rsidP="00BC0F21">
            <w:pPr>
              <w:contextualSpacing w:val="0"/>
              <w:rPr>
                <w:i/>
                <w:color w:val="auto"/>
                <w:sz w:val="24"/>
                <w:szCs w:val="24"/>
                <w:lang w:val="en-US"/>
              </w:rPr>
            </w:pPr>
            <w:r w:rsidRPr="003F16ED">
              <w:rPr>
                <w:i/>
                <w:color w:val="auto"/>
                <w:sz w:val="24"/>
                <w:szCs w:val="24"/>
                <w:lang w:val="en-US"/>
              </w:rPr>
              <w:t>Tiểu luận tổng quan</w:t>
            </w:r>
          </w:p>
        </w:tc>
        <w:tc>
          <w:tcPr>
            <w:tcW w:w="242" w:type="pct"/>
          </w:tcPr>
          <w:p w14:paraId="5891FF9B" w14:textId="77777777" w:rsidR="001E3A26" w:rsidRPr="003F16ED" w:rsidRDefault="001E3A26" w:rsidP="00BC0F21">
            <w:pPr>
              <w:contextualSpacing w:val="0"/>
              <w:jc w:val="center"/>
              <w:rPr>
                <w:color w:val="auto"/>
                <w:lang w:val="en-US"/>
              </w:rPr>
            </w:pPr>
            <w:r w:rsidRPr="003F16ED">
              <w:rPr>
                <w:color w:val="auto"/>
                <w:lang w:val="en-US"/>
              </w:rPr>
              <w:t>2</w:t>
            </w:r>
          </w:p>
        </w:tc>
        <w:tc>
          <w:tcPr>
            <w:tcW w:w="317" w:type="pct"/>
          </w:tcPr>
          <w:p w14:paraId="7407B127" w14:textId="77777777" w:rsidR="001E3A26" w:rsidRPr="003F16ED" w:rsidRDefault="001E3A26" w:rsidP="00BC0F21">
            <w:pPr>
              <w:contextualSpacing w:val="0"/>
              <w:jc w:val="center"/>
              <w:rPr>
                <w:color w:val="auto"/>
                <w:lang w:val="en-US"/>
              </w:rPr>
            </w:pPr>
          </w:p>
        </w:tc>
        <w:tc>
          <w:tcPr>
            <w:tcW w:w="463" w:type="pct"/>
          </w:tcPr>
          <w:p w14:paraId="662408D2" w14:textId="77777777" w:rsidR="001E3A26" w:rsidRPr="003F16ED" w:rsidRDefault="001E3A26" w:rsidP="00BC0F21">
            <w:pPr>
              <w:contextualSpacing w:val="0"/>
              <w:jc w:val="center"/>
              <w:rPr>
                <w:color w:val="auto"/>
                <w:lang w:val="en-US"/>
              </w:rPr>
            </w:pPr>
          </w:p>
        </w:tc>
        <w:tc>
          <w:tcPr>
            <w:tcW w:w="287" w:type="pct"/>
          </w:tcPr>
          <w:p w14:paraId="0F73509C" w14:textId="77777777" w:rsidR="001E3A26" w:rsidRPr="003F16ED" w:rsidRDefault="001E3A26" w:rsidP="00BC0F21">
            <w:pPr>
              <w:contextualSpacing w:val="0"/>
              <w:jc w:val="center"/>
              <w:rPr>
                <w:color w:val="auto"/>
              </w:rPr>
            </w:pPr>
            <w:r w:rsidRPr="003F16ED">
              <w:rPr>
                <w:color w:val="auto"/>
              </w:rPr>
              <w:t>60</w:t>
            </w:r>
          </w:p>
        </w:tc>
        <w:tc>
          <w:tcPr>
            <w:tcW w:w="288" w:type="pct"/>
          </w:tcPr>
          <w:p w14:paraId="55E82EDD" w14:textId="77777777" w:rsidR="001E3A26" w:rsidRPr="003F16ED" w:rsidRDefault="001E3A26" w:rsidP="00BC0F21">
            <w:pPr>
              <w:contextualSpacing w:val="0"/>
              <w:jc w:val="center"/>
              <w:rPr>
                <w:color w:val="auto"/>
                <w:lang w:val="en-US"/>
              </w:rPr>
            </w:pPr>
          </w:p>
        </w:tc>
        <w:tc>
          <w:tcPr>
            <w:tcW w:w="295" w:type="pct"/>
          </w:tcPr>
          <w:p w14:paraId="475AA4FC" w14:textId="77777777" w:rsidR="001E3A26" w:rsidRPr="003F16ED" w:rsidRDefault="001E3A26" w:rsidP="00BC0F21">
            <w:pPr>
              <w:contextualSpacing w:val="0"/>
              <w:jc w:val="center"/>
              <w:rPr>
                <w:color w:val="auto"/>
                <w:lang w:val="en-US"/>
              </w:rPr>
            </w:pPr>
            <w:r w:rsidRPr="003F16ED">
              <w:rPr>
                <w:color w:val="auto"/>
                <w:lang w:val="en-US"/>
              </w:rPr>
              <w:t>3</w:t>
            </w:r>
          </w:p>
        </w:tc>
        <w:tc>
          <w:tcPr>
            <w:tcW w:w="452" w:type="pct"/>
            <w:vAlign w:val="center"/>
          </w:tcPr>
          <w:p w14:paraId="7B782312"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50DFEE0C" w14:textId="77777777" w:rsidTr="00EF4A98">
        <w:tc>
          <w:tcPr>
            <w:tcW w:w="279" w:type="pct"/>
            <w:vAlign w:val="center"/>
          </w:tcPr>
          <w:p w14:paraId="04FD6991" w14:textId="77777777" w:rsidR="001E3A26" w:rsidRPr="003F16ED" w:rsidRDefault="001E3A26" w:rsidP="00BC0F21">
            <w:pPr>
              <w:contextualSpacing w:val="0"/>
              <w:jc w:val="center"/>
              <w:rPr>
                <w:color w:val="auto"/>
                <w:lang w:val="en-US"/>
              </w:rPr>
            </w:pPr>
            <w:r w:rsidRPr="003F16ED">
              <w:rPr>
                <w:color w:val="auto"/>
                <w:lang w:val="en-US"/>
              </w:rPr>
              <w:lastRenderedPageBreak/>
              <w:t>3.2</w:t>
            </w:r>
          </w:p>
        </w:tc>
        <w:tc>
          <w:tcPr>
            <w:tcW w:w="478" w:type="pct"/>
          </w:tcPr>
          <w:p w14:paraId="08C793AE" w14:textId="77777777" w:rsidR="001E3A26" w:rsidRPr="003F16ED" w:rsidRDefault="001E3A26" w:rsidP="00BC0F21">
            <w:pPr>
              <w:contextualSpacing w:val="0"/>
              <w:jc w:val="center"/>
              <w:rPr>
                <w:color w:val="auto"/>
                <w:lang w:val="en-US"/>
              </w:rPr>
            </w:pPr>
          </w:p>
        </w:tc>
        <w:tc>
          <w:tcPr>
            <w:tcW w:w="1899" w:type="pct"/>
          </w:tcPr>
          <w:p w14:paraId="6B792FEF" w14:textId="77777777" w:rsidR="001E3A26" w:rsidRPr="003F16ED" w:rsidRDefault="001E3A26" w:rsidP="00BC0F21">
            <w:pPr>
              <w:contextualSpacing w:val="0"/>
              <w:rPr>
                <w:i/>
                <w:color w:val="auto"/>
                <w:sz w:val="24"/>
                <w:szCs w:val="24"/>
                <w:lang w:val="en-US"/>
              </w:rPr>
            </w:pPr>
            <w:r w:rsidRPr="003F16ED">
              <w:rPr>
                <w:i/>
                <w:color w:val="auto"/>
                <w:sz w:val="24"/>
                <w:szCs w:val="24"/>
                <w:lang w:val="en-US"/>
              </w:rPr>
              <w:t>Các chuyên đề tiến sĩ</w:t>
            </w:r>
          </w:p>
        </w:tc>
        <w:tc>
          <w:tcPr>
            <w:tcW w:w="242" w:type="pct"/>
          </w:tcPr>
          <w:p w14:paraId="2330C6BB" w14:textId="77777777" w:rsidR="001E3A26" w:rsidRPr="003F16ED" w:rsidRDefault="001E3A26" w:rsidP="00BC0F21">
            <w:pPr>
              <w:contextualSpacing w:val="0"/>
              <w:jc w:val="center"/>
              <w:rPr>
                <w:color w:val="auto"/>
                <w:lang w:val="en-US"/>
              </w:rPr>
            </w:pPr>
            <w:r w:rsidRPr="003F16ED">
              <w:rPr>
                <w:color w:val="auto"/>
                <w:lang w:val="en-US"/>
              </w:rPr>
              <w:t>6</w:t>
            </w:r>
          </w:p>
        </w:tc>
        <w:tc>
          <w:tcPr>
            <w:tcW w:w="317" w:type="pct"/>
          </w:tcPr>
          <w:p w14:paraId="2144C4C9" w14:textId="77777777" w:rsidR="001E3A26" w:rsidRPr="003F16ED" w:rsidRDefault="001E3A26" w:rsidP="00BC0F21">
            <w:pPr>
              <w:contextualSpacing w:val="0"/>
              <w:jc w:val="center"/>
              <w:rPr>
                <w:color w:val="auto"/>
                <w:lang w:val="en-US"/>
              </w:rPr>
            </w:pPr>
          </w:p>
        </w:tc>
        <w:tc>
          <w:tcPr>
            <w:tcW w:w="463" w:type="pct"/>
          </w:tcPr>
          <w:p w14:paraId="663E061E" w14:textId="77777777" w:rsidR="001E3A26" w:rsidRPr="003F16ED" w:rsidRDefault="001E3A26" w:rsidP="00BC0F21">
            <w:pPr>
              <w:contextualSpacing w:val="0"/>
              <w:jc w:val="center"/>
              <w:rPr>
                <w:color w:val="auto"/>
                <w:lang w:val="en-US"/>
              </w:rPr>
            </w:pPr>
          </w:p>
        </w:tc>
        <w:tc>
          <w:tcPr>
            <w:tcW w:w="287" w:type="pct"/>
          </w:tcPr>
          <w:p w14:paraId="747DA874" w14:textId="77777777" w:rsidR="001E3A26" w:rsidRPr="003F16ED" w:rsidRDefault="001E3A26" w:rsidP="00BC0F21">
            <w:pPr>
              <w:contextualSpacing w:val="0"/>
              <w:jc w:val="center"/>
              <w:rPr>
                <w:color w:val="auto"/>
                <w:lang w:val="en-US"/>
              </w:rPr>
            </w:pPr>
          </w:p>
        </w:tc>
        <w:tc>
          <w:tcPr>
            <w:tcW w:w="288" w:type="pct"/>
          </w:tcPr>
          <w:p w14:paraId="13B45823" w14:textId="77777777" w:rsidR="001E3A26" w:rsidRPr="003F16ED" w:rsidRDefault="001E3A26" w:rsidP="00BC0F21">
            <w:pPr>
              <w:contextualSpacing w:val="0"/>
              <w:jc w:val="center"/>
              <w:rPr>
                <w:color w:val="auto"/>
                <w:lang w:val="en-US"/>
              </w:rPr>
            </w:pPr>
          </w:p>
        </w:tc>
        <w:tc>
          <w:tcPr>
            <w:tcW w:w="295" w:type="pct"/>
          </w:tcPr>
          <w:p w14:paraId="08A60312" w14:textId="77777777" w:rsidR="001E3A26" w:rsidRPr="003F16ED" w:rsidRDefault="001E3A26" w:rsidP="00BC0F21">
            <w:pPr>
              <w:contextualSpacing w:val="0"/>
              <w:jc w:val="center"/>
              <w:rPr>
                <w:color w:val="auto"/>
                <w:lang w:val="en-US"/>
              </w:rPr>
            </w:pPr>
          </w:p>
        </w:tc>
        <w:tc>
          <w:tcPr>
            <w:tcW w:w="452" w:type="pct"/>
            <w:vAlign w:val="center"/>
          </w:tcPr>
          <w:p w14:paraId="63D08089" w14:textId="77777777" w:rsidR="001E3A26" w:rsidRPr="003F16ED" w:rsidRDefault="001E3A26" w:rsidP="00BC0F21">
            <w:pPr>
              <w:contextualSpacing w:val="0"/>
              <w:jc w:val="center"/>
              <w:rPr>
                <w:color w:val="auto"/>
                <w:lang w:val="en-US"/>
              </w:rPr>
            </w:pPr>
            <w:r w:rsidRPr="003F16ED">
              <w:rPr>
                <w:color w:val="auto"/>
                <w:lang w:val="en-US"/>
              </w:rPr>
              <w:t>GDH</w:t>
            </w:r>
          </w:p>
        </w:tc>
      </w:tr>
      <w:tr w:rsidR="003F16ED" w:rsidRPr="003F16ED" w14:paraId="5D2F9B4B" w14:textId="77777777" w:rsidTr="00EF4A98">
        <w:tc>
          <w:tcPr>
            <w:tcW w:w="279" w:type="pct"/>
            <w:vAlign w:val="center"/>
          </w:tcPr>
          <w:p w14:paraId="39BC19E0" w14:textId="77777777" w:rsidR="001E3A26" w:rsidRPr="003F16ED" w:rsidRDefault="001E3A26" w:rsidP="00BC0F21">
            <w:pPr>
              <w:contextualSpacing w:val="0"/>
              <w:jc w:val="center"/>
              <w:rPr>
                <w:i/>
                <w:color w:val="auto"/>
                <w:lang w:val="en-US"/>
              </w:rPr>
            </w:pPr>
          </w:p>
        </w:tc>
        <w:tc>
          <w:tcPr>
            <w:tcW w:w="478" w:type="pct"/>
          </w:tcPr>
          <w:p w14:paraId="00398636" w14:textId="77777777" w:rsidR="001E3A26" w:rsidRPr="003F16ED" w:rsidRDefault="001E3A26" w:rsidP="00BC0F21">
            <w:pPr>
              <w:contextualSpacing w:val="0"/>
              <w:jc w:val="center"/>
              <w:rPr>
                <w:color w:val="auto"/>
                <w:lang w:val="en-US"/>
              </w:rPr>
            </w:pPr>
            <w:r w:rsidRPr="003F16ED">
              <w:rPr>
                <w:color w:val="auto"/>
                <w:lang w:val="en-US"/>
              </w:rPr>
              <w:t>9CĐ201</w:t>
            </w:r>
          </w:p>
        </w:tc>
        <w:tc>
          <w:tcPr>
            <w:tcW w:w="1899" w:type="pct"/>
          </w:tcPr>
          <w:p w14:paraId="39DE854F" w14:textId="77777777" w:rsidR="001E3A26" w:rsidRPr="003F16ED" w:rsidRDefault="001E3A26" w:rsidP="00BC0F21">
            <w:pPr>
              <w:contextualSpacing w:val="0"/>
              <w:rPr>
                <w:color w:val="auto"/>
                <w:sz w:val="24"/>
                <w:szCs w:val="24"/>
                <w:lang w:val="en-US"/>
              </w:rPr>
            </w:pPr>
            <w:r w:rsidRPr="003F16ED">
              <w:rPr>
                <w:color w:val="auto"/>
                <w:sz w:val="24"/>
                <w:szCs w:val="24"/>
                <w:lang w:val="en-US"/>
              </w:rPr>
              <w:t>Chuyên đề 1</w:t>
            </w:r>
          </w:p>
        </w:tc>
        <w:tc>
          <w:tcPr>
            <w:tcW w:w="242" w:type="pct"/>
          </w:tcPr>
          <w:p w14:paraId="28ACEA50" w14:textId="77777777" w:rsidR="001E3A26" w:rsidRPr="003F16ED" w:rsidRDefault="001E3A26" w:rsidP="00BC0F21">
            <w:pPr>
              <w:contextualSpacing w:val="0"/>
              <w:jc w:val="center"/>
              <w:rPr>
                <w:color w:val="auto"/>
                <w:lang w:val="en-US"/>
              </w:rPr>
            </w:pPr>
            <w:r w:rsidRPr="003F16ED">
              <w:rPr>
                <w:color w:val="auto"/>
                <w:lang w:val="en-US"/>
              </w:rPr>
              <w:t>2</w:t>
            </w:r>
          </w:p>
        </w:tc>
        <w:tc>
          <w:tcPr>
            <w:tcW w:w="317" w:type="pct"/>
          </w:tcPr>
          <w:p w14:paraId="0CA5D349" w14:textId="77777777" w:rsidR="001E3A26" w:rsidRPr="003F16ED" w:rsidRDefault="001E3A26" w:rsidP="00BC0F21">
            <w:pPr>
              <w:contextualSpacing w:val="0"/>
              <w:jc w:val="center"/>
              <w:rPr>
                <w:color w:val="auto"/>
                <w:lang w:val="en-US"/>
              </w:rPr>
            </w:pPr>
          </w:p>
        </w:tc>
        <w:tc>
          <w:tcPr>
            <w:tcW w:w="463" w:type="pct"/>
          </w:tcPr>
          <w:p w14:paraId="50A7514A" w14:textId="77777777" w:rsidR="001E3A26" w:rsidRPr="003F16ED" w:rsidRDefault="001E3A26" w:rsidP="00BC0F21">
            <w:pPr>
              <w:contextualSpacing w:val="0"/>
              <w:jc w:val="center"/>
              <w:rPr>
                <w:color w:val="auto"/>
                <w:lang w:val="en-US"/>
              </w:rPr>
            </w:pPr>
          </w:p>
        </w:tc>
        <w:tc>
          <w:tcPr>
            <w:tcW w:w="287" w:type="pct"/>
          </w:tcPr>
          <w:p w14:paraId="3DE65F72" w14:textId="77777777" w:rsidR="001E3A26" w:rsidRPr="003F16ED" w:rsidRDefault="001E3A26" w:rsidP="00BC0F21">
            <w:pPr>
              <w:contextualSpacing w:val="0"/>
              <w:jc w:val="center"/>
              <w:rPr>
                <w:color w:val="auto"/>
              </w:rPr>
            </w:pPr>
            <w:r w:rsidRPr="003F16ED">
              <w:rPr>
                <w:color w:val="auto"/>
              </w:rPr>
              <w:t>60</w:t>
            </w:r>
          </w:p>
        </w:tc>
        <w:tc>
          <w:tcPr>
            <w:tcW w:w="288" w:type="pct"/>
          </w:tcPr>
          <w:p w14:paraId="49E870E7" w14:textId="77777777" w:rsidR="001E3A26" w:rsidRPr="003F16ED" w:rsidRDefault="001E3A26" w:rsidP="00BC0F21">
            <w:pPr>
              <w:contextualSpacing w:val="0"/>
              <w:jc w:val="center"/>
              <w:rPr>
                <w:color w:val="auto"/>
                <w:lang w:val="en-US"/>
              </w:rPr>
            </w:pPr>
          </w:p>
        </w:tc>
        <w:tc>
          <w:tcPr>
            <w:tcW w:w="295" w:type="pct"/>
          </w:tcPr>
          <w:p w14:paraId="75403B9C" w14:textId="77777777" w:rsidR="001E3A26" w:rsidRPr="003F16ED" w:rsidRDefault="001E3A26" w:rsidP="00BC0F21">
            <w:pPr>
              <w:contextualSpacing w:val="0"/>
              <w:jc w:val="center"/>
              <w:rPr>
                <w:color w:val="auto"/>
                <w:lang w:val="en-US"/>
              </w:rPr>
            </w:pPr>
            <w:r w:rsidRPr="003F16ED">
              <w:rPr>
                <w:color w:val="auto"/>
                <w:lang w:val="en-US"/>
              </w:rPr>
              <w:t>3</w:t>
            </w:r>
          </w:p>
        </w:tc>
        <w:tc>
          <w:tcPr>
            <w:tcW w:w="452" w:type="pct"/>
            <w:vAlign w:val="center"/>
          </w:tcPr>
          <w:p w14:paraId="3C3BCCE1" w14:textId="77777777" w:rsidR="001E3A26" w:rsidRPr="003F16ED" w:rsidRDefault="001E3A26" w:rsidP="00BC0F21">
            <w:pPr>
              <w:contextualSpacing w:val="0"/>
              <w:jc w:val="center"/>
              <w:rPr>
                <w:color w:val="auto"/>
                <w:lang w:val="en-US"/>
              </w:rPr>
            </w:pPr>
          </w:p>
        </w:tc>
      </w:tr>
      <w:tr w:rsidR="003F16ED" w:rsidRPr="003F16ED" w14:paraId="3CEDAA37" w14:textId="77777777" w:rsidTr="00EF4A98">
        <w:tc>
          <w:tcPr>
            <w:tcW w:w="279" w:type="pct"/>
            <w:vAlign w:val="center"/>
          </w:tcPr>
          <w:p w14:paraId="066577FF" w14:textId="77777777" w:rsidR="001E3A26" w:rsidRPr="003F16ED" w:rsidRDefault="001E3A26" w:rsidP="00BC0F21">
            <w:pPr>
              <w:contextualSpacing w:val="0"/>
              <w:jc w:val="center"/>
              <w:rPr>
                <w:i/>
                <w:color w:val="auto"/>
                <w:lang w:val="en-US"/>
              </w:rPr>
            </w:pPr>
          </w:p>
        </w:tc>
        <w:tc>
          <w:tcPr>
            <w:tcW w:w="478" w:type="pct"/>
          </w:tcPr>
          <w:p w14:paraId="7DB92CC0" w14:textId="77777777" w:rsidR="001E3A26" w:rsidRPr="003F16ED" w:rsidRDefault="001E3A26" w:rsidP="00BC0F21">
            <w:pPr>
              <w:contextualSpacing w:val="0"/>
              <w:jc w:val="center"/>
              <w:rPr>
                <w:color w:val="auto"/>
                <w:lang w:val="en-US"/>
              </w:rPr>
            </w:pPr>
            <w:r w:rsidRPr="003F16ED">
              <w:rPr>
                <w:color w:val="auto"/>
                <w:lang w:val="en-US"/>
              </w:rPr>
              <w:t>9CĐ202</w:t>
            </w:r>
          </w:p>
        </w:tc>
        <w:tc>
          <w:tcPr>
            <w:tcW w:w="1899" w:type="pct"/>
          </w:tcPr>
          <w:p w14:paraId="43F6CE04" w14:textId="77777777" w:rsidR="001E3A26" w:rsidRPr="003F16ED" w:rsidRDefault="001E3A26" w:rsidP="00BC0F21">
            <w:pPr>
              <w:contextualSpacing w:val="0"/>
              <w:rPr>
                <w:color w:val="auto"/>
                <w:sz w:val="24"/>
                <w:szCs w:val="24"/>
                <w:lang w:val="en-US"/>
              </w:rPr>
            </w:pPr>
            <w:r w:rsidRPr="003F16ED">
              <w:rPr>
                <w:color w:val="auto"/>
                <w:sz w:val="24"/>
                <w:szCs w:val="24"/>
                <w:lang w:val="en-US"/>
              </w:rPr>
              <w:t>Chuyên đề 2</w:t>
            </w:r>
          </w:p>
        </w:tc>
        <w:tc>
          <w:tcPr>
            <w:tcW w:w="242" w:type="pct"/>
          </w:tcPr>
          <w:p w14:paraId="6E4A4A7D" w14:textId="77777777" w:rsidR="001E3A26" w:rsidRPr="003F16ED" w:rsidRDefault="001E3A26" w:rsidP="00BC0F21">
            <w:pPr>
              <w:contextualSpacing w:val="0"/>
              <w:jc w:val="center"/>
              <w:rPr>
                <w:color w:val="auto"/>
                <w:lang w:val="en-US"/>
              </w:rPr>
            </w:pPr>
            <w:r w:rsidRPr="003F16ED">
              <w:rPr>
                <w:color w:val="auto"/>
                <w:lang w:val="en-US"/>
              </w:rPr>
              <w:t>2</w:t>
            </w:r>
          </w:p>
        </w:tc>
        <w:tc>
          <w:tcPr>
            <w:tcW w:w="317" w:type="pct"/>
          </w:tcPr>
          <w:p w14:paraId="331891DA" w14:textId="77777777" w:rsidR="001E3A26" w:rsidRPr="003F16ED" w:rsidRDefault="001E3A26" w:rsidP="00BC0F21">
            <w:pPr>
              <w:contextualSpacing w:val="0"/>
              <w:jc w:val="center"/>
              <w:rPr>
                <w:color w:val="auto"/>
                <w:lang w:val="en-US"/>
              </w:rPr>
            </w:pPr>
          </w:p>
        </w:tc>
        <w:tc>
          <w:tcPr>
            <w:tcW w:w="463" w:type="pct"/>
          </w:tcPr>
          <w:p w14:paraId="50A01629" w14:textId="77777777" w:rsidR="001E3A26" w:rsidRPr="003F16ED" w:rsidRDefault="001E3A26" w:rsidP="00BC0F21">
            <w:pPr>
              <w:contextualSpacing w:val="0"/>
              <w:jc w:val="center"/>
              <w:rPr>
                <w:color w:val="auto"/>
                <w:lang w:val="en-US"/>
              </w:rPr>
            </w:pPr>
          </w:p>
        </w:tc>
        <w:tc>
          <w:tcPr>
            <w:tcW w:w="287" w:type="pct"/>
          </w:tcPr>
          <w:p w14:paraId="287F050D" w14:textId="77777777" w:rsidR="001E3A26" w:rsidRPr="003F16ED" w:rsidRDefault="001E3A26" w:rsidP="00BC0F21">
            <w:pPr>
              <w:contextualSpacing w:val="0"/>
              <w:jc w:val="center"/>
              <w:rPr>
                <w:color w:val="auto"/>
              </w:rPr>
            </w:pPr>
            <w:r w:rsidRPr="003F16ED">
              <w:rPr>
                <w:color w:val="auto"/>
              </w:rPr>
              <w:t>60</w:t>
            </w:r>
          </w:p>
        </w:tc>
        <w:tc>
          <w:tcPr>
            <w:tcW w:w="288" w:type="pct"/>
          </w:tcPr>
          <w:p w14:paraId="2BF19B9D" w14:textId="77777777" w:rsidR="001E3A26" w:rsidRPr="003F16ED" w:rsidRDefault="001E3A26" w:rsidP="00BC0F21">
            <w:pPr>
              <w:contextualSpacing w:val="0"/>
              <w:jc w:val="center"/>
              <w:rPr>
                <w:color w:val="auto"/>
                <w:lang w:val="en-US"/>
              </w:rPr>
            </w:pPr>
          </w:p>
        </w:tc>
        <w:tc>
          <w:tcPr>
            <w:tcW w:w="295" w:type="pct"/>
          </w:tcPr>
          <w:p w14:paraId="6EEBB258" w14:textId="77777777" w:rsidR="001E3A26" w:rsidRPr="003F16ED" w:rsidRDefault="001E3A26" w:rsidP="00BC0F21">
            <w:pPr>
              <w:contextualSpacing w:val="0"/>
              <w:jc w:val="center"/>
              <w:rPr>
                <w:color w:val="auto"/>
                <w:lang w:val="en-US"/>
              </w:rPr>
            </w:pPr>
            <w:r w:rsidRPr="003F16ED">
              <w:rPr>
                <w:color w:val="auto"/>
                <w:lang w:val="en-US"/>
              </w:rPr>
              <w:t>3</w:t>
            </w:r>
          </w:p>
        </w:tc>
        <w:tc>
          <w:tcPr>
            <w:tcW w:w="452" w:type="pct"/>
            <w:vAlign w:val="center"/>
          </w:tcPr>
          <w:p w14:paraId="6325D1C7" w14:textId="77777777" w:rsidR="001E3A26" w:rsidRPr="003F16ED" w:rsidRDefault="001E3A26" w:rsidP="00BC0F21">
            <w:pPr>
              <w:contextualSpacing w:val="0"/>
              <w:jc w:val="center"/>
              <w:rPr>
                <w:color w:val="auto"/>
                <w:lang w:val="en-US"/>
              </w:rPr>
            </w:pPr>
          </w:p>
        </w:tc>
      </w:tr>
      <w:tr w:rsidR="003F16ED" w:rsidRPr="003F16ED" w14:paraId="5B83EF2C" w14:textId="77777777" w:rsidTr="00EF4A98">
        <w:tc>
          <w:tcPr>
            <w:tcW w:w="279" w:type="pct"/>
            <w:vAlign w:val="center"/>
          </w:tcPr>
          <w:p w14:paraId="04A7E18B" w14:textId="77777777" w:rsidR="001E3A26" w:rsidRPr="003F16ED" w:rsidRDefault="001E3A26" w:rsidP="00BC0F21">
            <w:pPr>
              <w:contextualSpacing w:val="0"/>
              <w:jc w:val="center"/>
              <w:rPr>
                <w:i/>
                <w:color w:val="auto"/>
                <w:lang w:val="en-US"/>
              </w:rPr>
            </w:pPr>
          </w:p>
        </w:tc>
        <w:tc>
          <w:tcPr>
            <w:tcW w:w="478" w:type="pct"/>
          </w:tcPr>
          <w:p w14:paraId="378431A4" w14:textId="77777777" w:rsidR="001E3A26" w:rsidRPr="003F16ED" w:rsidRDefault="001E3A26" w:rsidP="00BC0F21">
            <w:pPr>
              <w:contextualSpacing w:val="0"/>
              <w:jc w:val="center"/>
              <w:rPr>
                <w:color w:val="auto"/>
                <w:lang w:val="en-US"/>
              </w:rPr>
            </w:pPr>
            <w:r w:rsidRPr="003F16ED">
              <w:rPr>
                <w:color w:val="auto"/>
                <w:lang w:val="en-US"/>
              </w:rPr>
              <w:t>9CĐ203</w:t>
            </w:r>
          </w:p>
        </w:tc>
        <w:tc>
          <w:tcPr>
            <w:tcW w:w="1899" w:type="pct"/>
          </w:tcPr>
          <w:p w14:paraId="6571377E" w14:textId="77777777" w:rsidR="001E3A26" w:rsidRPr="003F16ED" w:rsidRDefault="001E3A26" w:rsidP="00BC0F21">
            <w:pPr>
              <w:contextualSpacing w:val="0"/>
              <w:rPr>
                <w:color w:val="auto"/>
                <w:sz w:val="24"/>
                <w:szCs w:val="24"/>
                <w:lang w:val="en-US"/>
              </w:rPr>
            </w:pPr>
            <w:r w:rsidRPr="003F16ED">
              <w:rPr>
                <w:color w:val="auto"/>
                <w:sz w:val="24"/>
                <w:szCs w:val="24"/>
                <w:lang w:val="en-US"/>
              </w:rPr>
              <w:t>Chuyên đề 3</w:t>
            </w:r>
          </w:p>
        </w:tc>
        <w:tc>
          <w:tcPr>
            <w:tcW w:w="242" w:type="pct"/>
          </w:tcPr>
          <w:p w14:paraId="436AD196" w14:textId="77777777" w:rsidR="001E3A26" w:rsidRPr="003F16ED" w:rsidRDefault="001E3A26" w:rsidP="00BC0F21">
            <w:pPr>
              <w:contextualSpacing w:val="0"/>
              <w:jc w:val="center"/>
              <w:rPr>
                <w:color w:val="auto"/>
                <w:lang w:val="en-US"/>
              </w:rPr>
            </w:pPr>
            <w:r w:rsidRPr="003F16ED">
              <w:rPr>
                <w:color w:val="auto"/>
                <w:lang w:val="en-US"/>
              </w:rPr>
              <w:t>2</w:t>
            </w:r>
          </w:p>
        </w:tc>
        <w:tc>
          <w:tcPr>
            <w:tcW w:w="317" w:type="pct"/>
          </w:tcPr>
          <w:p w14:paraId="73F74826" w14:textId="77777777" w:rsidR="001E3A26" w:rsidRPr="003F16ED" w:rsidRDefault="001E3A26" w:rsidP="00BC0F21">
            <w:pPr>
              <w:contextualSpacing w:val="0"/>
              <w:jc w:val="center"/>
              <w:rPr>
                <w:color w:val="auto"/>
                <w:lang w:val="en-US"/>
              </w:rPr>
            </w:pPr>
          </w:p>
        </w:tc>
        <w:tc>
          <w:tcPr>
            <w:tcW w:w="463" w:type="pct"/>
          </w:tcPr>
          <w:p w14:paraId="7097BFC8" w14:textId="77777777" w:rsidR="001E3A26" w:rsidRPr="003F16ED" w:rsidRDefault="001E3A26" w:rsidP="00BC0F21">
            <w:pPr>
              <w:contextualSpacing w:val="0"/>
              <w:jc w:val="center"/>
              <w:rPr>
                <w:color w:val="auto"/>
                <w:lang w:val="en-US"/>
              </w:rPr>
            </w:pPr>
          </w:p>
        </w:tc>
        <w:tc>
          <w:tcPr>
            <w:tcW w:w="287" w:type="pct"/>
          </w:tcPr>
          <w:p w14:paraId="08A53DBE" w14:textId="77777777" w:rsidR="001E3A26" w:rsidRPr="003F16ED" w:rsidRDefault="001E3A26" w:rsidP="00BC0F21">
            <w:pPr>
              <w:contextualSpacing w:val="0"/>
              <w:jc w:val="center"/>
              <w:rPr>
                <w:color w:val="auto"/>
              </w:rPr>
            </w:pPr>
            <w:r w:rsidRPr="003F16ED">
              <w:rPr>
                <w:color w:val="auto"/>
              </w:rPr>
              <w:t>60</w:t>
            </w:r>
          </w:p>
        </w:tc>
        <w:tc>
          <w:tcPr>
            <w:tcW w:w="288" w:type="pct"/>
          </w:tcPr>
          <w:p w14:paraId="463E4CA8" w14:textId="77777777" w:rsidR="001E3A26" w:rsidRPr="003F16ED" w:rsidRDefault="001E3A26" w:rsidP="00BC0F21">
            <w:pPr>
              <w:contextualSpacing w:val="0"/>
              <w:jc w:val="center"/>
              <w:rPr>
                <w:color w:val="auto"/>
                <w:lang w:val="en-US"/>
              </w:rPr>
            </w:pPr>
          </w:p>
        </w:tc>
        <w:tc>
          <w:tcPr>
            <w:tcW w:w="295" w:type="pct"/>
          </w:tcPr>
          <w:p w14:paraId="5F0FB06E" w14:textId="77777777" w:rsidR="001E3A26" w:rsidRPr="003F16ED" w:rsidRDefault="001E3A26" w:rsidP="00BC0F21">
            <w:pPr>
              <w:contextualSpacing w:val="0"/>
              <w:jc w:val="center"/>
              <w:rPr>
                <w:color w:val="auto"/>
                <w:lang w:val="en-US"/>
              </w:rPr>
            </w:pPr>
            <w:r w:rsidRPr="003F16ED">
              <w:rPr>
                <w:color w:val="auto"/>
                <w:lang w:val="en-US"/>
              </w:rPr>
              <w:t>3</w:t>
            </w:r>
          </w:p>
        </w:tc>
        <w:tc>
          <w:tcPr>
            <w:tcW w:w="452" w:type="pct"/>
            <w:vAlign w:val="center"/>
          </w:tcPr>
          <w:p w14:paraId="77F05F46" w14:textId="77777777" w:rsidR="001E3A26" w:rsidRPr="003F16ED" w:rsidRDefault="001E3A26" w:rsidP="00BC0F21">
            <w:pPr>
              <w:contextualSpacing w:val="0"/>
              <w:jc w:val="center"/>
              <w:rPr>
                <w:color w:val="auto"/>
                <w:lang w:val="en-US"/>
              </w:rPr>
            </w:pPr>
          </w:p>
        </w:tc>
      </w:tr>
      <w:tr w:rsidR="003F16ED" w:rsidRPr="003F16ED" w14:paraId="3BAC0B73" w14:textId="77777777" w:rsidTr="00EF4A98">
        <w:tc>
          <w:tcPr>
            <w:tcW w:w="279" w:type="pct"/>
            <w:vAlign w:val="center"/>
          </w:tcPr>
          <w:p w14:paraId="6F7B56CE" w14:textId="77777777" w:rsidR="001E3A26" w:rsidRPr="003F16ED" w:rsidRDefault="001E3A26" w:rsidP="00BC0F21">
            <w:pPr>
              <w:contextualSpacing w:val="0"/>
              <w:jc w:val="center"/>
              <w:rPr>
                <w:b/>
                <w:color w:val="auto"/>
                <w:lang w:val="en-US"/>
              </w:rPr>
            </w:pPr>
            <w:r w:rsidRPr="003F16ED">
              <w:rPr>
                <w:b/>
                <w:color w:val="auto"/>
                <w:lang w:val="en-US"/>
              </w:rPr>
              <w:t>4</w:t>
            </w:r>
          </w:p>
        </w:tc>
        <w:tc>
          <w:tcPr>
            <w:tcW w:w="478" w:type="pct"/>
          </w:tcPr>
          <w:p w14:paraId="69BE0549" w14:textId="77777777" w:rsidR="001E3A26" w:rsidRPr="003F16ED" w:rsidRDefault="001E3A26" w:rsidP="00BC0F21">
            <w:pPr>
              <w:contextualSpacing w:val="0"/>
              <w:jc w:val="center"/>
              <w:rPr>
                <w:b/>
                <w:color w:val="auto"/>
                <w:lang w:val="en-US"/>
              </w:rPr>
            </w:pPr>
          </w:p>
        </w:tc>
        <w:tc>
          <w:tcPr>
            <w:tcW w:w="1899" w:type="pct"/>
          </w:tcPr>
          <w:p w14:paraId="39DDA374" w14:textId="77777777" w:rsidR="001E3A26" w:rsidRPr="003F16ED" w:rsidRDefault="001E3A26" w:rsidP="00BC0F21">
            <w:pPr>
              <w:contextualSpacing w:val="0"/>
              <w:rPr>
                <w:b/>
                <w:i/>
                <w:color w:val="auto"/>
                <w:sz w:val="24"/>
                <w:szCs w:val="24"/>
                <w:lang w:val="en-US"/>
              </w:rPr>
            </w:pPr>
            <w:r w:rsidRPr="003F16ED">
              <w:rPr>
                <w:b/>
                <w:color w:val="auto"/>
                <w:sz w:val="24"/>
                <w:szCs w:val="24"/>
                <w:lang w:val="en-US"/>
              </w:rPr>
              <w:t>Luận án tiến sĩ</w:t>
            </w:r>
          </w:p>
        </w:tc>
        <w:tc>
          <w:tcPr>
            <w:tcW w:w="242" w:type="pct"/>
          </w:tcPr>
          <w:p w14:paraId="06D45C21" w14:textId="77777777" w:rsidR="001E3A26" w:rsidRPr="003F16ED" w:rsidRDefault="001E3A26" w:rsidP="00BC0F21">
            <w:pPr>
              <w:contextualSpacing w:val="0"/>
              <w:jc w:val="center"/>
              <w:rPr>
                <w:b/>
                <w:color w:val="auto"/>
                <w:lang w:val="en-US"/>
              </w:rPr>
            </w:pPr>
            <w:r w:rsidRPr="003F16ED">
              <w:rPr>
                <w:b/>
                <w:color w:val="auto"/>
                <w:lang w:val="en-US"/>
              </w:rPr>
              <w:t>72</w:t>
            </w:r>
          </w:p>
        </w:tc>
        <w:tc>
          <w:tcPr>
            <w:tcW w:w="317" w:type="pct"/>
          </w:tcPr>
          <w:p w14:paraId="1BDF204D" w14:textId="77777777" w:rsidR="001E3A26" w:rsidRPr="003F16ED" w:rsidRDefault="001E3A26" w:rsidP="00BC0F21">
            <w:pPr>
              <w:contextualSpacing w:val="0"/>
              <w:jc w:val="center"/>
              <w:rPr>
                <w:b/>
                <w:color w:val="auto"/>
                <w:lang w:val="en-US"/>
              </w:rPr>
            </w:pPr>
          </w:p>
        </w:tc>
        <w:tc>
          <w:tcPr>
            <w:tcW w:w="463" w:type="pct"/>
          </w:tcPr>
          <w:p w14:paraId="59E6FA4B" w14:textId="77777777" w:rsidR="001E3A26" w:rsidRPr="003F16ED" w:rsidRDefault="001E3A26" w:rsidP="00BC0F21">
            <w:pPr>
              <w:contextualSpacing w:val="0"/>
              <w:jc w:val="center"/>
              <w:rPr>
                <w:b/>
                <w:color w:val="auto"/>
                <w:lang w:val="en-US"/>
              </w:rPr>
            </w:pPr>
          </w:p>
        </w:tc>
        <w:tc>
          <w:tcPr>
            <w:tcW w:w="287" w:type="pct"/>
          </w:tcPr>
          <w:p w14:paraId="0D1D04AA" w14:textId="77777777" w:rsidR="001E3A26" w:rsidRPr="003F16ED" w:rsidRDefault="001E3A26" w:rsidP="00BC0F21">
            <w:pPr>
              <w:contextualSpacing w:val="0"/>
              <w:jc w:val="center"/>
              <w:rPr>
                <w:b/>
                <w:color w:val="auto"/>
              </w:rPr>
            </w:pPr>
            <w:r w:rsidRPr="003F16ED">
              <w:rPr>
                <w:b/>
                <w:color w:val="auto"/>
              </w:rPr>
              <w:t>2160</w:t>
            </w:r>
          </w:p>
        </w:tc>
        <w:tc>
          <w:tcPr>
            <w:tcW w:w="288" w:type="pct"/>
          </w:tcPr>
          <w:p w14:paraId="2D489313" w14:textId="77777777" w:rsidR="001E3A26" w:rsidRPr="003F16ED" w:rsidRDefault="001E3A26" w:rsidP="00BC0F21">
            <w:pPr>
              <w:contextualSpacing w:val="0"/>
              <w:jc w:val="center"/>
              <w:rPr>
                <w:b/>
                <w:color w:val="auto"/>
                <w:lang w:val="en-US"/>
              </w:rPr>
            </w:pPr>
          </w:p>
        </w:tc>
        <w:tc>
          <w:tcPr>
            <w:tcW w:w="295" w:type="pct"/>
          </w:tcPr>
          <w:p w14:paraId="543F04E9" w14:textId="77777777" w:rsidR="001E3A26" w:rsidRPr="003F16ED" w:rsidRDefault="001E3A26" w:rsidP="00BC0F21">
            <w:pPr>
              <w:contextualSpacing w:val="0"/>
              <w:jc w:val="center"/>
              <w:rPr>
                <w:b/>
                <w:color w:val="auto"/>
                <w:lang w:val="en-US"/>
              </w:rPr>
            </w:pPr>
            <w:r w:rsidRPr="003F16ED">
              <w:rPr>
                <w:b/>
                <w:color w:val="auto"/>
                <w:lang w:val="en-US"/>
              </w:rPr>
              <w:t>4,5,6</w:t>
            </w:r>
          </w:p>
        </w:tc>
        <w:tc>
          <w:tcPr>
            <w:tcW w:w="452" w:type="pct"/>
            <w:vAlign w:val="center"/>
          </w:tcPr>
          <w:p w14:paraId="10AC43A7" w14:textId="77777777" w:rsidR="001E3A26" w:rsidRPr="003F16ED" w:rsidRDefault="001E3A26" w:rsidP="00BC0F21">
            <w:pPr>
              <w:contextualSpacing w:val="0"/>
              <w:jc w:val="center"/>
              <w:rPr>
                <w:color w:val="auto"/>
                <w:lang w:val="en-US"/>
              </w:rPr>
            </w:pPr>
            <w:r w:rsidRPr="003F16ED">
              <w:rPr>
                <w:color w:val="auto"/>
                <w:lang w:val="en-US"/>
              </w:rPr>
              <w:t>GDH</w:t>
            </w:r>
          </w:p>
        </w:tc>
      </w:tr>
      <w:tr w:rsidR="001E3A26" w:rsidRPr="003F16ED" w14:paraId="3B7F9896" w14:textId="77777777" w:rsidTr="00EF4A98">
        <w:tc>
          <w:tcPr>
            <w:tcW w:w="279" w:type="pct"/>
            <w:vAlign w:val="center"/>
          </w:tcPr>
          <w:p w14:paraId="524013F1" w14:textId="77777777" w:rsidR="001E3A26" w:rsidRPr="003F16ED" w:rsidRDefault="001E3A26" w:rsidP="00BC0F21">
            <w:pPr>
              <w:contextualSpacing w:val="0"/>
              <w:jc w:val="center"/>
              <w:rPr>
                <w:color w:val="auto"/>
                <w:lang w:val="en-US"/>
              </w:rPr>
            </w:pPr>
          </w:p>
        </w:tc>
        <w:tc>
          <w:tcPr>
            <w:tcW w:w="478" w:type="pct"/>
          </w:tcPr>
          <w:p w14:paraId="7F49E43B" w14:textId="77777777" w:rsidR="001E3A26" w:rsidRPr="003F16ED" w:rsidRDefault="001E3A26" w:rsidP="00BC0F21">
            <w:pPr>
              <w:contextualSpacing w:val="0"/>
              <w:jc w:val="center"/>
              <w:rPr>
                <w:b/>
                <w:color w:val="auto"/>
                <w:lang w:val="en-US"/>
              </w:rPr>
            </w:pPr>
          </w:p>
        </w:tc>
        <w:tc>
          <w:tcPr>
            <w:tcW w:w="1899" w:type="pct"/>
          </w:tcPr>
          <w:p w14:paraId="50C5A9E9" w14:textId="77777777" w:rsidR="001E3A26" w:rsidRPr="003F16ED" w:rsidRDefault="001E3A26" w:rsidP="00BC0F21">
            <w:pPr>
              <w:contextualSpacing w:val="0"/>
              <w:rPr>
                <w:i/>
                <w:color w:val="auto"/>
                <w:sz w:val="24"/>
                <w:szCs w:val="24"/>
                <w:lang w:val="en-US"/>
              </w:rPr>
            </w:pPr>
            <w:r w:rsidRPr="003F16ED">
              <w:rPr>
                <w:b/>
                <w:color w:val="auto"/>
                <w:sz w:val="24"/>
                <w:szCs w:val="24"/>
                <w:lang w:val="en-US"/>
              </w:rPr>
              <w:t xml:space="preserve">Tổng số </w:t>
            </w:r>
          </w:p>
        </w:tc>
        <w:tc>
          <w:tcPr>
            <w:tcW w:w="242" w:type="pct"/>
          </w:tcPr>
          <w:p w14:paraId="4A1440DC" w14:textId="77777777" w:rsidR="001E3A26" w:rsidRPr="003F16ED" w:rsidRDefault="001E3A26" w:rsidP="00BC0F21">
            <w:pPr>
              <w:contextualSpacing w:val="0"/>
              <w:jc w:val="center"/>
              <w:rPr>
                <w:i/>
                <w:color w:val="auto"/>
                <w:lang w:val="en-US"/>
              </w:rPr>
            </w:pPr>
            <w:r w:rsidRPr="003F16ED">
              <w:rPr>
                <w:b/>
                <w:color w:val="auto"/>
                <w:lang w:val="en-US"/>
              </w:rPr>
              <w:t>90</w:t>
            </w:r>
          </w:p>
        </w:tc>
        <w:tc>
          <w:tcPr>
            <w:tcW w:w="317" w:type="pct"/>
          </w:tcPr>
          <w:p w14:paraId="0609235F" w14:textId="77777777" w:rsidR="001E3A26" w:rsidRPr="003F16ED" w:rsidRDefault="001E3A26" w:rsidP="00BC0F21">
            <w:pPr>
              <w:contextualSpacing w:val="0"/>
              <w:jc w:val="center"/>
              <w:rPr>
                <w:b/>
                <w:color w:val="auto"/>
                <w:lang w:val="en-US"/>
              </w:rPr>
            </w:pPr>
          </w:p>
        </w:tc>
        <w:tc>
          <w:tcPr>
            <w:tcW w:w="463" w:type="pct"/>
          </w:tcPr>
          <w:p w14:paraId="279EB91F" w14:textId="77777777" w:rsidR="001E3A26" w:rsidRPr="003F16ED" w:rsidRDefault="001E3A26" w:rsidP="00BC0F21">
            <w:pPr>
              <w:contextualSpacing w:val="0"/>
              <w:jc w:val="center"/>
              <w:rPr>
                <w:b/>
                <w:color w:val="auto"/>
                <w:lang w:val="en-US"/>
              </w:rPr>
            </w:pPr>
          </w:p>
        </w:tc>
        <w:tc>
          <w:tcPr>
            <w:tcW w:w="287" w:type="pct"/>
          </w:tcPr>
          <w:p w14:paraId="0F30AA4A" w14:textId="77777777" w:rsidR="001E3A26" w:rsidRPr="003F16ED" w:rsidRDefault="001E3A26" w:rsidP="00BC0F21">
            <w:pPr>
              <w:contextualSpacing w:val="0"/>
              <w:jc w:val="center"/>
              <w:rPr>
                <w:b/>
                <w:color w:val="auto"/>
                <w:lang w:val="en-US"/>
              </w:rPr>
            </w:pPr>
          </w:p>
        </w:tc>
        <w:tc>
          <w:tcPr>
            <w:tcW w:w="288" w:type="pct"/>
          </w:tcPr>
          <w:p w14:paraId="59018C0F" w14:textId="77777777" w:rsidR="001E3A26" w:rsidRPr="003F16ED" w:rsidRDefault="001E3A26" w:rsidP="00BC0F21">
            <w:pPr>
              <w:contextualSpacing w:val="0"/>
              <w:jc w:val="center"/>
              <w:rPr>
                <w:b/>
                <w:color w:val="auto"/>
                <w:lang w:val="en-US"/>
              </w:rPr>
            </w:pPr>
          </w:p>
        </w:tc>
        <w:tc>
          <w:tcPr>
            <w:tcW w:w="295" w:type="pct"/>
          </w:tcPr>
          <w:p w14:paraId="2B66F79D" w14:textId="77777777" w:rsidR="001E3A26" w:rsidRPr="003F16ED" w:rsidRDefault="001E3A26" w:rsidP="00BC0F21">
            <w:pPr>
              <w:contextualSpacing w:val="0"/>
              <w:jc w:val="center"/>
              <w:rPr>
                <w:b/>
                <w:color w:val="auto"/>
                <w:lang w:val="en-US"/>
              </w:rPr>
            </w:pPr>
          </w:p>
        </w:tc>
        <w:tc>
          <w:tcPr>
            <w:tcW w:w="452" w:type="pct"/>
          </w:tcPr>
          <w:p w14:paraId="2836058C" w14:textId="77777777" w:rsidR="001E3A26" w:rsidRPr="003F16ED" w:rsidRDefault="001E3A26" w:rsidP="00BC0F21">
            <w:pPr>
              <w:contextualSpacing w:val="0"/>
              <w:rPr>
                <w:color w:val="auto"/>
                <w:lang w:val="en-US"/>
              </w:rPr>
            </w:pPr>
          </w:p>
        </w:tc>
      </w:tr>
    </w:tbl>
    <w:p w14:paraId="7A584E4A" w14:textId="31116465" w:rsidR="001E3A26" w:rsidRPr="003F16ED" w:rsidRDefault="001E3A26" w:rsidP="00BC0F21">
      <w:pPr>
        <w:rPr>
          <w:b/>
          <w:color w:val="auto"/>
          <w:lang w:val="en-US"/>
        </w:rPr>
        <w:sectPr w:rsidR="001E3A26" w:rsidRPr="003F16ED" w:rsidSect="000042EF">
          <w:pgSz w:w="16840" w:h="11900" w:orient="landscape" w:code="9"/>
          <w:pgMar w:top="1418" w:right="1134" w:bottom="1134" w:left="1134" w:header="0" w:footer="720" w:gutter="0"/>
          <w:cols w:space="720"/>
        </w:sectPr>
      </w:pPr>
    </w:p>
    <w:p w14:paraId="28C05D94" w14:textId="77777777" w:rsidR="000042EF" w:rsidRPr="003F16ED" w:rsidRDefault="00A23CB7" w:rsidP="00BC0F21">
      <w:pPr>
        <w:pStyle w:val="u3"/>
        <w:spacing w:line="312" w:lineRule="auto"/>
        <w:rPr>
          <w:rFonts w:eastAsia="Times New Roman"/>
          <w:i w:val="0"/>
          <w:iCs w:val="0"/>
          <w:color w:val="auto"/>
          <w:spacing w:val="0"/>
          <w:lang w:val="vi-VN" w:eastAsia="en-US"/>
        </w:rPr>
      </w:pPr>
      <w:r w:rsidRPr="003F16ED">
        <w:rPr>
          <w:i w:val="0"/>
          <w:iCs w:val="0"/>
          <w:color w:val="auto"/>
        </w:rPr>
        <w:lastRenderedPageBreak/>
        <w:t xml:space="preserve">3.4. </w:t>
      </w:r>
      <w:bookmarkStart w:id="58" w:name="_Toc132380973"/>
      <w:bookmarkStart w:id="59" w:name="_Toc134135612"/>
      <w:bookmarkEnd w:id="56"/>
      <w:bookmarkEnd w:id="57"/>
      <w:r w:rsidR="000042EF" w:rsidRPr="003F16ED">
        <w:rPr>
          <w:rFonts w:eastAsia="Times New Roman"/>
          <w:i w:val="0"/>
          <w:iCs w:val="0"/>
          <w:color w:val="auto"/>
          <w:spacing w:val="0"/>
          <w:lang w:val="vi-VN" w:eastAsia="en-US"/>
        </w:rPr>
        <w:t>Đội ngũ giảng viên đủ điều kiện giảng dạy và hướng dẫn</w:t>
      </w:r>
    </w:p>
    <w:p w14:paraId="76D2B16E" w14:textId="77777777" w:rsidR="00393562" w:rsidRPr="003F16ED" w:rsidRDefault="00393562" w:rsidP="00BC0F21">
      <w:pPr>
        <w:rPr>
          <w:b/>
          <w:bCs/>
          <w:i/>
          <w:iCs/>
          <w:color w:val="auto"/>
          <w:lang w:val="en-US"/>
        </w:rPr>
      </w:pPr>
      <w:r w:rsidRPr="003F16ED">
        <w:rPr>
          <w:b/>
          <w:bCs/>
          <w:i/>
          <w:iCs/>
          <w:color w:val="auto"/>
          <w:lang w:val="en-US"/>
        </w:rPr>
        <w:t>3.4.1. Đội ngũ giảng viên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11"/>
        <w:gridCol w:w="1936"/>
        <w:gridCol w:w="2159"/>
        <w:gridCol w:w="2159"/>
      </w:tblGrid>
      <w:tr w:rsidR="003F16ED" w:rsidRPr="003F16ED" w14:paraId="347ECFD4" w14:textId="77777777" w:rsidTr="000042EF">
        <w:trPr>
          <w:cantSplit/>
          <w:trHeight w:val="342"/>
          <w:tblHeader/>
          <w:jc w:val="center"/>
        </w:trPr>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0BEDD1C9" w14:textId="77777777" w:rsidR="000042EF" w:rsidRPr="003F16ED" w:rsidRDefault="000042EF" w:rsidP="00BC0F21">
            <w:pPr>
              <w:contextualSpacing w:val="0"/>
              <w:jc w:val="center"/>
              <w:rPr>
                <w:b/>
                <w:color w:val="auto"/>
                <w:lang w:val="en-US"/>
              </w:rPr>
            </w:pPr>
            <w:r w:rsidRPr="003F16ED">
              <w:rPr>
                <w:b/>
                <w:color w:val="auto"/>
                <w:lang w:val="en-US"/>
              </w:rPr>
              <w:t>Chức danh/Trình độ</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3D95B335" w14:textId="77777777" w:rsidR="000042EF" w:rsidRPr="003F16ED" w:rsidRDefault="000042EF" w:rsidP="00BC0F21">
            <w:pPr>
              <w:contextualSpacing w:val="0"/>
              <w:jc w:val="center"/>
              <w:rPr>
                <w:b/>
                <w:color w:val="auto"/>
                <w:lang w:val="en-US"/>
              </w:rPr>
            </w:pPr>
            <w:r w:rsidRPr="003F16ED">
              <w:rPr>
                <w:b/>
                <w:color w:val="auto"/>
                <w:lang w:val="en-US"/>
              </w:rPr>
              <w:t>Nam</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308D205" w14:textId="77777777" w:rsidR="000042EF" w:rsidRPr="003F16ED" w:rsidRDefault="000042EF" w:rsidP="00BC0F21">
            <w:pPr>
              <w:contextualSpacing w:val="0"/>
              <w:jc w:val="center"/>
              <w:rPr>
                <w:b/>
                <w:color w:val="auto"/>
                <w:lang w:val="en-US"/>
              </w:rPr>
            </w:pPr>
            <w:r w:rsidRPr="003F16ED">
              <w:rPr>
                <w:b/>
                <w:color w:val="auto"/>
                <w:lang w:val="en-US"/>
              </w:rPr>
              <w:t>Nữ</w:t>
            </w: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746DD484" w14:textId="77777777" w:rsidR="000042EF" w:rsidRPr="003F16ED" w:rsidRDefault="000042EF" w:rsidP="00BC0F21">
            <w:pPr>
              <w:contextualSpacing w:val="0"/>
              <w:jc w:val="center"/>
              <w:rPr>
                <w:b/>
                <w:color w:val="auto"/>
                <w:lang w:val="en-US"/>
              </w:rPr>
            </w:pPr>
            <w:r w:rsidRPr="003F16ED">
              <w:rPr>
                <w:b/>
                <w:color w:val="auto"/>
                <w:lang w:val="en-US"/>
              </w:rPr>
              <w:t>Tổng</w:t>
            </w:r>
          </w:p>
        </w:tc>
      </w:tr>
      <w:tr w:rsidR="003F16ED" w:rsidRPr="003F16ED" w14:paraId="37FBF83C" w14:textId="77777777" w:rsidTr="000042EF">
        <w:trPr>
          <w:cantSplit/>
          <w:trHeight w:val="342"/>
          <w:tblHeader/>
          <w:jc w:val="center"/>
        </w:trPr>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7FF7C5DD" w14:textId="77777777" w:rsidR="000042EF" w:rsidRPr="003F16ED" w:rsidRDefault="000042EF" w:rsidP="00BC0F21">
            <w:pPr>
              <w:contextualSpacing w:val="0"/>
              <w:rPr>
                <w:color w:val="auto"/>
                <w:lang w:val="en-US"/>
              </w:rPr>
            </w:pPr>
            <w:r w:rsidRPr="003F16ED">
              <w:rPr>
                <w:color w:val="auto"/>
                <w:lang w:val="en-US"/>
              </w:rPr>
              <w:t>Phó Giáo sư, tiến sĩ</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5F6EA4EC" w14:textId="77777777" w:rsidR="000042EF" w:rsidRPr="003F16ED" w:rsidRDefault="000042EF" w:rsidP="00BC0F21">
            <w:pPr>
              <w:contextualSpacing w:val="0"/>
              <w:jc w:val="center"/>
              <w:rPr>
                <w:color w:val="auto"/>
                <w:lang w:val="en-US"/>
              </w:rPr>
            </w:pPr>
            <w:r w:rsidRPr="003F16ED">
              <w:rPr>
                <w:color w:val="auto"/>
                <w:lang w:val="en-US"/>
              </w:rPr>
              <w:t>01</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32B9D278" w14:textId="77777777" w:rsidR="000042EF" w:rsidRPr="003F16ED" w:rsidRDefault="000042EF" w:rsidP="00BC0F21">
            <w:pPr>
              <w:contextualSpacing w:val="0"/>
              <w:jc w:val="center"/>
              <w:rPr>
                <w:color w:val="auto"/>
                <w:lang w:val="en-US"/>
              </w:rPr>
            </w:pPr>
            <w:r w:rsidRPr="003F16ED">
              <w:rPr>
                <w:color w:val="auto"/>
                <w:lang w:val="en-US"/>
              </w:rPr>
              <w:t>02</w:t>
            </w: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1DCC0C2E" w14:textId="77777777" w:rsidR="000042EF" w:rsidRPr="003F16ED" w:rsidRDefault="000042EF" w:rsidP="00BC0F21">
            <w:pPr>
              <w:contextualSpacing w:val="0"/>
              <w:jc w:val="center"/>
              <w:rPr>
                <w:color w:val="auto"/>
                <w:lang w:val="en-US"/>
              </w:rPr>
            </w:pPr>
            <w:r w:rsidRPr="003F16ED">
              <w:rPr>
                <w:color w:val="auto"/>
                <w:lang w:val="en-US"/>
              </w:rPr>
              <w:t>03</w:t>
            </w:r>
          </w:p>
        </w:tc>
      </w:tr>
      <w:tr w:rsidR="003F16ED" w:rsidRPr="003F16ED" w14:paraId="27226277" w14:textId="77777777" w:rsidTr="000042EF">
        <w:trPr>
          <w:cantSplit/>
          <w:trHeight w:val="342"/>
          <w:tblHeader/>
          <w:jc w:val="center"/>
        </w:trPr>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586EE020" w14:textId="77777777" w:rsidR="000042EF" w:rsidRPr="003F16ED" w:rsidRDefault="000042EF" w:rsidP="00BC0F21">
            <w:pPr>
              <w:contextualSpacing w:val="0"/>
              <w:rPr>
                <w:color w:val="auto"/>
                <w:lang w:val="en-US"/>
              </w:rPr>
            </w:pPr>
            <w:r w:rsidRPr="003F16ED">
              <w:rPr>
                <w:color w:val="auto"/>
                <w:lang w:val="en-US"/>
              </w:rPr>
              <w:t>Tiến sĩ</w:t>
            </w:r>
          </w:p>
        </w:tc>
        <w:tc>
          <w:tcPr>
            <w:tcW w:w="1068" w:type="pct"/>
            <w:tcBorders>
              <w:top w:val="single" w:sz="4" w:space="0" w:color="000000"/>
              <w:left w:val="single" w:sz="4" w:space="0" w:color="000000"/>
              <w:bottom w:val="single" w:sz="4" w:space="0" w:color="000000"/>
              <w:right w:val="single" w:sz="4" w:space="0" w:color="000000"/>
            </w:tcBorders>
            <w:shd w:val="clear" w:color="auto" w:fill="auto"/>
          </w:tcPr>
          <w:p w14:paraId="30990CA9" w14:textId="77777777" w:rsidR="000042EF" w:rsidRPr="003F16ED" w:rsidRDefault="000042EF" w:rsidP="00BC0F21">
            <w:pPr>
              <w:contextualSpacing w:val="0"/>
              <w:jc w:val="center"/>
              <w:rPr>
                <w:color w:val="auto"/>
                <w:lang w:val="en-US"/>
              </w:rPr>
            </w:pPr>
            <w:r w:rsidRPr="003F16ED">
              <w:rPr>
                <w:color w:val="auto"/>
                <w:lang w:val="en-US"/>
              </w:rPr>
              <w:t>01</w:t>
            </w:r>
          </w:p>
        </w:tc>
        <w:tc>
          <w:tcPr>
            <w:tcW w:w="1191" w:type="pct"/>
            <w:tcBorders>
              <w:top w:val="single" w:sz="4" w:space="0" w:color="000000"/>
              <w:left w:val="single" w:sz="4" w:space="0" w:color="000000"/>
              <w:bottom w:val="single" w:sz="4" w:space="0" w:color="000000"/>
              <w:right w:val="single" w:sz="4" w:space="0" w:color="000000"/>
            </w:tcBorders>
            <w:shd w:val="clear" w:color="auto" w:fill="auto"/>
          </w:tcPr>
          <w:p w14:paraId="7A876B7C" w14:textId="77777777" w:rsidR="000042EF" w:rsidRPr="003F16ED" w:rsidRDefault="000042EF" w:rsidP="00BC0F21">
            <w:pPr>
              <w:contextualSpacing w:val="0"/>
              <w:jc w:val="center"/>
              <w:rPr>
                <w:color w:val="auto"/>
                <w:lang w:val="en-US"/>
              </w:rPr>
            </w:pPr>
            <w:r w:rsidRPr="003F16ED">
              <w:rPr>
                <w:color w:val="auto"/>
                <w:lang w:val="en-US"/>
              </w:rPr>
              <w:t>02</w:t>
            </w:r>
          </w:p>
        </w:tc>
        <w:tc>
          <w:tcPr>
            <w:tcW w:w="1190" w:type="pct"/>
            <w:tcBorders>
              <w:top w:val="single" w:sz="4" w:space="0" w:color="000000"/>
              <w:left w:val="single" w:sz="4" w:space="0" w:color="000000"/>
              <w:bottom w:val="single" w:sz="4" w:space="0" w:color="000000"/>
              <w:right w:val="single" w:sz="4" w:space="0" w:color="000000"/>
            </w:tcBorders>
            <w:shd w:val="clear" w:color="auto" w:fill="auto"/>
          </w:tcPr>
          <w:p w14:paraId="383367D0" w14:textId="77777777" w:rsidR="000042EF" w:rsidRPr="003F16ED" w:rsidRDefault="000042EF" w:rsidP="00BC0F21">
            <w:pPr>
              <w:contextualSpacing w:val="0"/>
              <w:jc w:val="center"/>
              <w:rPr>
                <w:color w:val="auto"/>
                <w:lang w:val="en-US"/>
              </w:rPr>
            </w:pPr>
            <w:r w:rsidRPr="003F16ED">
              <w:rPr>
                <w:color w:val="auto"/>
                <w:lang w:val="en-US"/>
              </w:rPr>
              <w:t>06</w:t>
            </w:r>
          </w:p>
        </w:tc>
      </w:tr>
      <w:tr w:rsidR="000042EF" w:rsidRPr="003F16ED" w14:paraId="151C9FFA" w14:textId="77777777" w:rsidTr="000042EF">
        <w:trPr>
          <w:cantSplit/>
          <w:trHeight w:val="342"/>
          <w:tblHeader/>
          <w:jc w:val="center"/>
        </w:trPr>
        <w:tc>
          <w:tcPr>
            <w:tcW w:w="1550" w:type="pct"/>
            <w:tcBorders>
              <w:top w:val="single" w:sz="4" w:space="0" w:color="000000"/>
              <w:left w:val="single" w:sz="4" w:space="0" w:color="000000"/>
              <w:bottom w:val="single" w:sz="4" w:space="0" w:color="000000"/>
              <w:right w:val="single" w:sz="4" w:space="0" w:color="000000"/>
            </w:tcBorders>
            <w:shd w:val="clear" w:color="auto" w:fill="auto"/>
          </w:tcPr>
          <w:p w14:paraId="6D284924" w14:textId="77777777" w:rsidR="000042EF" w:rsidRPr="003F16ED" w:rsidRDefault="000042EF" w:rsidP="00BC0F21">
            <w:pPr>
              <w:contextualSpacing w:val="0"/>
              <w:rPr>
                <w:color w:val="auto"/>
                <w:lang w:val="en-US"/>
              </w:rPr>
            </w:pPr>
            <w:r w:rsidRPr="003F16ED">
              <w:rPr>
                <w:color w:val="auto"/>
                <w:lang w:val="en-US"/>
              </w:rPr>
              <w:t>Tổng cộng:</w:t>
            </w:r>
          </w:p>
        </w:tc>
        <w:tc>
          <w:tcPr>
            <w:tcW w:w="3450" w:type="pct"/>
            <w:gridSpan w:val="3"/>
            <w:tcBorders>
              <w:top w:val="single" w:sz="4" w:space="0" w:color="000000"/>
              <w:left w:val="single" w:sz="4" w:space="0" w:color="000000"/>
              <w:bottom w:val="single" w:sz="4" w:space="0" w:color="000000"/>
              <w:right w:val="single" w:sz="4" w:space="0" w:color="000000"/>
            </w:tcBorders>
            <w:shd w:val="clear" w:color="auto" w:fill="auto"/>
          </w:tcPr>
          <w:p w14:paraId="3D8AE915" w14:textId="77777777" w:rsidR="000042EF" w:rsidRPr="003F16ED" w:rsidRDefault="000042EF" w:rsidP="00BC0F21">
            <w:pPr>
              <w:contextualSpacing w:val="0"/>
              <w:jc w:val="center"/>
              <w:rPr>
                <w:color w:val="auto"/>
                <w:lang w:val="en-US"/>
              </w:rPr>
            </w:pPr>
            <w:r w:rsidRPr="003F16ED">
              <w:rPr>
                <w:color w:val="auto"/>
                <w:lang w:val="en-US"/>
              </w:rPr>
              <w:t>6</w:t>
            </w:r>
          </w:p>
        </w:tc>
      </w:tr>
    </w:tbl>
    <w:p w14:paraId="0631E907" w14:textId="77777777" w:rsidR="000042EF" w:rsidRPr="003F16ED" w:rsidRDefault="000042EF" w:rsidP="00BC0F21">
      <w:pPr>
        <w:ind w:firstLine="510"/>
        <w:rPr>
          <w:b/>
          <w:color w:val="auto"/>
          <w:lang w:val="en-US"/>
        </w:rPr>
      </w:pPr>
    </w:p>
    <w:p w14:paraId="43C575A7" w14:textId="77777777" w:rsidR="000042EF" w:rsidRPr="003F16ED" w:rsidRDefault="000042EF" w:rsidP="00BC0F21">
      <w:pPr>
        <w:ind w:firstLine="510"/>
        <w:rPr>
          <w:b/>
          <w:color w:val="auto"/>
          <w:lang w:val="en-US"/>
        </w:rPr>
      </w:pPr>
      <w:r w:rsidRPr="003F16ED">
        <w:rPr>
          <w:b/>
          <w:color w:val="auto"/>
          <w:lang w:val="en-US"/>
        </w:rPr>
        <w:t>Cụ thể: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3"/>
        <w:gridCol w:w="2952"/>
        <w:gridCol w:w="2016"/>
        <w:gridCol w:w="3184"/>
      </w:tblGrid>
      <w:tr w:rsidR="003F16ED" w:rsidRPr="003F16ED" w14:paraId="485E2BDD" w14:textId="77777777" w:rsidTr="000042EF">
        <w:trPr>
          <w:cantSplit/>
          <w:trHeight w:val="365"/>
          <w:tblHeader/>
          <w:jc w:val="center"/>
        </w:trPr>
        <w:tc>
          <w:tcPr>
            <w:tcW w:w="504" w:type="pct"/>
            <w:shd w:val="clear" w:color="auto" w:fill="auto"/>
            <w:vAlign w:val="center"/>
          </w:tcPr>
          <w:p w14:paraId="093F65C8" w14:textId="77777777" w:rsidR="000042EF" w:rsidRPr="003F16ED" w:rsidRDefault="000042EF" w:rsidP="00BC0F21">
            <w:pPr>
              <w:widowControl w:val="0"/>
              <w:contextualSpacing w:val="0"/>
              <w:jc w:val="center"/>
              <w:rPr>
                <w:b/>
                <w:color w:val="auto"/>
                <w:lang w:val="en-US"/>
              </w:rPr>
            </w:pPr>
            <w:r w:rsidRPr="003F16ED">
              <w:rPr>
                <w:b/>
                <w:color w:val="auto"/>
                <w:lang w:val="en-US"/>
              </w:rPr>
              <w:t>STT</w:t>
            </w:r>
          </w:p>
        </w:tc>
        <w:tc>
          <w:tcPr>
            <w:tcW w:w="1628" w:type="pct"/>
            <w:shd w:val="clear" w:color="auto" w:fill="auto"/>
            <w:vAlign w:val="center"/>
          </w:tcPr>
          <w:p w14:paraId="60306286" w14:textId="77777777" w:rsidR="000042EF" w:rsidRPr="003F16ED" w:rsidRDefault="000042EF" w:rsidP="00BC0F21">
            <w:pPr>
              <w:widowControl w:val="0"/>
              <w:contextualSpacing w:val="0"/>
              <w:jc w:val="center"/>
              <w:rPr>
                <w:b/>
                <w:color w:val="auto"/>
                <w:lang w:val="en-US"/>
              </w:rPr>
            </w:pPr>
            <w:r w:rsidRPr="003F16ED">
              <w:rPr>
                <w:b/>
                <w:color w:val="auto"/>
                <w:lang w:val="en-US"/>
              </w:rPr>
              <w:t>Tên giảng viên</w:t>
            </w:r>
          </w:p>
        </w:tc>
        <w:tc>
          <w:tcPr>
            <w:tcW w:w="1112" w:type="pct"/>
            <w:shd w:val="clear" w:color="auto" w:fill="auto"/>
            <w:vAlign w:val="center"/>
          </w:tcPr>
          <w:p w14:paraId="3B40A9B6" w14:textId="77777777" w:rsidR="000042EF" w:rsidRPr="003F16ED" w:rsidRDefault="000042EF" w:rsidP="00BC0F21">
            <w:pPr>
              <w:widowControl w:val="0"/>
              <w:contextualSpacing w:val="0"/>
              <w:jc w:val="center"/>
              <w:rPr>
                <w:b/>
                <w:color w:val="auto"/>
                <w:lang w:val="en-US"/>
              </w:rPr>
            </w:pPr>
            <w:r w:rsidRPr="003F16ED">
              <w:rPr>
                <w:b/>
                <w:color w:val="auto"/>
                <w:lang w:val="en-US"/>
              </w:rPr>
              <w:t>Học hàm, học vị</w:t>
            </w:r>
          </w:p>
        </w:tc>
        <w:tc>
          <w:tcPr>
            <w:tcW w:w="1756" w:type="pct"/>
            <w:shd w:val="clear" w:color="auto" w:fill="auto"/>
            <w:vAlign w:val="center"/>
          </w:tcPr>
          <w:p w14:paraId="3ABB8EB3" w14:textId="77777777" w:rsidR="000042EF" w:rsidRPr="003F16ED" w:rsidRDefault="000042EF" w:rsidP="00BC0F21">
            <w:pPr>
              <w:widowControl w:val="0"/>
              <w:contextualSpacing w:val="0"/>
              <w:jc w:val="center"/>
              <w:rPr>
                <w:b/>
                <w:color w:val="auto"/>
                <w:lang w:val="en-US"/>
              </w:rPr>
            </w:pPr>
            <w:r w:rsidRPr="003F16ED">
              <w:rPr>
                <w:b/>
                <w:color w:val="auto"/>
                <w:lang w:val="en-US"/>
              </w:rPr>
              <w:t>Đơn vị</w:t>
            </w:r>
          </w:p>
        </w:tc>
      </w:tr>
      <w:tr w:rsidR="003F16ED" w:rsidRPr="003F16ED" w14:paraId="13FCA841" w14:textId="77777777" w:rsidTr="000042EF">
        <w:trPr>
          <w:cantSplit/>
          <w:trHeight w:val="349"/>
          <w:jc w:val="center"/>
        </w:trPr>
        <w:tc>
          <w:tcPr>
            <w:tcW w:w="504" w:type="pct"/>
            <w:shd w:val="clear" w:color="auto" w:fill="auto"/>
            <w:vAlign w:val="center"/>
          </w:tcPr>
          <w:p w14:paraId="5FC59806"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1</w:t>
            </w:r>
          </w:p>
        </w:tc>
        <w:tc>
          <w:tcPr>
            <w:tcW w:w="1628" w:type="pct"/>
            <w:shd w:val="clear" w:color="auto" w:fill="auto"/>
          </w:tcPr>
          <w:p w14:paraId="3A65F6BF" w14:textId="77777777" w:rsidR="000042EF" w:rsidRPr="003F16ED" w:rsidRDefault="000042EF" w:rsidP="00BC0F21">
            <w:pPr>
              <w:widowControl w:val="0"/>
              <w:contextualSpacing w:val="0"/>
              <w:rPr>
                <w:color w:val="auto"/>
                <w:lang w:val="en-US"/>
              </w:rPr>
            </w:pPr>
            <w:r w:rsidRPr="003F16ED">
              <w:rPr>
                <w:color w:val="auto"/>
                <w:lang w:val="en-US"/>
              </w:rPr>
              <w:t xml:space="preserve">Hoàng Thị Mai </w:t>
            </w:r>
          </w:p>
        </w:tc>
        <w:tc>
          <w:tcPr>
            <w:tcW w:w="1112" w:type="pct"/>
            <w:shd w:val="clear" w:color="auto" w:fill="auto"/>
          </w:tcPr>
          <w:p w14:paraId="74B7CBAF" w14:textId="77777777" w:rsidR="000042EF" w:rsidRPr="003F16ED" w:rsidRDefault="000042EF" w:rsidP="00BC0F21">
            <w:pPr>
              <w:widowControl w:val="0"/>
              <w:contextualSpacing w:val="0"/>
              <w:jc w:val="center"/>
              <w:rPr>
                <w:color w:val="auto"/>
                <w:lang w:val="en-US"/>
              </w:rPr>
            </w:pPr>
            <w:r w:rsidRPr="003F16ED">
              <w:rPr>
                <w:color w:val="auto"/>
                <w:lang w:val="en-US"/>
              </w:rPr>
              <w:t>PGS, TS</w:t>
            </w:r>
          </w:p>
        </w:tc>
        <w:tc>
          <w:tcPr>
            <w:tcW w:w="1756" w:type="pct"/>
            <w:shd w:val="clear" w:color="auto" w:fill="auto"/>
          </w:tcPr>
          <w:p w14:paraId="4A0DF1A8"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r w:rsidR="003F16ED" w:rsidRPr="003F16ED" w14:paraId="6801B501" w14:textId="77777777" w:rsidTr="000042EF">
        <w:trPr>
          <w:cantSplit/>
          <w:trHeight w:val="381"/>
          <w:jc w:val="center"/>
        </w:trPr>
        <w:tc>
          <w:tcPr>
            <w:tcW w:w="504" w:type="pct"/>
            <w:shd w:val="clear" w:color="auto" w:fill="auto"/>
          </w:tcPr>
          <w:p w14:paraId="5ECF8081"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2</w:t>
            </w:r>
          </w:p>
        </w:tc>
        <w:tc>
          <w:tcPr>
            <w:tcW w:w="1628" w:type="pct"/>
            <w:shd w:val="clear" w:color="auto" w:fill="auto"/>
          </w:tcPr>
          <w:p w14:paraId="5981CC39" w14:textId="77777777" w:rsidR="000042EF" w:rsidRPr="003F16ED" w:rsidRDefault="000042EF" w:rsidP="00BC0F21">
            <w:pPr>
              <w:widowControl w:val="0"/>
              <w:contextualSpacing w:val="0"/>
              <w:rPr>
                <w:color w:val="auto"/>
                <w:lang w:val="en-US"/>
              </w:rPr>
            </w:pPr>
            <w:r w:rsidRPr="003F16ED">
              <w:rPr>
                <w:color w:val="auto"/>
                <w:lang w:val="en-US"/>
              </w:rPr>
              <w:t>Nguyễn Thị Hà Lan</w:t>
            </w:r>
          </w:p>
        </w:tc>
        <w:tc>
          <w:tcPr>
            <w:tcW w:w="1112" w:type="pct"/>
            <w:shd w:val="clear" w:color="auto" w:fill="auto"/>
          </w:tcPr>
          <w:p w14:paraId="63848E1B" w14:textId="77777777" w:rsidR="000042EF" w:rsidRPr="003F16ED" w:rsidRDefault="000042EF" w:rsidP="00BC0F21">
            <w:pPr>
              <w:widowControl w:val="0"/>
              <w:contextualSpacing w:val="0"/>
              <w:jc w:val="center"/>
              <w:rPr>
                <w:color w:val="auto"/>
                <w:lang w:val="en-US"/>
              </w:rPr>
            </w:pPr>
            <w:r w:rsidRPr="003F16ED">
              <w:rPr>
                <w:color w:val="auto"/>
                <w:lang w:val="en-US"/>
              </w:rPr>
              <w:t>PGS, TS</w:t>
            </w:r>
          </w:p>
        </w:tc>
        <w:tc>
          <w:tcPr>
            <w:tcW w:w="1756" w:type="pct"/>
            <w:shd w:val="clear" w:color="auto" w:fill="auto"/>
          </w:tcPr>
          <w:p w14:paraId="6F4C951F"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r w:rsidR="003F16ED" w:rsidRPr="003F16ED" w14:paraId="38D0DEB6" w14:textId="77777777" w:rsidTr="000042EF">
        <w:trPr>
          <w:cantSplit/>
          <w:trHeight w:val="381"/>
          <w:jc w:val="center"/>
        </w:trPr>
        <w:tc>
          <w:tcPr>
            <w:tcW w:w="504" w:type="pct"/>
            <w:shd w:val="clear" w:color="auto" w:fill="auto"/>
          </w:tcPr>
          <w:p w14:paraId="2489D330"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3</w:t>
            </w:r>
          </w:p>
        </w:tc>
        <w:tc>
          <w:tcPr>
            <w:tcW w:w="1628" w:type="pct"/>
            <w:shd w:val="clear" w:color="auto" w:fill="auto"/>
          </w:tcPr>
          <w:p w14:paraId="56779A86" w14:textId="77777777" w:rsidR="000042EF" w:rsidRPr="003F16ED" w:rsidRDefault="000042EF" w:rsidP="00BC0F21">
            <w:pPr>
              <w:widowControl w:val="0"/>
              <w:contextualSpacing w:val="0"/>
              <w:rPr>
                <w:color w:val="auto"/>
                <w:lang w:val="en-US"/>
              </w:rPr>
            </w:pPr>
            <w:r w:rsidRPr="003F16ED">
              <w:rPr>
                <w:color w:val="auto"/>
                <w:lang w:val="en-US"/>
              </w:rPr>
              <w:t>Nguyễn Hữu Hậu</w:t>
            </w:r>
          </w:p>
        </w:tc>
        <w:tc>
          <w:tcPr>
            <w:tcW w:w="1112" w:type="pct"/>
            <w:shd w:val="clear" w:color="auto" w:fill="auto"/>
          </w:tcPr>
          <w:p w14:paraId="456FE876" w14:textId="77777777" w:rsidR="000042EF" w:rsidRPr="003F16ED" w:rsidRDefault="000042EF" w:rsidP="00BC0F21">
            <w:pPr>
              <w:widowControl w:val="0"/>
              <w:contextualSpacing w:val="0"/>
              <w:jc w:val="center"/>
              <w:rPr>
                <w:color w:val="auto"/>
                <w:lang w:val="en-US"/>
              </w:rPr>
            </w:pPr>
            <w:r w:rsidRPr="003F16ED">
              <w:rPr>
                <w:color w:val="auto"/>
                <w:lang w:val="en-US"/>
              </w:rPr>
              <w:t>PGS, TS</w:t>
            </w:r>
          </w:p>
        </w:tc>
        <w:tc>
          <w:tcPr>
            <w:tcW w:w="1756" w:type="pct"/>
            <w:shd w:val="clear" w:color="auto" w:fill="auto"/>
          </w:tcPr>
          <w:p w14:paraId="7135D247"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r w:rsidR="003F16ED" w:rsidRPr="003F16ED" w14:paraId="3D051489" w14:textId="77777777" w:rsidTr="000042EF">
        <w:trPr>
          <w:cantSplit/>
          <w:trHeight w:val="381"/>
          <w:jc w:val="center"/>
        </w:trPr>
        <w:tc>
          <w:tcPr>
            <w:tcW w:w="504" w:type="pct"/>
            <w:shd w:val="clear" w:color="auto" w:fill="auto"/>
          </w:tcPr>
          <w:p w14:paraId="3FFCBBC4"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4</w:t>
            </w:r>
          </w:p>
        </w:tc>
        <w:tc>
          <w:tcPr>
            <w:tcW w:w="1628" w:type="pct"/>
            <w:shd w:val="clear" w:color="auto" w:fill="auto"/>
          </w:tcPr>
          <w:p w14:paraId="5DBC2B43" w14:textId="77777777" w:rsidR="000042EF" w:rsidRPr="003F16ED" w:rsidRDefault="000042EF" w:rsidP="00BC0F21">
            <w:pPr>
              <w:widowControl w:val="0"/>
              <w:contextualSpacing w:val="0"/>
              <w:rPr>
                <w:color w:val="auto"/>
                <w:lang w:val="en-US"/>
              </w:rPr>
            </w:pPr>
            <w:r w:rsidRPr="003F16ED">
              <w:rPr>
                <w:color w:val="auto"/>
                <w:lang w:val="en-US"/>
              </w:rPr>
              <w:t>Lê Thị Thu Hà</w:t>
            </w:r>
          </w:p>
        </w:tc>
        <w:tc>
          <w:tcPr>
            <w:tcW w:w="1112" w:type="pct"/>
            <w:shd w:val="clear" w:color="auto" w:fill="auto"/>
          </w:tcPr>
          <w:p w14:paraId="16D49A1C" w14:textId="77777777" w:rsidR="000042EF" w:rsidRPr="003F16ED" w:rsidRDefault="000042EF" w:rsidP="00BC0F21">
            <w:pPr>
              <w:widowControl w:val="0"/>
              <w:contextualSpacing w:val="0"/>
              <w:jc w:val="center"/>
              <w:rPr>
                <w:color w:val="auto"/>
                <w:lang w:val="en-US"/>
              </w:rPr>
            </w:pPr>
            <w:r w:rsidRPr="003F16ED">
              <w:rPr>
                <w:color w:val="auto"/>
                <w:lang w:val="en-US"/>
              </w:rPr>
              <w:t>TS</w:t>
            </w:r>
          </w:p>
        </w:tc>
        <w:tc>
          <w:tcPr>
            <w:tcW w:w="1756" w:type="pct"/>
            <w:shd w:val="clear" w:color="auto" w:fill="auto"/>
          </w:tcPr>
          <w:p w14:paraId="7528E5CE"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r w:rsidR="003F16ED" w:rsidRPr="003F16ED" w14:paraId="023A8BE5" w14:textId="77777777" w:rsidTr="000042EF">
        <w:trPr>
          <w:cantSplit/>
          <w:trHeight w:val="381"/>
          <w:jc w:val="center"/>
        </w:trPr>
        <w:tc>
          <w:tcPr>
            <w:tcW w:w="504" w:type="pct"/>
            <w:shd w:val="clear" w:color="auto" w:fill="auto"/>
          </w:tcPr>
          <w:p w14:paraId="06F199A0"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5</w:t>
            </w:r>
          </w:p>
        </w:tc>
        <w:tc>
          <w:tcPr>
            <w:tcW w:w="1628" w:type="pct"/>
            <w:shd w:val="clear" w:color="auto" w:fill="auto"/>
          </w:tcPr>
          <w:p w14:paraId="7D9F3808" w14:textId="77777777" w:rsidR="000042EF" w:rsidRPr="003F16ED" w:rsidRDefault="000042EF" w:rsidP="00BC0F21">
            <w:pPr>
              <w:widowControl w:val="0"/>
              <w:contextualSpacing w:val="0"/>
              <w:rPr>
                <w:color w:val="auto"/>
                <w:lang w:val="en-US"/>
              </w:rPr>
            </w:pPr>
            <w:r w:rsidRPr="003F16ED">
              <w:rPr>
                <w:color w:val="auto"/>
                <w:lang w:val="en-US"/>
              </w:rPr>
              <w:t>Nguyễn Thị Thanh</w:t>
            </w:r>
          </w:p>
        </w:tc>
        <w:tc>
          <w:tcPr>
            <w:tcW w:w="1112" w:type="pct"/>
            <w:shd w:val="clear" w:color="auto" w:fill="auto"/>
          </w:tcPr>
          <w:p w14:paraId="603591DA" w14:textId="77777777" w:rsidR="000042EF" w:rsidRPr="003F16ED" w:rsidRDefault="000042EF" w:rsidP="00BC0F21">
            <w:pPr>
              <w:widowControl w:val="0"/>
              <w:contextualSpacing w:val="0"/>
              <w:jc w:val="center"/>
              <w:rPr>
                <w:color w:val="auto"/>
                <w:lang w:val="en-US"/>
              </w:rPr>
            </w:pPr>
            <w:r w:rsidRPr="003F16ED">
              <w:rPr>
                <w:color w:val="auto"/>
                <w:lang w:val="en-US"/>
              </w:rPr>
              <w:t>TS</w:t>
            </w:r>
          </w:p>
        </w:tc>
        <w:tc>
          <w:tcPr>
            <w:tcW w:w="1756" w:type="pct"/>
            <w:shd w:val="clear" w:color="auto" w:fill="auto"/>
          </w:tcPr>
          <w:p w14:paraId="02293749"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r w:rsidR="000042EF" w:rsidRPr="003F16ED" w14:paraId="247BFB52" w14:textId="77777777" w:rsidTr="000042EF">
        <w:trPr>
          <w:cantSplit/>
          <w:trHeight w:val="381"/>
          <w:jc w:val="center"/>
        </w:trPr>
        <w:tc>
          <w:tcPr>
            <w:tcW w:w="504" w:type="pct"/>
            <w:shd w:val="clear" w:color="auto" w:fill="auto"/>
          </w:tcPr>
          <w:p w14:paraId="1B156F4B" w14:textId="77777777" w:rsidR="000042EF" w:rsidRPr="003F16ED" w:rsidRDefault="000042EF" w:rsidP="00BC0F21">
            <w:pPr>
              <w:widowControl w:val="0"/>
              <w:pBdr>
                <w:top w:val="nil"/>
                <w:left w:val="nil"/>
                <w:bottom w:val="nil"/>
                <w:right w:val="nil"/>
                <w:between w:val="nil"/>
              </w:pBdr>
              <w:contextualSpacing w:val="0"/>
              <w:jc w:val="center"/>
              <w:rPr>
                <w:color w:val="auto"/>
                <w:lang w:val="en-US"/>
              </w:rPr>
            </w:pPr>
            <w:r w:rsidRPr="003F16ED">
              <w:rPr>
                <w:color w:val="auto"/>
                <w:lang w:val="en-US"/>
              </w:rPr>
              <w:t>6</w:t>
            </w:r>
          </w:p>
        </w:tc>
        <w:tc>
          <w:tcPr>
            <w:tcW w:w="1628" w:type="pct"/>
            <w:shd w:val="clear" w:color="auto" w:fill="auto"/>
          </w:tcPr>
          <w:p w14:paraId="205B42F8" w14:textId="77777777" w:rsidR="000042EF" w:rsidRPr="003F16ED" w:rsidRDefault="000042EF" w:rsidP="00BC0F21">
            <w:pPr>
              <w:widowControl w:val="0"/>
              <w:contextualSpacing w:val="0"/>
              <w:rPr>
                <w:color w:val="auto"/>
                <w:lang w:val="en-US"/>
              </w:rPr>
            </w:pPr>
            <w:r w:rsidRPr="003F16ED">
              <w:rPr>
                <w:color w:val="auto"/>
                <w:lang w:val="en-US"/>
              </w:rPr>
              <w:t>Lê Minh Hiền</w:t>
            </w:r>
          </w:p>
        </w:tc>
        <w:tc>
          <w:tcPr>
            <w:tcW w:w="1112" w:type="pct"/>
            <w:shd w:val="clear" w:color="auto" w:fill="auto"/>
          </w:tcPr>
          <w:p w14:paraId="6824F52A" w14:textId="77777777" w:rsidR="000042EF" w:rsidRPr="003F16ED" w:rsidRDefault="000042EF" w:rsidP="00BC0F21">
            <w:pPr>
              <w:widowControl w:val="0"/>
              <w:contextualSpacing w:val="0"/>
              <w:jc w:val="center"/>
              <w:rPr>
                <w:color w:val="auto"/>
                <w:lang w:val="en-US"/>
              </w:rPr>
            </w:pPr>
            <w:r w:rsidRPr="003F16ED">
              <w:rPr>
                <w:color w:val="auto"/>
                <w:lang w:val="en-US"/>
              </w:rPr>
              <w:t>TS</w:t>
            </w:r>
          </w:p>
        </w:tc>
        <w:tc>
          <w:tcPr>
            <w:tcW w:w="1756" w:type="pct"/>
            <w:shd w:val="clear" w:color="auto" w:fill="auto"/>
          </w:tcPr>
          <w:p w14:paraId="6CDE3AA0" w14:textId="77777777" w:rsidR="000042EF" w:rsidRPr="003F16ED" w:rsidRDefault="000042EF" w:rsidP="00BC0F21">
            <w:pPr>
              <w:widowControl w:val="0"/>
              <w:contextualSpacing w:val="0"/>
              <w:rPr>
                <w:color w:val="auto"/>
                <w:lang w:val="en-US"/>
              </w:rPr>
            </w:pPr>
            <w:r w:rsidRPr="003F16ED">
              <w:rPr>
                <w:color w:val="auto"/>
                <w:lang w:val="en-US"/>
              </w:rPr>
              <w:t>Trường Đại học Hồng Đức</w:t>
            </w:r>
          </w:p>
        </w:tc>
      </w:tr>
    </w:tbl>
    <w:p w14:paraId="4365418B" w14:textId="77777777" w:rsidR="000042EF" w:rsidRPr="003F16ED" w:rsidRDefault="000042EF" w:rsidP="00BC0F21">
      <w:pPr>
        <w:rPr>
          <w:b/>
          <w:bCs/>
          <w:i/>
          <w:color w:val="auto"/>
          <w:lang w:val="en-US"/>
        </w:rPr>
      </w:pPr>
    </w:p>
    <w:p w14:paraId="1E9059A6" w14:textId="77777777" w:rsidR="00610462" w:rsidRPr="003F16ED" w:rsidRDefault="00A23CB7" w:rsidP="00BC0F21">
      <w:pPr>
        <w:pStyle w:val="u2"/>
        <w:spacing w:line="312" w:lineRule="auto"/>
        <w:rPr>
          <w:i/>
          <w:iCs w:val="0"/>
          <w:color w:val="auto"/>
        </w:rPr>
      </w:pPr>
      <w:r w:rsidRPr="003F16ED">
        <w:rPr>
          <w:i/>
          <w:iCs w:val="0"/>
          <w:color w:val="auto"/>
        </w:rPr>
        <w:t>3.4.2. Phòng học</w:t>
      </w:r>
      <w:bookmarkEnd w:id="58"/>
      <w:bookmarkEnd w:id="59"/>
    </w:p>
    <w:p w14:paraId="22CBFB37" w14:textId="77777777" w:rsidR="00610462" w:rsidRPr="003F16ED" w:rsidRDefault="00A23CB7" w:rsidP="00BC0F21">
      <w:pPr>
        <w:widowControl w:val="0"/>
        <w:ind w:firstLine="709"/>
        <w:rPr>
          <w:color w:val="auto"/>
        </w:rPr>
      </w:pPr>
      <w:r w:rsidRPr="003F16ED">
        <w:rPr>
          <w:b/>
          <w:color w:val="auto"/>
        </w:rPr>
        <w:t xml:space="preserve">- </w:t>
      </w:r>
      <w:r w:rsidRPr="003F16ED">
        <w:rPr>
          <w:color w:val="auto"/>
        </w:rPr>
        <w:t xml:space="preserve">Hệ thống phòng học tại các giảng đường:Hệ thống phòng học phục vụ công tác dạy - học được trang bị đồng bộ, hiện đại với đầy đủ trang thiết bị như: máy chiếu, màn hình, bảng viết, bàn ghế, quạt... </w:t>
      </w:r>
    </w:p>
    <w:p w14:paraId="06713285" w14:textId="77777777" w:rsidR="00610462" w:rsidRPr="003F16ED" w:rsidRDefault="00A23CB7" w:rsidP="00BC0F21">
      <w:pPr>
        <w:widowControl w:val="0"/>
        <w:ind w:firstLine="709"/>
        <w:rPr>
          <w:color w:val="auto"/>
        </w:rPr>
      </w:pPr>
      <w:r w:rsidRPr="003F16ED">
        <w:rPr>
          <w:color w:val="auto"/>
        </w:rPr>
        <w:tab/>
        <w:t>- Các phòng học máy tính được trang bị đầy đủ máy tính với các phần mềm chuyên môn phục vụ việc học và thực hành; Phòng tự học, phòng thảo luận tại Trung tâm thư viện cũng được trang bị máy tính có kết nối internet, wifi...</w:t>
      </w:r>
    </w:p>
    <w:p w14:paraId="3FABBB02" w14:textId="77777777" w:rsidR="00610462" w:rsidRPr="003F16ED" w:rsidRDefault="00A23CB7" w:rsidP="00BC0F21">
      <w:pPr>
        <w:pStyle w:val="u3"/>
        <w:spacing w:line="312" w:lineRule="auto"/>
        <w:rPr>
          <w:color w:val="auto"/>
        </w:rPr>
      </w:pPr>
      <w:bookmarkStart w:id="60" w:name="_Toc132380974"/>
      <w:bookmarkStart w:id="61" w:name="_Toc134135613"/>
      <w:r w:rsidRPr="003F16ED">
        <w:rPr>
          <w:color w:val="auto"/>
        </w:rPr>
        <w:t>3.4.3. Các phòng thí nghiệm và hệ thống trang thiết bị liên quan:</w:t>
      </w:r>
      <w:bookmarkEnd w:id="60"/>
      <w:bookmarkEnd w:id="61"/>
    </w:p>
    <w:p w14:paraId="3A321963" w14:textId="77777777" w:rsidR="003B19A4" w:rsidRPr="003F16ED" w:rsidRDefault="00A23CB7" w:rsidP="00BC0F21">
      <w:pPr>
        <w:widowControl w:val="0"/>
        <w:ind w:firstLine="709"/>
        <w:rPr>
          <w:color w:val="auto"/>
          <w:spacing w:val="-4"/>
        </w:rPr>
      </w:pPr>
      <w:r w:rsidRPr="003F16ED">
        <w:rPr>
          <w:b/>
          <w:color w:val="auto"/>
          <w:spacing w:val="-4"/>
        </w:rPr>
        <w:t>Các phòng thí nghiệm và các hệ thống thiết bị quan trọng</w:t>
      </w:r>
    </w:p>
    <w:p w14:paraId="2F04C6C1" w14:textId="77777777" w:rsidR="00610462" w:rsidRPr="003F16ED" w:rsidRDefault="00A23CB7" w:rsidP="00BC0F21">
      <w:pPr>
        <w:widowControl w:val="0"/>
        <w:ind w:firstLine="709"/>
        <w:rPr>
          <w:color w:val="auto"/>
          <w:spacing w:val="-4"/>
        </w:rPr>
      </w:pPr>
      <w:r w:rsidRPr="003F16ED">
        <w:rPr>
          <w:color w:val="auto"/>
          <w:spacing w:val="-4"/>
        </w:rPr>
        <w:t xml:space="preserve"> Để đáp ứng mục tiêu và chuẩn đầu ra CTĐT cần trang bị hệ thống phòng phòng học được trang bị máy chiếu, loa mic và các điều kiện cần thiết cho dạy và học. </w:t>
      </w:r>
    </w:p>
    <w:p w14:paraId="6549A125" w14:textId="77777777" w:rsidR="00610462" w:rsidRPr="003F16ED" w:rsidRDefault="00A23CB7" w:rsidP="00BC0F21">
      <w:pPr>
        <w:widowControl w:val="0"/>
        <w:pBdr>
          <w:top w:val="nil"/>
          <w:left w:val="nil"/>
          <w:bottom w:val="nil"/>
          <w:right w:val="nil"/>
          <w:between w:val="nil"/>
        </w:pBdr>
        <w:ind w:firstLine="709"/>
        <w:rPr>
          <w:color w:val="auto"/>
          <w:spacing w:val="-4"/>
        </w:rPr>
      </w:pPr>
      <w:r w:rsidRPr="003F16ED">
        <w:rPr>
          <w:color w:val="auto"/>
          <w:spacing w:val="-4"/>
        </w:rPr>
        <w:t xml:space="preserve">Hiện tại nhà trường đã trang bị hệ thống phòng học hiện đại, có đầy đủ hệ thống quạt và hệ thống chiếu sáng, máy chiếu đảm bảo phục vụ tốt công tác đào tạo. </w:t>
      </w:r>
    </w:p>
    <w:p w14:paraId="54B7E9C6" w14:textId="77777777" w:rsidR="00610462" w:rsidRPr="003F16ED" w:rsidRDefault="00A23CB7" w:rsidP="00BC0F21">
      <w:pPr>
        <w:widowControl w:val="0"/>
        <w:pBdr>
          <w:top w:val="nil"/>
          <w:left w:val="nil"/>
          <w:bottom w:val="nil"/>
          <w:right w:val="nil"/>
          <w:between w:val="nil"/>
        </w:pBdr>
        <w:ind w:firstLine="720"/>
        <w:rPr>
          <w:color w:val="auto"/>
          <w:spacing w:val="-4"/>
        </w:rPr>
      </w:pPr>
      <w:r w:rsidRPr="003F16ED">
        <w:rPr>
          <w:b/>
          <w:color w:val="auto"/>
          <w:spacing w:val="-4"/>
        </w:rPr>
        <w:t>Thư viện:</w:t>
      </w:r>
    </w:p>
    <w:p w14:paraId="2E9028E6" w14:textId="77777777" w:rsidR="00610462" w:rsidRPr="003F16ED" w:rsidRDefault="00A23CB7" w:rsidP="00BC0F21">
      <w:pPr>
        <w:widowControl w:val="0"/>
        <w:ind w:firstLine="720"/>
        <w:rPr>
          <w:color w:val="auto"/>
          <w:spacing w:val="-4"/>
        </w:rPr>
      </w:pPr>
      <w:r w:rsidRPr="003F16ED">
        <w:rPr>
          <w:color w:val="auto"/>
          <w:spacing w:val="-4"/>
        </w:rPr>
        <w:t>Thư viện nhà trường có diện tích 5166 m</w:t>
      </w:r>
      <w:r w:rsidRPr="003F16ED">
        <w:rPr>
          <w:color w:val="auto"/>
          <w:spacing w:val="-4"/>
          <w:vertAlign w:val="superscript"/>
        </w:rPr>
        <w:t>2</w:t>
      </w:r>
      <w:r w:rsidRPr="003F16ED">
        <w:rPr>
          <w:color w:val="auto"/>
          <w:spacing w:val="-4"/>
        </w:rPr>
        <w:t xml:space="preserve">, được tổ chức theo hình thức kho mở với 04 phòng đọc, 500 chỗ ngồi. Cơ sở vật chất hiện đại với hệ thống 130 máy tính, được kết nối mạng LAN và mạng Internet phục vụ bạn đọc tra cứu, khai thác, sử dụng thông tin, tài liệu số đã được cấp quyền truy cập trên mạng, 6 phòng học nhóm, 2 phòng hội thảo, 1 phòng quản trị mạng, 4 phòng làm việc nghiệp vụ, 1 kho lưu. Các phòng hội thảo, phòng đọc, phòng học nhóm được trang bị hệ thống camera, máy chiếu, điều hoà phục vụ người sử </w:t>
      </w:r>
      <w:r w:rsidRPr="003F16ED">
        <w:rPr>
          <w:color w:val="auto"/>
          <w:spacing w:val="-4"/>
        </w:rPr>
        <w:lastRenderedPageBreak/>
        <w:t xml:space="preserve">dụng thư viện. Hiện tại, Trung tâm đang phục vụ 15.397 đầu sách với số lượng 154.935 bản, 2870 cuốn luận văn, luận án, đồ án các loại. </w:t>
      </w:r>
    </w:p>
    <w:p w14:paraId="6B7DBC78" w14:textId="77777777" w:rsidR="00610462" w:rsidRPr="003F16ED" w:rsidRDefault="00A23CB7" w:rsidP="00BC0F21">
      <w:pPr>
        <w:widowControl w:val="0"/>
        <w:tabs>
          <w:tab w:val="left" w:pos="381"/>
        </w:tabs>
        <w:ind w:firstLine="720"/>
        <w:rPr>
          <w:color w:val="auto"/>
        </w:rPr>
      </w:pPr>
      <w:r w:rsidRPr="003F16ED">
        <w:rPr>
          <w:color w:val="auto"/>
        </w:rPr>
        <w:t>Năm 2021, Nhà trường đã có thư viện điện tử (phần mềm tra cứu Thư viện Libol) với tài liệu số hóa, ebooks, thư viện hiện nay đã được đầu tư mới với kiến trúc hiện đại của một thư viện mở, diện tích sử dụng rộng rãi. Nội thất thư viện được thiết kế mới, bố trí khoa học phù hợp cho nhiều đối tượng người dùng. Hằng năm, Nhà trường luôn rà soát lại hệ thống tài liệu, giáo trình học tập để xây dựng kế hoạch mua bổ sung các tài liệu, giáo trình, tạp chí chuyên ngành phục vụ yêu cầu ngày càng cao trong đào tạo và NCKH. Nhờ đó nguồn tài liệu, tạp chí, của Trung tâm luôn luôn được đổi mới đáp ứng nhu cầu học tập, nghiên cứu cho các nghiên cứu sinh ngành KHMT.</w:t>
      </w:r>
    </w:p>
    <w:p w14:paraId="51B43B48" w14:textId="77777777" w:rsidR="00610462" w:rsidRPr="003F16ED" w:rsidRDefault="00A23CB7" w:rsidP="00BC0F21">
      <w:pPr>
        <w:widowControl w:val="0"/>
        <w:tabs>
          <w:tab w:val="left" w:pos="381"/>
        </w:tabs>
        <w:ind w:firstLine="720"/>
        <w:rPr>
          <w:color w:val="auto"/>
        </w:rPr>
      </w:pPr>
      <w:r w:rsidRPr="003F16ED">
        <w:rPr>
          <w:color w:val="auto"/>
        </w:rPr>
        <w:t>Nhà trường có Thư viện truyền thống, thư viện điện tử đáp ứng yêu cầu theo quy định. Web của Trung tâm Thông tin thư viện nhà trường http://tttv.hdu.edu.vn/</w:t>
      </w:r>
    </w:p>
    <w:p w14:paraId="0A532462" w14:textId="77777777" w:rsidR="00610462" w:rsidRPr="003F16ED" w:rsidRDefault="00A23CB7" w:rsidP="00BC0F21">
      <w:pPr>
        <w:widowControl w:val="0"/>
        <w:ind w:firstLine="720"/>
        <w:rPr>
          <w:color w:val="auto"/>
        </w:rPr>
      </w:pPr>
      <w:r w:rsidRPr="003F16ED">
        <w:rPr>
          <w:color w:val="auto"/>
        </w:rPr>
        <w:t xml:space="preserve">Ngoài ra Nhà trường còn hợp tác với các nguồn dữ liệu số trong nước và quốc tế có phong nguồn tài liệu số phục vụ quá trình đào tạo, CBGV, người học có thể truy cập tài liệu từ các nguồn: </w:t>
      </w:r>
    </w:p>
    <w:p w14:paraId="32A7744E" w14:textId="77777777" w:rsidR="00610462" w:rsidRPr="003F16ED" w:rsidRDefault="00A23CB7" w:rsidP="00BC0F21">
      <w:pPr>
        <w:widowControl w:val="0"/>
        <w:ind w:firstLine="720"/>
        <w:rPr>
          <w:b/>
          <w:i/>
          <w:color w:val="auto"/>
        </w:rPr>
      </w:pPr>
      <w:r w:rsidRPr="003F16ED">
        <w:rPr>
          <w:b/>
          <w:i/>
          <w:color w:val="auto"/>
        </w:rPr>
        <w:t>Thư viện điện tử nước ngoài: 5 nguồn</w:t>
      </w:r>
    </w:p>
    <w:p w14:paraId="5D25B0B9" w14:textId="77777777" w:rsidR="00610462" w:rsidRPr="003F16ED" w:rsidRDefault="00A23CB7" w:rsidP="00BC0F21">
      <w:pPr>
        <w:widowControl w:val="0"/>
        <w:ind w:firstLine="720"/>
        <w:rPr>
          <w:color w:val="auto"/>
        </w:rPr>
      </w:pPr>
      <w:r w:rsidRPr="003F16ED">
        <w:rPr>
          <w:color w:val="auto"/>
        </w:rPr>
        <w:t>1. https://www.sciencedirect.com/</w:t>
      </w:r>
    </w:p>
    <w:p w14:paraId="09F981A0" w14:textId="77777777" w:rsidR="00610462" w:rsidRPr="003F16ED" w:rsidRDefault="00A23CB7" w:rsidP="00BC0F21">
      <w:pPr>
        <w:widowControl w:val="0"/>
        <w:ind w:firstLine="720"/>
        <w:rPr>
          <w:color w:val="auto"/>
        </w:rPr>
      </w:pPr>
      <w:r w:rsidRPr="003F16ED">
        <w:rPr>
          <w:color w:val="auto"/>
        </w:rPr>
        <w:t>2. https://journals.sagepub.com/</w:t>
      </w:r>
    </w:p>
    <w:p w14:paraId="43EE977D" w14:textId="77777777" w:rsidR="00610462" w:rsidRPr="003F16ED" w:rsidRDefault="00A23CB7" w:rsidP="00BC0F21">
      <w:pPr>
        <w:widowControl w:val="0"/>
        <w:ind w:firstLine="720"/>
        <w:rPr>
          <w:color w:val="auto"/>
        </w:rPr>
      </w:pPr>
      <w:r w:rsidRPr="003F16ED">
        <w:rPr>
          <w:color w:val="auto"/>
        </w:rPr>
        <w:t>3. https://www.emerald.com/insight/</w:t>
      </w:r>
    </w:p>
    <w:p w14:paraId="33367160" w14:textId="77777777" w:rsidR="00610462" w:rsidRPr="003F16ED" w:rsidRDefault="00A23CB7" w:rsidP="00BC0F21">
      <w:pPr>
        <w:widowControl w:val="0"/>
        <w:ind w:firstLine="720"/>
        <w:rPr>
          <w:color w:val="auto"/>
        </w:rPr>
      </w:pPr>
      <w:r w:rsidRPr="003F16ED">
        <w:rPr>
          <w:color w:val="auto"/>
        </w:rPr>
        <w:t>4. https://portal.igpublish.com/iglibrary/</w:t>
      </w:r>
    </w:p>
    <w:p w14:paraId="4AA836FB" w14:textId="77777777" w:rsidR="00610462" w:rsidRPr="003F16ED" w:rsidRDefault="00A23CB7" w:rsidP="00BC0F21">
      <w:pPr>
        <w:widowControl w:val="0"/>
        <w:ind w:firstLine="720"/>
        <w:rPr>
          <w:color w:val="auto"/>
        </w:rPr>
      </w:pPr>
      <w:r w:rsidRPr="003F16ED">
        <w:rPr>
          <w:color w:val="auto"/>
        </w:rPr>
        <w:t>5. https://link.springer.com/</w:t>
      </w:r>
    </w:p>
    <w:p w14:paraId="3252237C" w14:textId="77777777" w:rsidR="00610462" w:rsidRPr="003F16ED" w:rsidRDefault="00A23CB7" w:rsidP="00BC0F21">
      <w:pPr>
        <w:widowControl w:val="0"/>
        <w:ind w:firstLine="720"/>
        <w:rPr>
          <w:b/>
          <w:i/>
          <w:color w:val="auto"/>
        </w:rPr>
      </w:pPr>
      <w:r w:rsidRPr="003F16ED">
        <w:rPr>
          <w:b/>
          <w:i/>
          <w:color w:val="auto"/>
        </w:rPr>
        <w:t>Thư viện số trong nước</w:t>
      </w:r>
    </w:p>
    <w:p w14:paraId="14281FE5" w14:textId="77777777" w:rsidR="00610462" w:rsidRPr="003F16ED" w:rsidRDefault="00A23CB7" w:rsidP="00BC0F21">
      <w:pPr>
        <w:widowControl w:val="0"/>
        <w:ind w:firstLine="720"/>
        <w:rPr>
          <w:color w:val="auto"/>
        </w:rPr>
      </w:pPr>
      <w:r w:rsidRPr="003F16ED">
        <w:rPr>
          <w:color w:val="auto"/>
        </w:rPr>
        <w:t>1. Thư viện số Trường ĐH Hồng Đức: http://thuvienso.hdu.edu.vn/</w:t>
      </w:r>
    </w:p>
    <w:p w14:paraId="625C517B" w14:textId="77777777" w:rsidR="00610462" w:rsidRPr="003F16ED" w:rsidRDefault="00A23CB7" w:rsidP="00BC0F21">
      <w:pPr>
        <w:widowControl w:val="0"/>
        <w:ind w:firstLine="720"/>
        <w:rPr>
          <w:color w:val="auto"/>
        </w:rPr>
      </w:pPr>
      <w:r w:rsidRPr="003F16ED">
        <w:rPr>
          <w:color w:val="auto"/>
        </w:rPr>
        <w:t>2. Trung tâm Tri thức số: http://digitalknowledgehub.nala.edu.vn/</w:t>
      </w:r>
    </w:p>
    <w:p w14:paraId="0AAECBDB" w14:textId="77777777" w:rsidR="00610462" w:rsidRPr="003F16ED" w:rsidRDefault="00A23CB7" w:rsidP="00BC0F21">
      <w:pPr>
        <w:widowControl w:val="0"/>
        <w:ind w:firstLine="720"/>
        <w:rPr>
          <w:color w:val="auto"/>
        </w:rPr>
      </w:pPr>
      <w:r w:rsidRPr="003F16ED">
        <w:rPr>
          <w:color w:val="auto"/>
        </w:rPr>
        <w:t>3. Trung tâm số Đại học Thái Nguyên: http://tailieudientu.lrc.tnu.edu.vn/</w:t>
      </w:r>
    </w:p>
    <w:p w14:paraId="6ECF40CF" w14:textId="77777777" w:rsidR="00610462" w:rsidRPr="003F16ED" w:rsidRDefault="00A23CB7" w:rsidP="00BC0F21">
      <w:pPr>
        <w:widowControl w:val="0"/>
        <w:ind w:firstLine="720"/>
        <w:rPr>
          <w:color w:val="auto"/>
        </w:rPr>
      </w:pPr>
      <w:r w:rsidRPr="003F16ED">
        <w:rPr>
          <w:color w:val="auto"/>
        </w:rPr>
        <w:t>4. Thư viện số đại học Hải Phòng: http://lib.dhhp.edu.vn/</w:t>
      </w:r>
    </w:p>
    <w:p w14:paraId="1FF64481" w14:textId="77777777" w:rsidR="00610462" w:rsidRPr="003F16ED" w:rsidRDefault="00A23CB7" w:rsidP="00BC0F21">
      <w:pPr>
        <w:widowControl w:val="0"/>
        <w:ind w:firstLine="720"/>
        <w:rPr>
          <w:color w:val="auto"/>
        </w:rPr>
      </w:pPr>
      <w:r w:rsidRPr="003F16ED">
        <w:rPr>
          <w:color w:val="auto"/>
        </w:rPr>
        <w:t xml:space="preserve">5. Trung tâm Thư viện và Tri thức số Đại học quốc gia Hà Nội: </w:t>
      </w:r>
    </w:p>
    <w:p w14:paraId="45AED3B7" w14:textId="77777777" w:rsidR="00610462" w:rsidRPr="003F16ED" w:rsidRDefault="00000000" w:rsidP="00BC0F21">
      <w:pPr>
        <w:widowControl w:val="0"/>
        <w:ind w:firstLine="720"/>
        <w:rPr>
          <w:color w:val="auto"/>
        </w:rPr>
      </w:pPr>
      <w:hyperlink r:id="rId12">
        <w:r w:rsidR="00A23CB7" w:rsidRPr="003F16ED">
          <w:rPr>
            <w:color w:val="auto"/>
            <w:u w:val="single"/>
          </w:rPr>
          <w:t>https://repository.vnu.edu.vn/</w:t>
        </w:r>
      </w:hyperlink>
    </w:p>
    <w:p w14:paraId="5EFCFEED" w14:textId="77777777" w:rsidR="00610462" w:rsidRPr="003F16ED" w:rsidRDefault="00A23CB7" w:rsidP="00BC0F21">
      <w:pPr>
        <w:pStyle w:val="u3"/>
        <w:spacing w:line="312" w:lineRule="auto"/>
        <w:rPr>
          <w:color w:val="auto"/>
        </w:rPr>
      </w:pPr>
      <w:bookmarkStart w:id="62" w:name="_Toc132380975"/>
      <w:bookmarkStart w:id="63" w:name="_Toc134135614"/>
      <w:r w:rsidRPr="003F16ED">
        <w:rPr>
          <w:color w:val="auto"/>
        </w:rPr>
        <w:t>3.4.4. Địa điểm thực hành/thực tập/thực tế/tham quan</w:t>
      </w:r>
      <w:bookmarkEnd w:id="62"/>
      <w:bookmarkEnd w:id="63"/>
    </w:p>
    <w:tbl>
      <w:tblPr>
        <w:tblW w:w="40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6"/>
        <w:gridCol w:w="3728"/>
        <w:gridCol w:w="2550"/>
      </w:tblGrid>
      <w:tr w:rsidR="003F16ED" w:rsidRPr="003F16ED" w14:paraId="0933C05C" w14:textId="77777777" w:rsidTr="00C92C56">
        <w:trPr>
          <w:cantSplit/>
          <w:tblHeader/>
          <w:jc w:val="center"/>
        </w:trPr>
        <w:tc>
          <w:tcPr>
            <w:tcW w:w="731" w:type="pct"/>
            <w:vAlign w:val="center"/>
          </w:tcPr>
          <w:p w14:paraId="2ACCB612" w14:textId="77777777" w:rsidR="00A21561" w:rsidRPr="003F16ED" w:rsidRDefault="00A21561" w:rsidP="00BC0F21">
            <w:pPr>
              <w:contextualSpacing w:val="0"/>
              <w:jc w:val="center"/>
              <w:rPr>
                <w:b/>
                <w:color w:val="auto"/>
                <w:lang w:val="en-US"/>
              </w:rPr>
            </w:pPr>
            <w:r w:rsidRPr="003F16ED">
              <w:rPr>
                <w:b/>
                <w:color w:val="auto"/>
                <w:lang w:val="en-US"/>
              </w:rPr>
              <w:t>STT</w:t>
            </w:r>
          </w:p>
        </w:tc>
        <w:tc>
          <w:tcPr>
            <w:tcW w:w="2535" w:type="pct"/>
            <w:shd w:val="clear" w:color="auto" w:fill="auto"/>
            <w:vAlign w:val="center"/>
          </w:tcPr>
          <w:p w14:paraId="0A71A091" w14:textId="77777777" w:rsidR="00A21561" w:rsidRPr="003F16ED" w:rsidRDefault="00A21561" w:rsidP="00BC0F21">
            <w:pPr>
              <w:contextualSpacing w:val="0"/>
              <w:jc w:val="center"/>
              <w:rPr>
                <w:b/>
                <w:color w:val="auto"/>
                <w:lang w:val="en-US"/>
              </w:rPr>
            </w:pPr>
            <w:r w:rsidRPr="003F16ED">
              <w:rPr>
                <w:b/>
                <w:color w:val="auto"/>
                <w:lang w:val="en-US"/>
              </w:rPr>
              <w:t>Cơ quan</w:t>
            </w:r>
          </w:p>
        </w:tc>
        <w:tc>
          <w:tcPr>
            <w:tcW w:w="1734" w:type="pct"/>
            <w:vAlign w:val="center"/>
          </w:tcPr>
          <w:p w14:paraId="44298DDA" w14:textId="77777777" w:rsidR="00A21561" w:rsidRPr="003F16ED" w:rsidRDefault="00A21561" w:rsidP="00BC0F21">
            <w:pPr>
              <w:contextualSpacing w:val="0"/>
              <w:jc w:val="center"/>
              <w:rPr>
                <w:b/>
                <w:color w:val="auto"/>
                <w:lang w:val="en-US"/>
              </w:rPr>
            </w:pPr>
            <w:r w:rsidRPr="003F16ED">
              <w:rPr>
                <w:b/>
                <w:color w:val="auto"/>
                <w:lang w:val="en-US"/>
              </w:rPr>
              <w:t>Địa điểm</w:t>
            </w:r>
          </w:p>
        </w:tc>
      </w:tr>
      <w:tr w:rsidR="003F16ED" w:rsidRPr="003F16ED" w14:paraId="6022277C" w14:textId="77777777" w:rsidTr="00C92C56">
        <w:trPr>
          <w:cantSplit/>
          <w:jc w:val="center"/>
        </w:trPr>
        <w:tc>
          <w:tcPr>
            <w:tcW w:w="731" w:type="pct"/>
          </w:tcPr>
          <w:p w14:paraId="21674CEF"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1</w:t>
            </w:r>
          </w:p>
        </w:tc>
        <w:tc>
          <w:tcPr>
            <w:tcW w:w="2535" w:type="pct"/>
            <w:shd w:val="clear" w:color="auto" w:fill="auto"/>
          </w:tcPr>
          <w:p w14:paraId="12FF398E" w14:textId="77777777" w:rsidR="00A21561" w:rsidRPr="003F16ED" w:rsidRDefault="00A21561" w:rsidP="00BC0F21">
            <w:pPr>
              <w:contextualSpacing w:val="0"/>
              <w:rPr>
                <w:color w:val="auto"/>
                <w:lang w:val="en-US"/>
              </w:rPr>
            </w:pPr>
            <w:r w:rsidRPr="003F16ED">
              <w:rPr>
                <w:color w:val="auto"/>
                <w:lang w:val="en-US"/>
              </w:rPr>
              <w:t xml:space="preserve">Các trường mầm non, phổ thông </w:t>
            </w:r>
          </w:p>
        </w:tc>
        <w:tc>
          <w:tcPr>
            <w:tcW w:w="1734" w:type="pct"/>
          </w:tcPr>
          <w:p w14:paraId="644FB00F" w14:textId="77777777" w:rsidR="00A21561" w:rsidRPr="003F16ED" w:rsidRDefault="00A21561" w:rsidP="00BC0F21">
            <w:pPr>
              <w:contextualSpacing w:val="0"/>
              <w:rPr>
                <w:color w:val="auto"/>
                <w:lang w:val="en-US"/>
              </w:rPr>
            </w:pPr>
            <w:r w:rsidRPr="003F16ED">
              <w:rPr>
                <w:color w:val="auto"/>
                <w:lang w:val="en-US"/>
              </w:rPr>
              <w:t>Tỉnh Thanh Hóa</w:t>
            </w:r>
          </w:p>
        </w:tc>
      </w:tr>
      <w:tr w:rsidR="003F16ED" w:rsidRPr="003F16ED" w14:paraId="7B4DB3D0" w14:textId="77777777" w:rsidTr="00C92C56">
        <w:trPr>
          <w:cantSplit/>
          <w:jc w:val="center"/>
        </w:trPr>
        <w:tc>
          <w:tcPr>
            <w:tcW w:w="731" w:type="pct"/>
          </w:tcPr>
          <w:p w14:paraId="19519970"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2</w:t>
            </w:r>
          </w:p>
        </w:tc>
        <w:tc>
          <w:tcPr>
            <w:tcW w:w="2535" w:type="pct"/>
            <w:shd w:val="clear" w:color="auto" w:fill="auto"/>
          </w:tcPr>
          <w:p w14:paraId="6A782BE9" w14:textId="77777777" w:rsidR="00A21561" w:rsidRPr="003F16ED" w:rsidRDefault="00A21561" w:rsidP="00BC0F21">
            <w:pPr>
              <w:contextualSpacing w:val="0"/>
              <w:rPr>
                <w:color w:val="auto"/>
                <w:lang w:val="en-US"/>
              </w:rPr>
            </w:pPr>
            <w:r w:rsidRPr="003F16ED">
              <w:rPr>
                <w:color w:val="auto"/>
                <w:lang w:val="en-US"/>
              </w:rPr>
              <w:t>Các trường mầm non, phổ thông</w:t>
            </w:r>
          </w:p>
        </w:tc>
        <w:tc>
          <w:tcPr>
            <w:tcW w:w="1734" w:type="pct"/>
          </w:tcPr>
          <w:p w14:paraId="1F397BC3" w14:textId="77777777" w:rsidR="00A21561" w:rsidRPr="003F16ED" w:rsidRDefault="00A21561" w:rsidP="00BC0F21">
            <w:pPr>
              <w:contextualSpacing w:val="0"/>
              <w:rPr>
                <w:color w:val="auto"/>
                <w:lang w:val="en-US"/>
              </w:rPr>
            </w:pPr>
            <w:r w:rsidRPr="003F16ED">
              <w:rPr>
                <w:color w:val="auto"/>
                <w:lang w:val="en-US"/>
              </w:rPr>
              <w:t>TP Hà Nội</w:t>
            </w:r>
          </w:p>
        </w:tc>
      </w:tr>
      <w:tr w:rsidR="003F16ED" w:rsidRPr="003F16ED" w14:paraId="148A1641" w14:textId="77777777" w:rsidTr="00C92C56">
        <w:trPr>
          <w:cantSplit/>
          <w:jc w:val="center"/>
        </w:trPr>
        <w:tc>
          <w:tcPr>
            <w:tcW w:w="731" w:type="pct"/>
          </w:tcPr>
          <w:p w14:paraId="6EF839CE"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3</w:t>
            </w:r>
          </w:p>
        </w:tc>
        <w:tc>
          <w:tcPr>
            <w:tcW w:w="2535" w:type="pct"/>
            <w:shd w:val="clear" w:color="auto" w:fill="auto"/>
          </w:tcPr>
          <w:p w14:paraId="43CE8ECB" w14:textId="77777777" w:rsidR="00A21561" w:rsidRPr="003F16ED" w:rsidRDefault="00A21561" w:rsidP="00BC0F21">
            <w:pPr>
              <w:contextualSpacing w:val="0"/>
              <w:rPr>
                <w:color w:val="auto"/>
                <w:lang w:val="en-US"/>
              </w:rPr>
            </w:pPr>
            <w:r w:rsidRPr="003F16ED">
              <w:rPr>
                <w:color w:val="auto"/>
                <w:lang w:val="en-US"/>
              </w:rPr>
              <w:t>Các trường Đại học</w:t>
            </w:r>
          </w:p>
        </w:tc>
        <w:tc>
          <w:tcPr>
            <w:tcW w:w="1734" w:type="pct"/>
          </w:tcPr>
          <w:p w14:paraId="6648DE6E" w14:textId="77777777" w:rsidR="00A21561" w:rsidRPr="003F16ED" w:rsidRDefault="00A21561" w:rsidP="00BC0F21">
            <w:pPr>
              <w:contextualSpacing w:val="0"/>
              <w:rPr>
                <w:color w:val="auto"/>
                <w:lang w:val="en-US"/>
              </w:rPr>
            </w:pPr>
            <w:r w:rsidRPr="003F16ED">
              <w:rPr>
                <w:color w:val="auto"/>
                <w:lang w:val="en-US"/>
              </w:rPr>
              <w:t>TP Hà Nội</w:t>
            </w:r>
          </w:p>
        </w:tc>
      </w:tr>
      <w:tr w:rsidR="003F16ED" w:rsidRPr="003F16ED" w14:paraId="25335552" w14:textId="77777777" w:rsidTr="00C92C56">
        <w:trPr>
          <w:cantSplit/>
          <w:jc w:val="center"/>
        </w:trPr>
        <w:tc>
          <w:tcPr>
            <w:tcW w:w="731" w:type="pct"/>
          </w:tcPr>
          <w:p w14:paraId="10846B7F"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4</w:t>
            </w:r>
          </w:p>
        </w:tc>
        <w:tc>
          <w:tcPr>
            <w:tcW w:w="2535" w:type="pct"/>
            <w:shd w:val="clear" w:color="auto" w:fill="auto"/>
          </w:tcPr>
          <w:p w14:paraId="431C9D3C" w14:textId="77777777" w:rsidR="00A21561" w:rsidRPr="003F16ED" w:rsidRDefault="00A21561" w:rsidP="00BC0F21">
            <w:pPr>
              <w:contextualSpacing w:val="0"/>
              <w:rPr>
                <w:color w:val="auto"/>
                <w:lang w:val="en-US"/>
              </w:rPr>
            </w:pPr>
            <w:r w:rsidRPr="003F16ED">
              <w:rPr>
                <w:color w:val="auto"/>
                <w:lang w:val="en-US"/>
              </w:rPr>
              <w:t>Các trường Đại học</w:t>
            </w:r>
          </w:p>
        </w:tc>
        <w:tc>
          <w:tcPr>
            <w:tcW w:w="1734" w:type="pct"/>
          </w:tcPr>
          <w:p w14:paraId="3BC8E62E" w14:textId="77777777" w:rsidR="00A21561" w:rsidRPr="003F16ED" w:rsidRDefault="00A21561" w:rsidP="00BC0F21">
            <w:pPr>
              <w:contextualSpacing w:val="0"/>
              <w:rPr>
                <w:color w:val="auto"/>
                <w:lang w:val="en-US"/>
              </w:rPr>
            </w:pPr>
            <w:r w:rsidRPr="003F16ED">
              <w:rPr>
                <w:color w:val="auto"/>
                <w:lang w:val="en-US"/>
              </w:rPr>
              <w:t>TP Hồ Chí Minh</w:t>
            </w:r>
          </w:p>
        </w:tc>
      </w:tr>
      <w:tr w:rsidR="003F16ED" w:rsidRPr="003F16ED" w14:paraId="3AA4F6FC" w14:textId="77777777" w:rsidTr="00C92C56">
        <w:trPr>
          <w:cantSplit/>
          <w:jc w:val="center"/>
        </w:trPr>
        <w:tc>
          <w:tcPr>
            <w:tcW w:w="731" w:type="pct"/>
          </w:tcPr>
          <w:p w14:paraId="3D5CDFC4"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5</w:t>
            </w:r>
          </w:p>
        </w:tc>
        <w:tc>
          <w:tcPr>
            <w:tcW w:w="2535" w:type="pct"/>
            <w:shd w:val="clear" w:color="auto" w:fill="auto"/>
          </w:tcPr>
          <w:p w14:paraId="2F0125CA" w14:textId="77777777" w:rsidR="00A21561" w:rsidRPr="003F16ED" w:rsidRDefault="00A21561" w:rsidP="00BC0F21">
            <w:pPr>
              <w:contextualSpacing w:val="0"/>
              <w:rPr>
                <w:color w:val="auto"/>
                <w:lang w:val="en-US"/>
              </w:rPr>
            </w:pPr>
            <w:r w:rsidRPr="003F16ED">
              <w:rPr>
                <w:color w:val="auto"/>
                <w:lang w:val="en-US"/>
              </w:rPr>
              <w:t xml:space="preserve"> Viện nghiên cứu giáo dục</w:t>
            </w:r>
          </w:p>
        </w:tc>
        <w:tc>
          <w:tcPr>
            <w:tcW w:w="1734" w:type="pct"/>
          </w:tcPr>
          <w:p w14:paraId="5A138A14" w14:textId="77777777" w:rsidR="00A21561" w:rsidRPr="003F16ED" w:rsidRDefault="00A21561" w:rsidP="00BC0F21">
            <w:pPr>
              <w:contextualSpacing w:val="0"/>
              <w:rPr>
                <w:color w:val="auto"/>
                <w:lang w:val="en-US"/>
              </w:rPr>
            </w:pPr>
            <w:r w:rsidRPr="003F16ED">
              <w:rPr>
                <w:color w:val="auto"/>
                <w:lang w:val="en-US"/>
              </w:rPr>
              <w:t>Hà Nội</w:t>
            </w:r>
            <w:r w:rsidRPr="003F16ED">
              <w:rPr>
                <w:color w:val="auto"/>
                <w:lang w:val="en-US"/>
              </w:rPr>
              <w:tab/>
            </w:r>
          </w:p>
        </w:tc>
      </w:tr>
      <w:tr w:rsidR="003F16ED" w:rsidRPr="003F16ED" w14:paraId="6E5EE772" w14:textId="77777777" w:rsidTr="00C92C56">
        <w:trPr>
          <w:cantSplit/>
          <w:jc w:val="center"/>
        </w:trPr>
        <w:tc>
          <w:tcPr>
            <w:tcW w:w="731" w:type="pct"/>
          </w:tcPr>
          <w:p w14:paraId="65A3F397"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6</w:t>
            </w:r>
          </w:p>
        </w:tc>
        <w:tc>
          <w:tcPr>
            <w:tcW w:w="2535" w:type="pct"/>
            <w:shd w:val="clear" w:color="auto" w:fill="auto"/>
          </w:tcPr>
          <w:p w14:paraId="5DC4E416" w14:textId="77777777" w:rsidR="00A21561" w:rsidRPr="003F16ED" w:rsidRDefault="00A21561" w:rsidP="00BC0F21">
            <w:pPr>
              <w:contextualSpacing w:val="0"/>
              <w:rPr>
                <w:color w:val="auto"/>
                <w:lang w:val="en-US"/>
              </w:rPr>
            </w:pPr>
            <w:r w:rsidRPr="003F16ED">
              <w:rPr>
                <w:color w:val="auto"/>
                <w:lang w:val="en-US"/>
              </w:rPr>
              <w:t xml:space="preserve"> Viện nghiên cứu giáo dục</w:t>
            </w:r>
          </w:p>
        </w:tc>
        <w:tc>
          <w:tcPr>
            <w:tcW w:w="1734" w:type="pct"/>
          </w:tcPr>
          <w:p w14:paraId="656EFFF9" w14:textId="77777777" w:rsidR="00A21561" w:rsidRPr="003F16ED" w:rsidRDefault="00A21561" w:rsidP="00BC0F21">
            <w:pPr>
              <w:contextualSpacing w:val="0"/>
              <w:rPr>
                <w:color w:val="auto"/>
                <w:lang w:val="en-US"/>
              </w:rPr>
            </w:pPr>
            <w:r w:rsidRPr="003F16ED">
              <w:rPr>
                <w:color w:val="auto"/>
                <w:lang w:val="en-US"/>
              </w:rPr>
              <w:t>TP HCM</w:t>
            </w:r>
            <w:r w:rsidRPr="003F16ED">
              <w:rPr>
                <w:color w:val="auto"/>
                <w:lang w:val="en-US"/>
              </w:rPr>
              <w:tab/>
            </w:r>
          </w:p>
        </w:tc>
      </w:tr>
      <w:tr w:rsidR="003F16ED" w:rsidRPr="003F16ED" w14:paraId="475F8391" w14:textId="77777777" w:rsidTr="00C92C56">
        <w:trPr>
          <w:cantSplit/>
          <w:jc w:val="center"/>
        </w:trPr>
        <w:tc>
          <w:tcPr>
            <w:tcW w:w="731" w:type="pct"/>
          </w:tcPr>
          <w:p w14:paraId="49E1E125"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lastRenderedPageBreak/>
              <w:t>7</w:t>
            </w:r>
          </w:p>
        </w:tc>
        <w:tc>
          <w:tcPr>
            <w:tcW w:w="2535" w:type="pct"/>
            <w:shd w:val="clear" w:color="auto" w:fill="auto"/>
          </w:tcPr>
          <w:p w14:paraId="79873575" w14:textId="77777777" w:rsidR="00A21561" w:rsidRPr="003F16ED" w:rsidRDefault="00A21561" w:rsidP="00BC0F21">
            <w:pPr>
              <w:contextualSpacing w:val="0"/>
              <w:rPr>
                <w:color w:val="auto"/>
                <w:lang w:val="en-US"/>
              </w:rPr>
            </w:pPr>
            <w:r w:rsidRPr="003F16ED">
              <w:rPr>
                <w:color w:val="auto"/>
                <w:lang w:val="en-US"/>
              </w:rPr>
              <w:t>Học viện QLGD</w:t>
            </w:r>
          </w:p>
        </w:tc>
        <w:tc>
          <w:tcPr>
            <w:tcW w:w="1734" w:type="pct"/>
          </w:tcPr>
          <w:p w14:paraId="531AD4B8" w14:textId="77777777" w:rsidR="00A21561" w:rsidRPr="003F16ED" w:rsidRDefault="00A21561" w:rsidP="00BC0F21">
            <w:pPr>
              <w:contextualSpacing w:val="0"/>
              <w:rPr>
                <w:color w:val="auto"/>
                <w:lang w:val="en-US"/>
              </w:rPr>
            </w:pPr>
            <w:r w:rsidRPr="003F16ED">
              <w:rPr>
                <w:color w:val="auto"/>
                <w:lang w:val="en-US"/>
              </w:rPr>
              <w:t>Hà Nội</w:t>
            </w:r>
          </w:p>
        </w:tc>
      </w:tr>
      <w:tr w:rsidR="00A21561" w:rsidRPr="003F16ED" w14:paraId="2749B78F" w14:textId="77777777" w:rsidTr="00C92C56">
        <w:trPr>
          <w:cantSplit/>
          <w:jc w:val="center"/>
        </w:trPr>
        <w:tc>
          <w:tcPr>
            <w:tcW w:w="731" w:type="pct"/>
          </w:tcPr>
          <w:p w14:paraId="36471AA8" w14:textId="77777777" w:rsidR="00A21561" w:rsidRPr="003F16ED" w:rsidRDefault="00A21561" w:rsidP="00BC0F21">
            <w:pPr>
              <w:pBdr>
                <w:top w:val="nil"/>
                <w:left w:val="nil"/>
                <w:bottom w:val="nil"/>
                <w:right w:val="nil"/>
                <w:between w:val="nil"/>
              </w:pBdr>
              <w:contextualSpacing w:val="0"/>
              <w:jc w:val="center"/>
              <w:rPr>
                <w:color w:val="auto"/>
                <w:lang w:val="en-US"/>
              </w:rPr>
            </w:pPr>
            <w:r w:rsidRPr="003F16ED">
              <w:rPr>
                <w:color w:val="auto"/>
                <w:lang w:val="en-US"/>
              </w:rPr>
              <w:t>8</w:t>
            </w:r>
          </w:p>
        </w:tc>
        <w:tc>
          <w:tcPr>
            <w:tcW w:w="2535" w:type="pct"/>
            <w:shd w:val="clear" w:color="auto" w:fill="auto"/>
          </w:tcPr>
          <w:p w14:paraId="60D675B9" w14:textId="77777777" w:rsidR="00A21561" w:rsidRPr="003F16ED" w:rsidRDefault="00A21561" w:rsidP="00BC0F21">
            <w:pPr>
              <w:contextualSpacing w:val="0"/>
              <w:rPr>
                <w:color w:val="auto"/>
                <w:lang w:val="en-US"/>
              </w:rPr>
            </w:pPr>
            <w:r w:rsidRPr="003F16ED">
              <w:rPr>
                <w:color w:val="auto"/>
                <w:lang w:val="en-US"/>
              </w:rPr>
              <w:t>Học viện QLGD</w:t>
            </w:r>
          </w:p>
        </w:tc>
        <w:tc>
          <w:tcPr>
            <w:tcW w:w="1734" w:type="pct"/>
          </w:tcPr>
          <w:p w14:paraId="1E6F1A1E" w14:textId="77777777" w:rsidR="00A21561" w:rsidRPr="003F16ED" w:rsidRDefault="00A21561" w:rsidP="00BC0F21">
            <w:pPr>
              <w:contextualSpacing w:val="0"/>
              <w:rPr>
                <w:color w:val="auto"/>
                <w:lang w:val="en-US"/>
              </w:rPr>
            </w:pPr>
            <w:r w:rsidRPr="003F16ED">
              <w:rPr>
                <w:color w:val="auto"/>
                <w:lang w:val="en-US"/>
              </w:rPr>
              <w:t>TP HCM</w:t>
            </w:r>
          </w:p>
        </w:tc>
      </w:tr>
    </w:tbl>
    <w:p w14:paraId="5213A770" w14:textId="77777777" w:rsidR="000042EF" w:rsidRPr="003F16ED" w:rsidRDefault="000042EF" w:rsidP="00BC0F21">
      <w:pPr>
        <w:rPr>
          <w:color w:val="auto"/>
          <w:lang w:val="pt-BR" w:eastAsia="zh-CN"/>
        </w:rPr>
      </w:pPr>
    </w:p>
    <w:p w14:paraId="570B6042" w14:textId="77777777" w:rsidR="00610462" w:rsidRPr="003F16ED" w:rsidRDefault="00A23CB7" w:rsidP="00BC0F21">
      <w:pPr>
        <w:pStyle w:val="u2"/>
        <w:spacing w:line="312" w:lineRule="auto"/>
        <w:rPr>
          <w:color w:val="auto"/>
          <w:lang w:val="en-US"/>
        </w:rPr>
      </w:pPr>
      <w:bookmarkStart w:id="64" w:name="_heading=h.319y80a" w:colFirst="0" w:colLast="0"/>
      <w:bookmarkStart w:id="65" w:name="_Toc132380976"/>
      <w:bookmarkStart w:id="66" w:name="_Toc134135615"/>
      <w:bookmarkEnd w:id="64"/>
      <w:r w:rsidRPr="003F16ED">
        <w:rPr>
          <w:color w:val="auto"/>
        </w:rPr>
        <w:t>3.5. Đề cương học phần</w:t>
      </w:r>
      <w:bookmarkEnd w:id="65"/>
      <w:bookmarkEnd w:id="66"/>
    </w:p>
    <w:p w14:paraId="6A78A562" w14:textId="77777777" w:rsidR="00105430" w:rsidRPr="003F16ED" w:rsidRDefault="00105430" w:rsidP="00BC0F21">
      <w:pPr>
        <w:rPr>
          <w:b/>
          <w:color w:val="auto"/>
          <w:lang w:val="en-US"/>
        </w:rPr>
      </w:pPr>
      <w:r w:rsidRPr="003F16ED">
        <w:rPr>
          <w:b/>
          <w:color w:val="auto"/>
          <w:lang w:val="en-US"/>
        </w:rPr>
        <w:t>Đề cương học phần chương trình đào tạo tiến sĩ</w:t>
      </w:r>
    </w:p>
    <w:p w14:paraId="316D7F89" w14:textId="77777777" w:rsidR="00105430" w:rsidRPr="003F16ED" w:rsidRDefault="00105430" w:rsidP="00BC0F21">
      <w:pPr>
        <w:widowControl w:val="0"/>
        <w:rPr>
          <w:b/>
          <w:color w:val="auto"/>
          <w:lang w:val="en-US" w:eastAsia="vi-VN"/>
        </w:rPr>
      </w:pPr>
      <w:r w:rsidRPr="003F16ED">
        <w:rPr>
          <w:b/>
          <w:color w:val="auto"/>
          <w:lang w:val="en-US" w:eastAsia="vi-VN"/>
        </w:rPr>
        <w:tab/>
        <w:t xml:space="preserve">9GD211. QUẢN LÝ GIÁO DỤC TRONG BỐI CẢNH </w:t>
      </w:r>
      <w:r w:rsidR="00FC344A" w:rsidRPr="003F16ED">
        <w:rPr>
          <w:b/>
          <w:color w:val="auto"/>
          <w:lang w:val="en-US" w:eastAsia="vi-VN"/>
        </w:rPr>
        <w:t>HIỆN NAY</w:t>
      </w:r>
      <w:r w:rsidRPr="003F16ED">
        <w:rPr>
          <w:b/>
          <w:color w:val="auto"/>
          <w:lang w:val="en-US" w:eastAsia="vi-VN"/>
        </w:rPr>
        <w:t xml:space="preserve">/ Educational management in the </w:t>
      </w:r>
      <w:r w:rsidR="00FC344A" w:rsidRPr="003F16ED">
        <w:rPr>
          <w:b/>
          <w:color w:val="auto"/>
          <w:lang w:val="en-US" w:eastAsia="vi-VN"/>
        </w:rPr>
        <w:t xml:space="preserve">current </w:t>
      </w:r>
      <w:r w:rsidRPr="003F16ED">
        <w:rPr>
          <w:b/>
          <w:color w:val="auto"/>
          <w:lang w:val="en-US" w:eastAsia="vi-VN"/>
        </w:rPr>
        <w:t xml:space="preserve">context </w:t>
      </w:r>
    </w:p>
    <w:p w14:paraId="50C289EE" w14:textId="77777777" w:rsidR="00FC344A" w:rsidRPr="003F16ED" w:rsidRDefault="00FC344A" w:rsidP="00BC0F21">
      <w:pPr>
        <w:contextualSpacing w:val="0"/>
        <w:rPr>
          <w:rFonts w:eastAsia="MS Mincho"/>
          <w:b/>
          <w:color w:val="auto"/>
          <w:spacing w:val="-4"/>
          <w:lang w:val="nb-NO"/>
        </w:rPr>
      </w:pPr>
      <w:r w:rsidRPr="003F16ED">
        <w:rPr>
          <w:rFonts w:eastAsia="MS Mincho"/>
          <w:b/>
          <w:color w:val="auto"/>
          <w:spacing w:val="-4"/>
          <w:lang w:val="nb-NO"/>
        </w:rPr>
        <w:t>1. Mô tả học phần</w:t>
      </w:r>
    </w:p>
    <w:p w14:paraId="52323D29" w14:textId="77777777" w:rsidR="00FC344A" w:rsidRPr="003F16ED" w:rsidRDefault="00FC344A" w:rsidP="00BC0F21">
      <w:pPr>
        <w:ind w:firstLine="720"/>
        <w:contextualSpacing w:val="0"/>
        <w:rPr>
          <w:rFonts w:eastAsia="Calibri"/>
          <w:color w:val="auto"/>
          <w:spacing w:val="-4"/>
          <w:lang w:val="pt-BR"/>
        </w:rPr>
      </w:pPr>
      <w:r w:rsidRPr="003F16ED">
        <w:rPr>
          <w:rFonts w:eastAsia="Calibri"/>
          <w:color w:val="auto"/>
          <w:spacing w:val="-4"/>
          <w:lang w:val="pt-BR"/>
        </w:rPr>
        <w:t xml:space="preserve">Học phần phân tích các tác động của bối cảnh hiện nay như đổi mới giáo dục, hội nhập quốc tế, chuyển đổi số; Đổi mới mô hình và phương pháp quản lý và lãnh đạo giáo dục, yêu cầu nâng cao năng lực quản lý và lãnh đạo của đội ngũ cán bộ quản lý và lãnh đạo giáo dục (ở cả cấp độ hệ thống và cấp độ cơ sở giáo dục) theo bối cảnh hiện nay. </w:t>
      </w:r>
    </w:p>
    <w:p w14:paraId="6C613598" w14:textId="77777777" w:rsidR="00FC344A" w:rsidRPr="003F16ED" w:rsidRDefault="00FC344A" w:rsidP="00BC0F21">
      <w:pPr>
        <w:ind w:right="42"/>
        <w:contextualSpacing w:val="0"/>
        <w:rPr>
          <w:rFonts w:eastAsia="MS Mincho"/>
          <w:b/>
          <w:bCs/>
          <w:color w:val="auto"/>
          <w:spacing w:val="-4"/>
          <w:lang w:val="nb-NO"/>
        </w:rPr>
      </w:pPr>
      <w:r w:rsidRPr="003F16ED">
        <w:rPr>
          <w:rFonts w:eastAsia="MS Mincho"/>
          <w:b/>
          <w:bCs/>
          <w:color w:val="auto"/>
          <w:spacing w:val="-4"/>
          <w:lang w:val="nb-NO"/>
        </w:rPr>
        <w:t>2. Mục tiêu học phần</w:t>
      </w:r>
    </w:p>
    <w:p w14:paraId="6851F10B" w14:textId="77777777" w:rsidR="00FC344A" w:rsidRPr="003F16ED" w:rsidRDefault="00FC344A" w:rsidP="00BC0F21">
      <w:pPr>
        <w:widowControl w:val="0"/>
        <w:ind w:firstLine="709"/>
        <w:rPr>
          <w:color w:val="auto"/>
          <w:lang w:eastAsia="vi-VN"/>
        </w:rPr>
      </w:pPr>
      <w:r w:rsidRPr="003F16ED">
        <w:rPr>
          <w:color w:val="auto"/>
          <w:lang w:eastAsia="vi-VN"/>
        </w:rPr>
        <w:t xml:space="preserve">CO1: Người học hiểu, phân tích được những </w:t>
      </w:r>
      <w:r w:rsidRPr="003F16ED">
        <w:rPr>
          <w:rFonts w:eastAsia="Calibri"/>
          <w:color w:val="auto"/>
          <w:lang w:val="pt-BR"/>
        </w:rPr>
        <w:t>tác động của bối cảnh hiện nay như đổi mới giáo dục, hội nhập quốc tế, chuyển đổi số đến QLGD, đổi mới mô hình và phương pháp quản lý và lãnh đạo</w:t>
      </w:r>
      <w:r w:rsidRPr="003F16ED">
        <w:rPr>
          <w:color w:val="auto"/>
          <w:lang w:eastAsia="vi-VN"/>
        </w:rPr>
        <w:t>.</w:t>
      </w:r>
    </w:p>
    <w:p w14:paraId="2A991155" w14:textId="77777777" w:rsidR="00FC344A" w:rsidRPr="003F16ED" w:rsidRDefault="00FC344A" w:rsidP="00BC0F21">
      <w:pPr>
        <w:ind w:firstLine="720"/>
        <w:contextualSpacing w:val="0"/>
        <w:rPr>
          <w:rFonts w:eastAsia="Calibri"/>
          <w:color w:val="auto"/>
          <w:lang w:val="pt-BR"/>
        </w:rPr>
      </w:pPr>
      <w:r w:rsidRPr="003F16ED">
        <w:rPr>
          <w:color w:val="auto"/>
          <w:lang w:eastAsia="vi-VN"/>
        </w:rPr>
        <w:t xml:space="preserve">CO2: Người học </w:t>
      </w:r>
      <w:r w:rsidRPr="003F16ED">
        <w:rPr>
          <w:rFonts w:eastAsia="Calibri"/>
          <w:color w:val="auto"/>
          <w:lang w:val="pt-BR"/>
        </w:rPr>
        <w:t>hình thành tư duy và năng lực quản lý và lãnh đạo trong các cơ sở giáo dục giáo dục phù hợp với bối cảnh hiện nay.</w:t>
      </w:r>
    </w:p>
    <w:p w14:paraId="4D3AB7A7" w14:textId="77777777" w:rsidR="00FC344A" w:rsidRPr="003F16ED" w:rsidRDefault="00FC344A" w:rsidP="00BC0F21">
      <w:pPr>
        <w:ind w:firstLine="720"/>
        <w:contextualSpacing w:val="0"/>
        <w:rPr>
          <w:rFonts w:eastAsia="MS Mincho"/>
          <w:b/>
          <w:bCs/>
          <w:color w:val="auto"/>
          <w:spacing w:val="-4"/>
          <w:lang w:val="nb-NO"/>
        </w:rPr>
      </w:pPr>
      <w:r w:rsidRPr="003F16ED">
        <w:rPr>
          <w:color w:val="auto"/>
          <w:lang w:eastAsia="vi-VN"/>
        </w:rPr>
        <w:t xml:space="preserve">CO3: </w:t>
      </w:r>
      <w:r w:rsidRPr="003F16ED">
        <w:rPr>
          <w:color w:val="auto"/>
          <w:lang w:val="en-US" w:eastAsia="vi-VN"/>
        </w:rPr>
        <w:t>Hình thành phẩm chất, phong cách</w:t>
      </w:r>
      <w:r w:rsidRPr="003F16ED">
        <w:rPr>
          <w:rFonts w:eastAsia="Calibri"/>
          <w:color w:val="auto"/>
          <w:lang w:val="pt-BR"/>
        </w:rPr>
        <w:t>quản lý và lãnh đạo phù hợp với bối cảnh hiện nay.</w:t>
      </w:r>
    </w:p>
    <w:p w14:paraId="60A47056" w14:textId="77777777" w:rsidR="00FC344A" w:rsidRPr="003F16ED" w:rsidRDefault="00FC344A" w:rsidP="00BC0F21">
      <w:pPr>
        <w:ind w:firstLine="720"/>
        <w:contextualSpacing w:val="0"/>
        <w:rPr>
          <w:rFonts w:eastAsia="Calibri"/>
          <w:color w:val="auto"/>
          <w:lang w:val="sv-SE"/>
        </w:rPr>
      </w:pPr>
      <w:r w:rsidRPr="003F16ED">
        <w:rPr>
          <w:rFonts w:eastAsia="MS Mincho"/>
          <w:b/>
          <w:bCs/>
          <w:color w:val="auto"/>
          <w:spacing w:val="-4"/>
          <w:lang w:val="nb-NO"/>
        </w:rPr>
        <w:t>3. Chuẩn đầu ra của học phần</w:t>
      </w:r>
    </w:p>
    <w:p w14:paraId="1F7677F3" w14:textId="77777777" w:rsidR="00FC344A" w:rsidRPr="003F16ED" w:rsidRDefault="00FC344A" w:rsidP="00BC0F21">
      <w:pPr>
        <w:ind w:firstLine="720"/>
        <w:contextualSpacing w:val="0"/>
        <w:rPr>
          <w:rFonts w:eastAsia="MS Mincho"/>
          <w:i/>
          <w:color w:val="auto"/>
          <w:spacing w:val="-4"/>
          <w:lang w:val="nb-NO"/>
        </w:rPr>
      </w:pPr>
      <w:r w:rsidRPr="003F16ED">
        <w:rPr>
          <w:rFonts w:eastAsia="MS Mincho"/>
          <w:i/>
          <w:color w:val="auto"/>
          <w:spacing w:val="-4"/>
          <w:lang w:val="nb-NO"/>
        </w:rPr>
        <w:t>3.1. Kiến thức</w:t>
      </w:r>
    </w:p>
    <w:p w14:paraId="1EE45D8D" w14:textId="77777777" w:rsidR="00FC344A" w:rsidRPr="003F16ED" w:rsidRDefault="00FC344A" w:rsidP="00BC0F21">
      <w:pPr>
        <w:widowControl w:val="0"/>
        <w:ind w:firstLine="709"/>
        <w:rPr>
          <w:color w:val="auto"/>
          <w:lang w:eastAsia="vi-VN"/>
        </w:rPr>
      </w:pPr>
      <w:r w:rsidRPr="003F16ED">
        <w:rPr>
          <w:color w:val="auto"/>
          <w:lang w:eastAsia="vi-VN"/>
        </w:rPr>
        <w:t xml:space="preserve">CLO1: Hiểu được và giải thích được những </w:t>
      </w:r>
      <w:r w:rsidRPr="003F16ED">
        <w:rPr>
          <w:rFonts w:eastAsia="Calibri"/>
          <w:color w:val="auto"/>
          <w:lang w:val="pt-BR"/>
        </w:rPr>
        <w:t>tác động của bối cảnh hiện nay như đổi mới giáo dục, hội nhập quốc tế, chuyển đổi số đến đổi mới mô hình và phương pháp quản lý và lãnh đạo giáo dục</w:t>
      </w:r>
      <w:r w:rsidRPr="003F16ED">
        <w:rPr>
          <w:color w:val="auto"/>
          <w:lang w:val="en-US" w:eastAsia="vi-VN"/>
        </w:rPr>
        <w:t xml:space="preserve"> QLGD</w:t>
      </w:r>
      <w:r w:rsidRPr="003F16ED">
        <w:rPr>
          <w:color w:val="auto"/>
          <w:lang w:eastAsia="vi-VN"/>
        </w:rPr>
        <w:t>.</w:t>
      </w:r>
    </w:p>
    <w:p w14:paraId="39E5AD82" w14:textId="77777777" w:rsidR="00FC344A" w:rsidRPr="003F16ED" w:rsidRDefault="00FC344A" w:rsidP="00BC0F21">
      <w:pPr>
        <w:widowControl w:val="0"/>
        <w:ind w:firstLine="709"/>
        <w:contextualSpacing w:val="0"/>
        <w:rPr>
          <w:rFonts w:eastAsia="Calibri"/>
          <w:color w:val="auto"/>
          <w:lang w:val="pt-BR"/>
        </w:rPr>
      </w:pPr>
      <w:r w:rsidRPr="003F16ED">
        <w:rPr>
          <w:color w:val="auto"/>
          <w:lang w:eastAsia="vi-VN"/>
        </w:rPr>
        <w:t xml:space="preserve">CLO2: Xác định được </w:t>
      </w:r>
      <w:r w:rsidRPr="003F16ED">
        <w:rPr>
          <w:color w:val="auto"/>
          <w:lang w:val="en-US" w:eastAsia="vi-VN"/>
        </w:rPr>
        <w:t xml:space="preserve">các yêu cầu đối với người </w:t>
      </w:r>
      <w:r w:rsidRPr="003F16ED">
        <w:rPr>
          <w:rFonts w:eastAsia="Calibri"/>
          <w:color w:val="auto"/>
          <w:lang w:val="pt-BR"/>
        </w:rPr>
        <w:t>quản lý và lãnh đạo trong các cơ sở giáo dục giáo dục phù hợp với bối cảnh hiện nay.</w:t>
      </w:r>
    </w:p>
    <w:p w14:paraId="3B3E3269" w14:textId="77777777" w:rsidR="00FC344A" w:rsidRPr="003F16ED" w:rsidRDefault="00FC344A" w:rsidP="00BC0F21">
      <w:pPr>
        <w:ind w:firstLine="720"/>
        <w:contextualSpacing w:val="0"/>
        <w:rPr>
          <w:rFonts w:eastAsia="MS Mincho"/>
          <w:i/>
          <w:color w:val="auto"/>
          <w:spacing w:val="-4"/>
          <w:lang w:val="nb-NO"/>
        </w:rPr>
      </w:pPr>
      <w:r w:rsidRPr="003F16ED">
        <w:rPr>
          <w:rFonts w:eastAsia="MS Mincho"/>
          <w:i/>
          <w:color w:val="auto"/>
          <w:spacing w:val="-4"/>
          <w:lang w:val="nb-NO"/>
        </w:rPr>
        <w:t>3.2. Kỹ năng</w:t>
      </w:r>
    </w:p>
    <w:p w14:paraId="5C20CC58" w14:textId="77777777" w:rsidR="00FC344A" w:rsidRPr="003F16ED" w:rsidRDefault="00FC344A" w:rsidP="00BC0F21">
      <w:pPr>
        <w:widowControl w:val="0"/>
        <w:ind w:firstLine="709"/>
        <w:contextualSpacing w:val="0"/>
        <w:rPr>
          <w:color w:val="auto"/>
          <w:lang w:val="en-US" w:eastAsia="vi-VN"/>
        </w:rPr>
      </w:pPr>
      <w:r w:rsidRPr="003F16ED">
        <w:rPr>
          <w:color w:val="auto"/>
          <w:lang w:eastAsia="vi-VN"/>
        </w:rPr>
        <w:t>CLO</w:t>
      </w:r>
      <w:r w:rsidRPr="003F16ED">
        <w:rPr>
          <w:color w:val="auto"/>
          <w:lang w:val="en-US" w:eastAsia="vi-VN"/>
        </w:rPr>
        <w:t>3: Vận dụng những tác động của bối cảnh trong nước và quốc tế để hoạch định và tổ chức điều hành cơ sở giáo dục đạt hiệu quả</w:t>
      </w:r>
    </w:p>
    <w:p w14:paraId="714C42E1" w14:textId="77777777" w:rsidR="00FC344A" w:rsidRPr="003F16ED" w:rsidRDefault="00FC344A" w:rsidP="00BC0F21">
      <w:pPr>
        <w:widowControl w:val="0"/>
        <w:ind w:firstLine="709"/>
        <w:contextualSpacing w:val="0"/>
        <w:rPr>
          <w:rFonts w:eastAsia="Calibri"/>
          <w:color w:val="auto"/>
          <w:lang w:val="pt-BR"/>
        </w:rPr>
      </w:pPr>
      <w:r w:rsidRPr="003F16ED">
        <w:rPr>
          <w:color w:val="auto"/>
          <w:lang w:val="en-US" w:eastAsia="vi-VN"/>
        </w:rPr>
        <w:t>CLO4: Có năng lực tổ chức, lãnh đạo</w:t>
      </w:r>
      <w:r w:rsidRPr="003F16ED">
        <w:rPr>
          <w:rFonts w:eastAsia="Calibri"/>
          <w:color w:val="auto"/>
          <w:lang w:val="pt-BR"/>
        </w:rPr>
        <w:t xml:space="preserve"> trong các cơ sở giáo dục giáo dục theo yêu cầu đổi mới giáo dục, hội nhập quốc tế và chuyển đổi số</w:t>
      </w:r>
    </w:p>
    <w:p w14:paraId="15AE95B2" w14:textId="77777777" w:rsidR="00FC344A" w:rsidRPr="003F16ED" w:rsidRDefault="00FC344A" w:rsidP="00BC0F21">
      <w:pPr>
        <w:ind w:firstLine="720"/>
        <w:contextualSpacing w:val="0"/>
        <w:rPr>
          <w:rFonts w:eastAsia="MS Mincho"/>
          <w:i/>
          <w:color w:val="auto"/>
          <w:spacing w:val="-4"/>
          <w:lang w:val="nb-NO"/>
        </w:rPr>
      </w:pPr>
      <w:r w:rsidRPr="003F16ED">
        <w:rPr>
          <w:rFonts w:eastAsia="MS Mincho"/>
          <w:i/>
          <w:color w:val="auto"/>
          <w:spacing w:val="-4"/>
          <w:lang w:val="nb-NO"/>
        </w:rPr>
        <w:t>3.3. Mức tự chủ và tự chịu trách nhiệm</w:t>
      </w:r>
    </w:p>
    <w:p w14:paraId="65B18D20" w14:textId="77777777" w:rsidR="00FC344A" w:rsidRPr="003F16ED" w:rsidRDefault="00FC344A" w:rsidP="00BC0F21">
      <w:pPr>
        <w:ind w:firstLine="720"/>
        <w:contextualSpacing w:val="0"/>
        <w:rPr>
          <w:rFonts w:eastAsia="MS Mincho"/>
          <w:i/>
          <w:color w:val="auto"/>
          <w:spacing w:val="-4"/>
          <w:lang w:val="en-US"/>
        </w:rPr>
      </w:pPr>
      <w:r w:rsidRPr="003F16ED">
        <w:rPr>
          <w:color w:val="auto"/>
          <w:lang w:val="en-US" w:eastAsia="vi-VN"/>
        </w:rPr>
        <w:t>CLO5:  Luôn chịu trách nhiệm giải trình xã hội trong thực thi nhiệm vụ</w:t>
      </w:r>
      <w:r w:rsidRPr="003F16ED">
        <w:rPr>
          <w:rFonts w:eastAsia="Calibri"/>
          <w:color w:val="auto"/>
          <w:lang w:val="pt-BR"/>
        </w:rPr>
        <w:t xml:space="preserve"> quản lý và lãnh đạo </w:t>
      </w:r>
    </w:p>
    <w:p w14:paraId="677FFF0E" w14:textId="77777777" w:rsidR="00FC344A" w:rsidRPr="003F16ED" w:rsidRDefault="00FC344A" w:rsidP="00BC0F21">
      <w:pPr>
        <w:widowControl w:val="0"/>
        <w:contextualSpacing w:val="0"/>
        <w:rPr>
          <w:rFonts w:eastAsia="MS Mincho"/>
          <w:b/>
          <w:bCs/>
          <w:color w:val="auto"/>
          <w:spacing w:val="-4"/>
          <w:lang w:val="nb-NO"/>
        </w:rPr>
      </w:pPr>
      <w:r w:rsidRPr="003F16ED">
        <w:rPr>
          <w:rFonts w:eastAsia="MS Mincho"/>
          <w:b/>
          <w:bCs/>
          <w:color w:val="auto"/>
          <w:spacing w:val="-4"/>
          <w:lang w:val="nb-NO"/>
        </w:rPr>
        <w:t>4. Nội dung chi tiết học phần:</w:t>
      </w:r>
      <w:bookmarkStart w:id="67" w:name="_Toc88051960"/>
      <w:bookmarkStart w:id="68" w:name="_Toc91486201"/>
    </w:p>
    <w:p w14:paraId="3468B4A6" w14:textId="77777777" w:rsidR="00FC344A" w:rsidRPr="003F16ED" w:rsidRDefault="00FC344A" w:rsidP="00BC0F21">
      <w:pPr>
        <w:rPr>
          <w:rFonts w:eastAsia="DengXian Light"/>
          <w:b/>
          <w:bCs/>
          <w:color w:val="auto"/>
          <w:kern w:val="32"/>
          <w:lang w:val="pt-BR"/>
        </w:rPr>
      </w:pPr>
      <w:r w:rsidRPr="003F16ED">
        <w:rPr>
          <w:rFonts w:eastAsia="MS Mincho"/>
          <w:b/>
          <w:bCs/>
          <w:color w:val="auto"/>
          <w:spacing w:val="-4"/>
          <w:lang w:val="nb-NO"/>
        </w:rPr>
        <w:lastRenderedPageBreak/>
        <w:t xml:space="preserve">Chương 1: </w:t>
      </w:r>
      <w:r w:rsidRPr="003F16ED">
        <w:rPr>
          <w:rFonts w:eastAsia="DengXian Light"/>
          <w:b/>
          <w:bCs/>
          <w:color w:val="auto"/>
          <w:kern w:val="32"/>
          <w:lang w:val="pt-BR"/>
        </w:rPr>
        <w:t>Bối cảnh hiện nay và những thách thức đối với giáo dục ở Việt Nam</w:t>
      </w:r>
      <w:bookmarkStart w:id="69" w:name="muc_2_1"/>
    </w:p>
    <w:p w14:paraId="2FE701BF" w14:textId="77777777" w:rsidR="00FC344A" w:rsidRPr="003F16ED" w:rsidRDefault="00FC344A" w:rsidP="00BC0F21">
      <w:pPr>
        <w:jc w:val="center"/>
        <w:rPr>
          <w:b/>
          <w:bCs/>
          <w:color w:val="auto"/>
          <w:lang w:val="en-US"/>
        </w:rPr>
      </w:pPr>
      <w:r w:rsidRPr="003F16ED">
        <w:rPr>
          <w:rFonts w:eastAsia="DengXian Light"/>
          <w:b/>
          <w:bCs/>
          <w:color w:val="auto"/>
          <w:kern w:val="32"/>
          <w:lang w:val="pt-BR"/>
        </w:rPr>
        <w:t xml:space="preserve">24 </w:t>
      </w:r>
      <w:r w:rsidRPr="003F16ED">
        <w:rPr>
          <w:b/>
          <w:color w:val="auto"/>
          <w:lang w:val="en-US"/>
        </w:rPr>
        <w:t>(</w:t>
      </w:r>
      <w:r w:rsidRPr="003F16ED">
        <w:rPr>
          <w:b/>
          <w:bCs/>
          <w:color w:val="auto"/>
          <w:lang w:val="en-US"/>
        </w:rPr>
        <w:t>12LT, 12BT, TL 0TH)</w:t>
      </w:r>
    </w:p>
    <w:p w14:paraId="4C3AD421" w14:textId="77777777" w:rsidR="00FC344A" w:rsidRPr="003F16ED" w:rsidRDefault="00FC344A" w:rsidP="00BC0F21">
      <w:pPr>
        <w:numPr>
          <w:ilvl w:val="0"/>
          <w:numId w:val="14"/>
        </w:numPr>
        <w:rPr>
          <w:b/>
          <w:bCs/>
          <w:color w:val="auto"/>
          <w:lang w:val="en-US"/>
        </w:rPr>
      </w:pPr>
      <w:r w:rsidRPr="003F16ED">
        <w:rPr>
          <w:b/>
          <w:bCs/>
          <w:color w:val="auto"/>
          <w:lang w:val="en-US"/>
        </w:rPr>
        <w:t>Bối cảnh hiện nay</w:t>
      </w:r>
    </w:p>
    <w:bookmarkEnd w:id="69"/>
    <w:p w14:paraId="07E8C45E" w14:textId="77777777" w:rsidR="00FC344A" w:rsidRPr="003F16ED" w:rsidRDefault="00FC344A" w:rsidP="00BC0F21">
      <w:pPr>
        <w:widowControl w:val="0"/>
        <w:numPr>
          <w:ilvl w:val="1"/>
          <w:numId w:val="14"/>
        </w:numPr>
        <w:tabs>
          <w:tab w:val="left" w:pos="0"/>
        </w:tabs>
        <w:ind w:left="425" w:firstLine="284"/>
        <w:contextualSpacing w:val="0"/>
        <w:jc w:val="left"/>
        <w:rPr>
          <w:rFonts w:eastAsia="Arial Unicode MS"/>
          <w:color w:val="auto"/>
          <w:lang w:val="af-ZA" w:eastAsia="vi-VN"/>
        </w:rPr>
      </w:pPr>
      <w:r w:rsidRPr="003F16ED">
        <w:rPr>
          <w:rFonts w:eastAsia="Arial Unicode MS"/>
          <w:color w:val="auto"/>
          <w:lang w:val="af-ZA" w:eastAsia="vi-VN"/>
        </w:rPr>
        <w:t>Cuộc cách mạng khoa học và công nghệ và nền kinh tế tri thức (The Knowledge Economy)</w:t>
      </w:r>
    </w:p>
    <w:p w14:paraId="07C1FD7A" w14:textId="77777777" w:rsidR="00FC344A" w:rsidRPr="003F16ED" w:rsidRDefault="00FC344A" w:rsidP="00BC0F21">
      <w:pPr>
        <w:widowControl w:val="0"/>
        <w:numPr>
          <w:ilvl w:val="1"/>
          <w:numId w:val="14"/>
        </w:numPr>
        <w:tabs>
          <w:tab w:val="left" w:pos="0"/>
        </w:tabs>
        <w:ind w:left="425" w:firstLine="284"/>
        <w:contextualSpacing w:val="0"/>
        <w:jc w:val="left"/>
        <w:rPr>
          <w:rFonts w:eastAsia="Arial Unicode MS"/>
          <w:color w:val="auto"/>
          <w:lang w:val="af-ZA" w:eastAsia="vi-VN"/>
        </w:rPr>
      </w:pPr>
      <w:r w:rsidRPr="003F16ED">
        <w:rPr>
          <w:rFonts w:eastAsia="Arial Unicode MS"/>
          <w:color w:val="auto"/>
          <w:lang w:val="af-ZA" w:eastAsia="vi-VN"/>
        </w:rPr>
        <w:t>Đổi mới cản bản toàn diện giáo dục, đào tạo</w:t>
      </w:r>
    </w:p>
    <w:p w14:paraId="3825F50E" w14:textId="77777777" w:rsidR="00FC344A" w:rsidRPr="003F16ED" w:rsidRDefault="00FC344A" w:rsidP="00BC0F21">
      <w:pPr>
        <w:widowControl w:val="0"/>
        <w:numPr>
          <w:ilvl w:val="1"/>
          <w:numId w:val="14"/>
        </w:numPr>
        <w:tabs>
          <w:tab w:val="left" w:pos="0"/>
        </w:tabs>
        <w:ind w:left="425" w:firstLine="284"/>
        <w:contextualSpacing w:val="0"/>
        <w:jc w:val="left"/>
        <w:rPr>
          <w:rFonts w:eastAsia="Arial Unicode MS"/>
          <w:color w:val="auto"/>
          <w:lang w:val="af-ZA" w:eastAsia="vi-VN"/>
        </w:rPr>
      </w:pPr>
      <w:r w:rsidRPr="003F16ED">
        <w:rPr>
          <w:rFonts w:eastAsia="Arial Unicode MS"/>
          <w:color w:val="auto"/>
          <w:lang w:val="af-ZA" w:eastAsia="vi-VN"/>
        </w:rPr>
        <w:t>Toàn cầu hóa và hội nhập quốc tế</w:t>
      </w:r>
    </w:p>
    <w:p w14:paraId="2336FBB8" w14:textId="77777777" w:rsidR="00FC344A" w:rsidRPr="003F16ED" w:rsidRDefault="00FC344A" w:rsidP="00BC0F21">
      <w:pPr>
        <w:widowControl w:val="0"/>
        <w:numPr>
          <w:ilvl w:val="1"/>
          <w:numId w:val="14"/>
        </w:numPr>
        <w:tabs>
          <w:tab w:val="left" w:pos="0"/>
        </w:tabs>
        <w:ind w:left="425" w:firstLine="284"/>
        <w:contextualSpacing w:val="0"/>
        <w:jc w:val="left"/>
        <w:rPr>
          <w:rFonts w:eastAsia="Arial Unicode MS"/>
          <w:color w:val="auto"/>
          <w:lang w:val="af-ZA" w:eastAsia="vi-VN"/>
        </w:rPr>
      </w:pPr>
      <w:r w:rsidRPr="003F16ED">
        <w:rPr>
          <w:rFonts w:eastAsia="Arial Unicode MS"/>
          <w:color w:val="auto"/>
          <w:lang w:val="af-ZA" w:eastAsia="vi-VN"/>
        </w:rPr>
        <w:t>Xu thế chuyển đổi số trong giáo dục</w:t>
      </w:r>
    </w:p>
    <w:p w14:paraId="0F638F53" w14:textId="77777777" w:rsidR="00FC344A" w:rsidRPr="003F16ED" w:rsidRDefault="00FC344A" w:rsidP="00BC0F21">
      <w:pPr>
        <w:widowControl w:val="0"/>
        <w:numPr>
          <w:ilvl w:val="1"/>
          <w:numId w:val="14"/>
        </w:numPr>
        <w:tabs>
          <w:tab w:val="left" w:pos="0"/>
        </w:tabs>
        <w:ind w:left="425" w:firstLine="284"/>
        <w:contextualSpacing w:val="0"/>
        <w:jc w:val="left"/>
        <w:rPr>
          <w:rFonts w:eastAsia="Arial Unicode MS"/>
          <w:color w:val="auto"/>
          <w:lang w:val="af-ZA" w:eastAsia="vi-VN"/>
        </w:rPr>
      </w:pPr>
      <w:r w:rsidRPr="003F16ED">
        <w:rPr>
          <w:rFonts w:eastAsia="Arial Unicode MS"/>
          <w:color w:val="auto"/>
          <w:lang w:val="af-ZA" w:eastAsia="vi-VN"/>
        </w:rPr>
        <w:t>Xu thế xây dựng xã hội học tập</w:t>
      </w:r>
    </w:p>
    <w:p w14:paraId="797E0F95" w14:textId="77777777" w:rsidR="00FC344A" w:rsidRPr="003F16ED" w:rsidRDefault="00FC344A" w:rsidP="00BC0F21">
      <w:pPr>
        <w:keepNext/>
        <w:numPr>
          <w:ilvl w:val="0"/>
          <w:numId w:val="14"/>
        </w:numPr>
        <w:contextualSpacing w:val="0"/>
        <w:jc w:val="left"/>
        <w:outlineLvl w:val="1"/>
        <w:rPr>
          <w:rFonts w:eastAsia="DengXian Light"/>
          <w:b/>
          <w:bCs/>
          <w:iCs/>
          <w:color w:val="auto"/>
          <w:lang w:val="pt-BR"/>
        </w:rPr>
      </w:pPr>
      <w:r w:rsidRPr="003F16ED">
        <w:rPr>
          <w:rFonts w:eastAsia="DengXian Light"/>
          <w:b/>
          <w:bCs/>
          <w:iCs/>
          <w:color w:val="auto"/>
          <w:lang w:val="pt-BR"/>
        </w:rPr>
        <w:t>Những thách thức đối với GD Việt Nam hiện nay</w:t>
      </w:r>
    </w:p>
    <w:p w14:paraId="7428BC50" w14:textId="77777777" w:rsidR="00FC344A" w:rsidRPr="003F16ED" w:rsidRDefault="00FC344A" w:rsidP="00BC0F21">
      <w:pPr>
        <w:rPr>
          <w:b/>
          <w:iCs/>
          <w:color w:val="auto"/>
          <w:spacing w:val="-2"/>
          <w:lang w:val="pt-BR"/>
        </w:rPr>
      </w:pPr>
      <w:r w:rsidRPr="003F16ED">
        <w:rPr>
          <w:b/>
          <w:iCs/>
          <w:color w:val="auto"/>
          <w:spacing w:val="-2"/>
          <w:lang w:val="pt-BR"/>
        </w:rPr>
        <w:t>Chương 2:  Những vấn đề đặt ra cho quản lý và lãnh đạo nhà trường ở Việt Nam trong bối cảnh hiện nay</w:t>
      </w:r>
    </w:p>
    <w:p w14:paraId="59CD4C8F" w14:textId="77777777" w:rsidR="00FC344A" w:rsidRPr="003F16ED" w:rsidRDefault="00FC344A" w:rsidP="00BC0F21">
      <w:pPr>
        <w:jc w:val="center"/>
        <w:rPr>
          <w:b/>
          <w:bCs/>
          <w:color w:val="auto"/>
          <w:lang w:val="en-US"/>
        </w:rPr>
      </w:pPr>
      <w:r w:rsidRPr="003F16ED">
        <w:rPr>
          <w:rFonts w:eastAsia="DengXian Light"/>
          <w:b/>
          <w:bCs/>
          <w:color w:val="auto"/>
          <w:kern w:val="32"/>
          <w:lang w:val="pt-BR"/>
        </w:rPr>
        <w:t xml:space="preserve">36 </w:t>
      </w:r>
      <w:r w:rsidRPr="003F16ED">
        <w:rPr>
          <w:b/>
          <w:color w:val="auto"/>
          <w:lang w:val="en-US"/>
        </w:rPr>
        <w:t>(</w:t>
      </w:r>
      <w:r w:rsidRPr="003F16ED">
        <w:rPr>
          <w:b/>
          <w:bCs/>
          <w:color w:val="auto"/>
          <w:lang w:val="en-US"/>
        </w:rPr>
        <w:t>18LT, 8BT, TL 1 0TH)</w:t>
      </w:r>
    </w:p>
    <w:p w14:paraId="33FF01C3" w14:textId="77777777" w:rsidR="00FC344A" w:rsidRPr="003F16ED" w:rsidRDefault="00FC344A" w:rsidP="00BC0F21">
      <w:pPr>
        <w:keepNext/>
        <w:keepLines/>
        <w:ind w:firstLine="142"/>
        <w:contextualSpacing w:val="0"/>
        <w:outlineLvl w:val="2"/>
        <w:rPr>
          <w:b/>
          <w:bCs/>
          <w:color w:val="auto"/>
          <w:lang w:val="pt-BR"/>
        </w:rPr>
      </w:pPr>
      <w:bookmarkStart w:id="70" w:name="_Toc283283207"/>
      <w:bookmarkStart w:id="71" w:name="_Toc409768806"/>
      <w:r w:rsidRPr="003F16ED">
        <w:rPr>
          <w:b/>
          <w:bCs/>
          <w:i/>
          <w:color w:val="auto"/>
          <w:lang w:val="pt-BR"/>
        </w:rPr>
        <w:tab/>
      </w:r>
      <w:r w:rsidRPr="003F16ED">
        <w:rPr>
          <w:b/>
          <w:bCs/>
          <w:color w:val="auto"/>
          <w:lang w:val="pt-BR"/>
        </w:rPr>
        <w:t xml:space="preserve">2.1. Yêu cầu về phẩm chất và đạo đức nghề nghiệp của người </w:t>
      </w:r>
      <w:bookmarkEnd w:id="70"/>
      <w:bookmarkEnd w:id="71"/>
      <w:r w:rsidRPr="003F16ED">
        <w:rPr>
          <w:b/>
          <w:bCs/>
          <w:color w:val="auto"/>
          <w:lang w:val="pt-BR"/>
        </w:rPr>
        <w:t>quản lý và lãnh đạo trường học</w:t>
      </w:r>
    </w:p>
    <w:p w14:paraId="58F35A53" w14:textId="77777777" w:rsidR="00FC344A" w:rsidRPr="003F16ED" w:rsidRDefault="00FC344A" w:rsidP="00BC0F21">
      <w:pPr>
        <w:ind w:firstLine="142"/>
        <w:contextualSpacing w:val="0"/>
        <w:rPr>
          <w:b/>
          <w:bCs/>
          <w:color w:val="auto"/>
          <w:lang w:val="en-US"/>
        </w:rPr>
      </w:pPr>
      <w:bookmarkStart w:id="72" w:name="_Toc283283208"/>
      <w:bookmarkStart w:id="73" w:name="_Toc409768807"/>
      <w:r w:rsidRPr="003F16ED">
        <w:rPr>
          <w:b/>
          <w:bCs/>
          <w:color w:val="auto"/>
          <w:lang w:val="en-US"/>
        </w:rPr>
        <w:tab/>
        <w:t xml:space="preserve">2.2. Yêu cầu về các năng lực quản lý và lãnh đạo trường học </w:t>
      </w:r>
      <w:bookmarkEnd w:id="72"/>
      <w:bookmarkEnd w:id="73"/>
      <w:r w:rsidRPr="003F16ED">
        <w:rPr>
          <w:b/>
          <w:bCs/>
          <w:color w:val="auto"/>
          <w:lang w:val="en-US"/>
        </w:rPr>
        <w:t>trong bối cảnh hiện  nay</w:t>
      </w:r>
    </w:p>
    <w:p w14:paraId="0ADCFCBF"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xây dựng chiến lược phát triển nhà trường để hoàn thành mục tiêu và sứ mệnh</w:t>
      </w:r>
    </w:p>
    <w:p w14:paraId="5AD8CFA7"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giám sát đánh giá tiến độ thực hiện mục tiêu</w:t>
      </w:r>
    </w:p>
    <w:p w14:paraId="4AA31036"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xây dựng và duy trì một môi trường giáo dục theo định hướng kết quả</w:t>
      </w:r>
    </w:p>
    <w:p w14:paraId="6CB1B996"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chỉ đạo chuyên môn</w:t>
      </w:r>
    </w:p>
    <w:p w14:paraId="7929A4C0"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định hướng các hoạt động của nhà trường vì sự tiến bộ của tất cả học sinh</w:t>
      </w:r>
    </w:p>
    <w:p w14:paraId="4DA2644B"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thiết lập và duy trì bầu không khí làm việc tích cực trong nhà trường</w:t>
      </w:r>
    </w:p>
    <w:p w14:paraId="69EE658A"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 xml:space="preserve"> Năng lực đảm bảo một môi trường học tập an ninh, an toàn </w:t>
      </w:r>
    </w:p>
    <w:p w14:paraId="79BA463B"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Năng lực giám sát và đánh giá cán bộ</w:t>
      </w:r>
    </w:p>
    <w:p w14:paraId="7A25433C" w14:textId="77777777" w:rsidR="00FC344A" w:rsidRPr="003F16ED" w:rsidRDefault="00FC344A" w:rsidP="00BC0F21">
      <w:pPr>
        <w:numPr>
          <w:ilvl w:val="2"/>
          <w:numId w:val="12"/>
        </w:numPr>
        <w:ind w:left="1440" w:hanging="810"/>
        <w:contextualSpacing w:val="0"/>
        <w:jc w:val="left"/>
        <w:rPr>
          <w:rFonts w:eastAsia="Calibri"/>
          <w:bCs/>
          <w:color w:val="auto"/>
          <w:spacing w:val="-10"/>
          <w:lang w:val="es-ES"/>
        </w:rPr>
      </w:pPr>
      <w:r w:rsidRPr="003F16ED">
        <w:rPr>
          <w:rFonts w:eastAsia="Calibri"/>
          <w:bCs/>
          <w:color w:val="auto"/>
          <w:spacing w:val="-10"/>
          <w:lang w:val="es-ES"/>
        </w:rPr>
        <w:t>Năng lực thúc đẩy và chỉ đạo việc phát triển chuyên môn của cán bộ giáo viên</w:t>
      </w:r>
    </w:p>
    <w:p w14:paraId="0291541B"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 xml:space="preserve">Năng lực khuyến khích giáo viên và những người khác làm lãnh đạo </w:t>
      </w:r>
    </w:p>
    <w:p w14:paraId="1C54344D"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 xml:space="preserve"> Quản lý tài chính, cơ sở vật chất và trang thiết bị</w:t>
      </w:r>
    </w:p>
    <w:p w14:paraId="6567330F"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 xml:space="preserve"> Năng lực quản lý và ứng dụng công nghệ thông tin </w:t>
      </w:r>
    </w:p>
    <w:p w14:paraId="431EA310" w14:textId="77777777" w:rsidR="00FC344A" w:rsidRPr="003F16ED" w:rsidRDefault="00FC344A" w:rsidP="00BC0F21">
      <w:pPr>
        <w:numPr>
          <w:ilvl w:val="2"/>
          <w:numId w:val="12"/>
        </w:numPr>
        <w:ind w:left="1440" w:hanging="810"/>
        <w:contextualSpacing w:val="0"/>
        <w:jc w:val="left"/>
        <w:rPr>
          <w:rFonts w:eastAsia="Calibri"/>
          <w:bCs/>
          <w:color w:val="auto"/>
          <w:lang w:val="es-ES"/>
        </w:rPr>
      </w:pPr>
      <w:r w:rsidRPr="003F16ED">
        <w:rPr>
          <w:rFonts w:eastAsia="Calibri"/>
          <w:bCs/>
          <w:color w:val="auto"/>
          <w:lang w:val="es-ES"/>
        </w:rPr>
        <w:t xml:space="preserve"> Quản lý hành chính</w:t>
      </w:r>
    </w:p>
    <w:p w14:paraId="096263C6" w14:textId="77777777" w:rsidR="00FC344A" w:rsidRPr="003F16ED" w:rsidRDefault="00FC344A" w:rsidP="00BC0F21">
      <w:pPr>
        <w:numPr>
          <w:ilvl w:val="1"/>
          <w:numId w:val="12"/>
        </w:numPr>
        <w:tabs>
          <w:tab w:val="left" w:pos="567"/>
        </w:tabs>
        <w:ind w:left="709" w:hanging="4"/>
        <w:contextualSpacing w:val="0"/>
        <w:jc w:val="left"/>
        <w:rPr>
          <w:rFonts w:eastAsia="Calibri"/>
          <w:b/>
          <w:bCs/>
          <w:i/>
          <w:color w:val="auto"/>
          <w:lang w:val="es-ES"/>
        </w:rPr>
      </w:pPr>
      <w:r w:rsidRPr="003F16ED">
        <w:rPr>
          <w:rFonts w:eastAsia="Calibri"/>
          <w:b/>
          <w:bCs/>
          <w:i/>
          <w:color w:val="auto"/>
          <w:lang w:val="es-ES"/>
        </w:rPr>
        <w:t>Yêu cầu về</w:t>
      </w:r>
      <w:r w:rsidRPr="003F16ED">
        <w:rPr>
          <w:rFonts w:eastAsia="Calibri"/>
          <w:b/>
          <w:bCs/>
          <w:i/>
          <w:color w:val="auto"/>
          <w:spacing w:val="-2"/>
          <w:lang w:val="es-ES"/>
        </w:rPr>
        <w:t xml:space="preserve"> phẩm chất và năng lực của hiệu trưởng các trường có thành tích hoạt động tốt trong nhiều hoàn cảnh (theo McBer )</w:t>
      </w:r>
    </w:p>
    <w:p w14:paraId="1E9A56EF" w14:textId="77777777" w:rsidR="00FC344A" w:rsidRPr="003F16ED" w:rsidRDefault="00FC344A" w:rsidP="00BC0F21">
      <w:pPr>
        <w:numPr>
          <w:ilvl w:val="2"/>
          <w:numId w:val="12"/>
        </w:numPr>
        <w:contextualSpacing w:val="0"/>
        <w:jc w:val="left"/>
        <w:rPr>
          <w:rFonts w:eastAsia="Calibri"/>
          <w:bCs/>
          <w:color w:val="auto"/>
          <w:spacing w:val="-2"/>
          <w:lang w:val="en-US"/>
        </w:rPr>
      </w:pPr>
      <w:r w:rsidRPr="003F16ED">
        <w:rPr>
          <w:rFonts w:eastAsia="Calibri"/>
          <w:bCs/>
          <w:color w:val="auto"/>
          <w:spacing w:val="-2"/>
          <w:lang w:val="en-US"/>
        </w:rPr>
        <w:t>Tư duy phân tích</w:t>
      </w:r>
    </w:p>
    <w:p w14:paraId="2205C48D" w14:textId="77777777" w:rsidR="00FC344A" w:rsidRPr="003F16ED" w:rsidRDefault="00FC344A" w:rsidP="00BC0F21">
      <w:pPr>
        <w:numPr>
          <w:ilvl w:val="2"/>
          <w:numId w:val="12"/>
        </w:numPr>
        <w:contextualSpacing w:val="0"/>
        <w:jc w:val="left"/>
        <w:rPr>
          <w:rFonts w:eastAsia="Calibri"/>
          <w:bCs/>
          <w:color w:val="auto"/>
          <w:spacing w:val="-2"/>
          <w:lang w:val="en-US"/>
        </w:rPr>
      </w:pPr>
      <w:r w:rsidRPr="003F16ED">
        <w:rPr>
          <w:rFonts w:eastAsia="Calibri"/>
          <w:bCs/>
          <w:color w:val="auto"/>
          <w:spacing w:val="-2"/>
          <w:lang w:val="en-US"/>
        </w:rPr>
        <w:lastRenderedPageBreak/>
        <w:t>Thử thách và ủng hộ</w:t>
      </w:r>
    </w:p>
    <w:p w14:paraId="525211C4"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Tự tin</w:t>
      </w:r>
    </w:p>
    <w:p w14:paraId="31805D0D"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Phát triển tiềm năng</w:t>
      </w:r>
    </w:p>
    <w:p w14:paraId="247E9530"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Dẫn dắt quá trình đổi mới</w:t>
      </w:r>
    </w:p>
    <w:p w14:paraId="272E27A2"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Làm cho mọi người thấy được trách nhiệm.</w:t>
      </w:r>
    </w:p>
    <w:p w14:paraId="30B3397C"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Tác động và gây ảnh hưởng</w:t>
      </w:r>
    </w:p>
    <w:p w14:paraId="66B11666"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Tìm kiếm thông tin</w:t>
      </w:r>
    </w:p>
    <w:p w14:paraId="32B5246B" w14:textId="77777777" w:rsidR="00FC344A" w:rsidRPr="003F16ED" w:rsidRDefault="00FC344A" w:rsidP="00BC0F21">
      <w:pPr>
        <w:numPr>
          <w:ilvl w:val="2"/>
          <w:numId w:val="12"/>
        </w:numPr>
        <w:tabs>
          <w:tab w:val="num" w:pos="720"/>
        </w:tabs>
        <w:contextualSpacing w:val="0"/>
        <w:jc w:val="left"/>
        <w:rPr>
          <w:rFonts w:eastAsia="Calibri"/>
          <w:bCs/>
          <w:color w:val="auto"/>
          <w:spacing w:val="-2"/>
          <w:lang w:val="en-US"/>
        </w:rPr>
      </w:pPr>
      <w:r w:rsidRPr="003F16ED">
        <w:rPr>
          <w:rFonts w:eastAsia="Calibri"/>
          <w:bCs/>
          <w:color w:val="auto"/>
          <w:spacing w:val="-2"/>
          <w:lang w:val="en-US"/>
        </w:rPr>
        <w:t>Sáng kiến</w:t>
      </w:r>
    </w:p>
    <w:p w14:paraId="6A42DCC8"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Chính trực</w:t>
      </w:r>
    </w:p>
    <w:p w14:paraId="221CE28A"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Niềm tin cá nhân</w:t>
      </w:r>
    </w:p>
    <w:p w14:paraId="492B819A"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Tôn trọng những người khác</w:t>
      </w:r>
    </w:p>
    <w:p w14:paraId="2517D700"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Suy nghĩ chiến lược</w:t>
      </w:r>
    </w:p>
    <w:p w14:paraId="1E9FDD9D"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Làm việc theo nhóm</w:t>
      </w:r>
    </w:p>
    <w:p w14:paraId="760595DE"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Lãnh đạo chuyển hoá</w:t>
      </w:r>
    </w:p>
    <w:p w14:paraId="4F534A94"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Hiểu biết về môi trường </w:t>
      </w:r>
    </w:p>
    <w:p w14:paraId="4960DD04" w14:textId="77777777" w:rsidR="00FC344A" w:rsidRPr="003F16ED" w:rsidRDefault="00FC344A" w:rsidP="00BC0F21">
      <w:pPr>
        <w:numPr>
          <w:ilvl w:val="2"/>
          <w:numId w:val="12"/>
        </w:numPr>
        <w:tabs>
          <w:tab w:val="num" w:pos="1260"/>
        </w:tabs>
        <w:contextualSpacing w:val="0"/>
        <w:jc w:val="left"/>
        <w:rPr>
          <w:rFonts w:eastAsia="Calibri"/>
          <w:bCs/>
          <w:color w:val="auto"/>
          <w:spacing w:val="-2"/>
          <w:lang w:val="en-US"/>
        </w:rPr>
      </w:pPr>
      <w:r w:rsidRPr="003F16ED">
        <w:rPr>
          <w:rFonts w:eastAsia="Calibri"/>
          <w:bCs/>
          <w:color w:val="auto"/>
          <w:spacing w:val="-2"/>
          <w:lang w:val="en-US"/>
        </w:rPr>
        <w:t xml:space="preserve"> Hiểu về những người khác</w:t>
      </w:r>
    </w:p>
    <w:p w14:paraId="240BC6B6" w14:textId="77777777" w:rsidR="00FC344A" w:rsidRPr="003F16ED" w:rsidRDefault="00FC344A" w:rsidP="00BC0F21">
      <w:pPr>
        <w:ind w:left="630"/>
        <w:contextualSpacing w:val="0"/>
        <w:jc w:val="left"/>
        <w:rPr>
          <w:rFonts w:eastAsia="Calibri"/>
          <w:b/>
          <w:bCs/>
          <w:i/>
          <w:color w:val="auto"/>
          <w:spacing w:val="-2"/>
          <w:lang w:val="es-ES"/>
        </w:rPr>
      </w:pPr>
      <w:r w:rsidRPr="003F16ED">
        <w:rPr>
          <w:rFonts w:eastAsia="Calibri"/>
          <w:b/>
          <w:bCs/>
          <w:i/>
          <w:color w:val="auto"/>
          <w:spacing w:val="-2"/>
          <w:lang w:val="es-ES"/>
        </w:rPr>
        <w:t>2.4. Liên hệ với thực tiễn đối với quản lý nhà trường nơi đang công tác</w:t>
      </w:r>
    </w:p>
    <w:p w14:paraId="203F4191" w14:textId="77777777" w:rsidR="00FC344A" w:rsidRPr="003F16ED" w:rsidRDefault="00FC344A" w:rsidP="00BC0F21">
      <w:pPr>
        <w:rPr>
          <w:color w:val="auto"/>
          <w:lang w:val="nb-NO"/>
        </w:rPr>
      </w:pPr>
      <w:r w:rsidRPr="003F16ED">
        <w:rPr>
          <w:b/>
          <w:bCs/>
          <w:color w:val="auto"/>
          <w:lang w:val="nb-NO"/>
        </w:rPr>
        <w:t>5. Hình thức dạy -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343"/>
        <w:gridCol w:w="1211"/>
        <w:gridCol w:w="1343"/>
        <w:gridCol w:w="1209"/>
        <w:gridCol w:w="1302"/>
      </w:tblGrid>
      <w:tr w:rsidR="003F16ED" w:rsidRPr="003F16ED" w14:paraId="3000AE6F" w14:textId="77777777" w:rsidTr="001C0BEC">
        <w:tc>
          <w:tcPr>
            <w:tcW w:w="1465" w:type="pct"/>
            <w:vMerge w:val="restart"/>
            <w:shd w:val="clear" w:color="auto" w:fill="auto"/>
            <w:vAlign w:val="center"/>
          </w:tcPr>
          <w:p w14:paraId="35C30D40" w14:textId="77777777" w:rsidR="00FC344A" w:rsidRPr="003F16ED" w:rsidRDefault="00FC344A" w:rsidP="00BC0F21">
            <w:pPr>
              <w:tabs>
                <w:tab w:val="left" w:pos="389"/>
                <w:tab w:val="center" w:pos="1508"/>
              </w:tabs>
              <w:spacing w:before="60" w:after="60"/>
              <w:contextualSpacing w:val="0"/>
              <w:jc w:val="center"/>
              <w:rPr>
                <w:b/>
                <w:color w:val="auto"/>
                <w:lang w:val="nb-NO"/>
              </w:rPr>
            </w:pPr>
            <w:r w:rsidRPr="003F16ED">
              <w:rPr>
                <w:b/>
                <w:color w:val="auto"/>
                <w:lang w:val="nb-NO"/>
              </w:rPr>
              <w:t>Hình thức dạy học</w:t>
            </w:r>
          </w:p>
        </w:tc>
        <w:tc>
          <w:tcPr>
            <w:tcW w:w="3535" w:type="pct"/>
            <w:gridSpan w:val="5"/>
            <w:shd w:val="clear" w:color="auto" w:fill="auto"/>
            <w:vAlign w:val="center"/>
          </w:tcPr>
          <w:p w14:paraId="16E02539" w14:textId="77777777" w:rsidR="00FC344A" w:rsidRPr="003F16ED" w:rsidRDefault="00FC344A" w:rsidP="00BC0F21">
            <w:pPr>
              <w:spacing w:before="60" w:after="60"/>
              <w:contextualSpacing w:val="0"/>
              <w:jc w:val="center"/>
              <w:rPr>
                <w:b/>
                <w:color w:val="auto"/>
                <w:lang w:val="nb-NO"/>
              </w:rPr>
            </w:pPr>
            <w:r w:rsidRPr="003F16ED">
              <w:rPr>
                <w:b/>
                <w:color w:val="auto"/>
                <w:lang w:val="nb-NO"/>
              </w:rPr>
              <w:t>Liên quan đến CĐR học phần</w:t>
            </w:r>
          </w:p>
        </w:tc>
      </w:tr>
      <w:tr w:rsidR="003F16ED" w:rsidRPr="003F16ED" w14:paraId="2FF14C1B" w14:textId="77777777" w:rsidTr="001C0BEC">
        <w:tc>
          <w:tcPr>
            <w:tcW w:w="1465" w:type="pct"/>
            <w:vMerge/>
            <w:shd w:val="clear" w:color="auto" w:fill="auto"/>
          </w:tcPr>
          <w:p w14:paraId="2530B10B" w14:textId="77777777" w:rsidR="00FC344A" w:rsidRPr="003F16ED" w:rsidRDefault="00FC344A" w:rsidP="00BC0F21">
            <w:pPr>
              <w:spacing w:before="60" w:after="60"/>
              <w:contextualSpacing w:val="0"/>
              <w:rPr>
                <w:color w:val="auto"/>
                <w:lang w:val="nb-NO"/>
              </w:rPr>
            </w:pPr>
          </w:p>
        </w:tc>
        <w:tc>
          <w:tcPr>
            <w:tcW w:w="741" w:type="pct"/>
            <w:shd w:val="clear" w:color="auto" w:fill="auto"/>
            <w:vAlign w:val="center"/>
          </w:tcPr>
          <w:p w14:paraId="5804A8DE" w14:textId="77777777" w:rsidR="00FC344A" w:rsidRPr="003F16ED" w:rsidRDefault="00FC344A" w:rsidP="00BC0F21">
            <w:pPr>
              <w:spacing w:before="60" w:after="60"/>
              <w:contextualSpacing w:val="0"/>
              <w:jc w:val="center"/>
              <w:rPr>
                <w:b/>
                <w:color w:val="auto"/>
                <w:lang w:val="nb-NO"/>
              </w:rPr>
            </w:pPr>
            <w:r w:rsidRPr="003F16ED">
              <w:rPr>
                <w:b/>
                <w:color w:val="auto"/>
                <w:lang w:val="nb-NO"/>
              </w:rPr>
              <w:t>CLO1</w:t>
            </w:r>
          </w:p>
        </w:tc>
        <w:tc>
          <w:tcPr>
            <w:tcW w:w="668" w:type="pct"/>
            <w:shd w:val="clear" w:color="auto" w:fill="auto"/>
            <w:vAlign w:val="center"/>
          </w:tcPr>
          <w:p w14:paraId="45CF3D7E" w14:textId="77777777" w:rsidR="00FC344A" w:rsidRPr="003F16ED" w:rsidRDefault="00FC344A" w:rsidP="00BC0F21">
            <w:pPr>
              <w:spacing w:before="60" w:after="60"/>
              <w:contextualSpacing w:val="0"/>
              <w:jc w:val="center"/>
              <w:rPr>
                <w:b/>
                <w:color w:val="auto"/>
                <w:lang w:val="nb-NO"/>
              </w:rPr>
            </w:pPr>
            <w:r w:rsidRPr="003F16ED">
              <w:rPr>
                <w:b/>
                <w:color w:val="auto"/>
                <w:lang w:val="nb-NO"/>
              </w:rPr>
              <w:t>CLO2</w:t>
            </w:r>
          </w:p>
        </w:tc>
        <w:tc>
          <w:tcPr>
            <w:tcW w:w="741" w:type="pct"/>
            <w:shd w:val="clear" w:color="auto" w:fill="auto"/>
            <w:vAlign w:val="center"/>
          </w:tcPr>
          <w:p w14:paraId="3A76D361" w14:textId="77777777" w:rsidR="00FC344A" w:rsidRPr="003F16ED" w:rsidRDefault="00FC344A" w:rsidP="00BC0F21">
            <w:pPr>
              <w:spacing w:before="60" w:after="60"/>
              <w:contextualSpacing w:val="0"/>
              <w:jc w:val="center"/>
              <w:rPr>
                <w:b/>
                <w:color w:val="auto"/>
                <w:lang w:val="nb-NO"/>
              </w:rPr>
            </w:pPr>
            <w:r w:rsidRPr="003F16ED">
              <w:rPr>
                <w:b/>
                <w:color w:val="auto"/>
                <w:lang w:val="nb-NO"/>
              </w:rPr>
              <w:t>CLO3</w:t>
            </w:r>
          </w:p>
        </w:tc>
        <w:tc>
          <w:tcPr>
            <w:tcW w:w="667" w:type="pct"/>
            <w:shd w:val="clear" w:color="auto" w:fill="auto"/>
            <w:vAlign w:val="center"/>
          </w:tcPr>
          <w:p w14:paraId="7B980A73" w14:textId="77777777" w:rsidR="00FC344A" w:rsidRPr="003F16ED" w:rsidRDefault="00FC344A" w:rsidP="00BC0F21">
            <w:pPr>
              <w:spacing w:before="60" w:after="60"/>
              <w:contextualSpacing w:val="0"/>
              <w:jc w:val="center"/>
              <w:rPr>
                <w:b/>
                <w:color w:val="auto"/>
                <w:lang w:val="nb-NO"/>
              </w:rPr>
            </w:pPr>
            <w:r w:rsidRPr="003F16ED">
              <w:rPr>
                <w:b/>
                <w:color w:val="auto"/>
                <w:lang w:val="nb-NO"/>
              </w:rPr>
              <w:t>CLO4</w:t>
            </w:r>
          </w:p>
        </w:tc>
        <w:tc>
          <w:tcPr>
            <w:tcW w:w="718" w:type="pct"/>
            <w:vAlign w:val="center"/>
          </w:tcPr>
          <w:p w14:paraId="12D5D24B" w14:textId="77777777" w:rsidR="00FC344A" w:rsidRPr="003F16ED" w:rsidRDefault="00FC344A" w:rsidP="00BC0F21">
            <w:pPr>
              <w:spacing w:before="60" w:after="60"/>
              <w:contextualSpacing w:val="0"/>
              <w:jc w:val="center"/>
              <w:rPr>
                <w:b/>
                <w:color w:val="auto"/>
                <w:lang w:val="nb-NO"/>
              </w:rPr>
            </w:pPr>
            <w:r w:rsidRPr="003F16ED">
              <w:rPr>
                <w:b/>
                <w:color w:val="auto"/>
                <w:lang w:val="nb-NO"/>
              </w:rPr>
              <w:t>CLO5</w:t>
            </w:r>
          </w:p>
        </w:tc>
      </w:tr>
      <w:tr w:rsidR="003F16ED" w:rsidRPr="003F16ED" w14:paraId="3D8DCBBE" w14:textId="77777777" w:rsidTr="001C0BEC">
        <w:tc>
          <w:tcPr>
            <w:tcW w:w="1465" w:type="pct"/>
            <w:shd w:val="clear" w:color="auto" w:fill="auto"/>
          </w:tcPr>
          <w:p w14:paraId="57017EE0" w14:textId="77777777" w:rsidR="00FC344A" w:rsidRPr="003F16ED" w:rsidRDefault="00FC344A" w:rsidP="00BC0F21">
            <w:pPr>
              <w:spacing w:before="60" w:after="60"/>
              <w:contextualSpacing w:val="0"/>
              <w:rPr>
                <w:color w:val="auto"/>
                <w:lang w:val="nb-NO"/>
              </w:rPr>
            </w:pPr>
            <w:r w:rsidRPr="003F16ED">
              <w:rPr>
                <w:color w:val="auto"/>
                <w:lang w:val="nb-NO"/>
              </w:rPr>
              <w:t>Thuyết trình</w:t>
            </w:r>
          </w:p>
        </w:tc>
        <w:tc>
          <w:tcPr>
            <w:tcW w:w="741" w:type="pct"/>
            <w:shd w:val="clear" w:color="auto" w:fill="auto"/>
            <w:vAlign w:val="center"/>
          </w:tcPr>
          <w:p w14:paraId="6F6D33C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4B67984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6048DC5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6639D091" w14:textId="77777777" w:rsidR="00FC344A" w:rsidRPr="003F16ED" w:rsidRDefault="00FC344A" w:rsidP="00BC0F21">
            <w:pPr>
              <w:spacing w:before="60" w:after="60"/>
              <w:contextualSpacing w:val="0"/>
              <w:jc w:val="center"/>
              <w:rPr>
                <w:color w:val="auto"/>
                <w:lang w:val="nb-NO"/>
              </w:rPr>
            </w:pPr>
          </w:p>
        </w:tc>
        <w:tc>
          <w:tcPr>
            <w:tcW w:w="718" w:type="pct"/>
            <w:vAlign w:val="center"/>
          </w:tcPr>
          <w:p w14:paraId="53033825" w14:textId="77777777" w:rsidR="00FC344A" w:rsidRPr="003F16ED" w:rsidRDefault="00FC344A" w:rsidP="00BC0F21">
            <w:pPr>
              <w:spacing w:before="60" w:after="60"/>
              <w:contextualSpacing w:val="0"/>
              <w:jc w:val="center"/>
              <w:rPr>
                <w:color w:val="auto"/>
                <w:lang w:val="nb-NO"/>
              </w:rPr>
            </w:pPr>
          </w:p>
        </w:tc>
      </w:tr>
      <w:tr w:rsidR="003F16ED" w:rsidRPr="003F16ED" w14:paraId="66CE2A6A" w14:textId="77777777" w:rsidTr="009B609F">
        <w:trPr>
          <w:trHeight w:val="361"/>
        </w:trPr>
        <w:tc>
          <w:tcPr>
            <w:tcW w:w="1465" w:type="pct"/>
            <w:shd w:val="clear" w:color="auto" w:fill="auto"/>
          </w:tcPr>
          <w:p w14:paraId="03CE0BDF" w14:textId="77777777" w:rsidR="00FC344A" w:rsidRPr="003F16ED" w:rsidRDefault="00FC344A" w:rsidP="00BC0F21">
            <w:pPr>
              <w:spacing w:before="60" w:after="60"/>
              <w:contextualSpacing w:val="0"/>
              <w:rPr>
                <w:color w:val="auto"/>
                <w:lang w:val="nb-NO"/>
              </w:rPr>
            </w:pPr>
            <w:r w:rsidRPr="003F16ED">
              <w:rPr>
                <w:color w:val="auto"/>
                <w:lang w:val="nb-NO"/>
              </w:rPr>
              <w:t>Vấn đáp</w:t>
            </w:r>
          </w:p>
        </w:tc>
        <w:tc>
          <w:tcPr>
            <w:tcW w:w="741" w:type="pct"/>
            <w:shd w:val="clear" w:color="auto" w:fill="auto"/>
            <w:vAlign w:val="center"/>
          </w:tcPr>
          <w:p w14:paraId="12AA274E"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24B2A52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74762CB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749D819A"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5981E229"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0EEDA2AF" w14:textId="77777777" w:rsidTr="001C0BEC">
        <w:tc>
          <w:tcPr>
            <w:tcW w:w="1465" w:type="pct"/>
            <w:shd w:val="clear" w:color="auto" w:fill="auto"/>
          </w:tcPr>
          <w:p w14:paraId="0E3E1774" w14:textId="77777777" w:rsidR="00FC344A" w:rsidRPr="003F16ED" w:rsidRDefault="00FC344A" w:rsidP="00BC0F21">
            <w:pPr>
              <w:spacing w:before="60" w:after="60"/>
              <w:contextualSpacing w:val="0"/>
              <w:rPr>
                <w:color w:val="auto"/>
                <w:lang w:val="nb-NO"/>
              </w:rPr>
            </w:pPr>
            <w:r w:rsidRPr="003F16ED">
              <w:rPr>
                <w:color w:val="auto"/>
                <w:lang w:val="nb-NO"/>
              </w:rPr>
              <w:t>Tự học</w:t>
            </w:r>
          </w:p>
        </w:tc>
        <w:tc>
          <w:tcPr>
            <w:tcW w:w="741" w:type="pct"/>
            <w:shd w:val="clear" w:color="auto" w:fill="auto"/>
            <w:vAlign w:val="center"/>
          </w:tcPr>
          <w:p w14:paraId="7F1662AD"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18D4872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2C50AF4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2E6098F9"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4AD9570E"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05B1F06C" w14:textId="77777777" w:rsidTr="001C0BEC">
        <w:tc>
          <w:tcPr>
            <w:tcW w:w="1465" w:type="pct"/>
            <w:shd w:val="clear" w:color="auto" w:fill="auto"/>
          </w:tcPr>
          <w:p w14:paraId="4D86CAF2" w14:textId="77777777" w:rsidR="00FC344A" w:rsidRPr="003F16ED" w:rsidRDefault="00FC344A" w:rsidP="00BC0F21">
            <w:pPr>
              <w:spacing w:before="60" w:after="60"/>
              <w:contextualSpacing w:val="0"/>
              <w:rPr>
                <w:color w:val="auto"/>
                <w:lang w:val="nb-NO"/>
              </w:rPr>
            </w:pPr>
            <w:r w:rsidRPr="003F16ED">
              <w:rPr>
                <w:color w:val="auto"/>
                <w:lang w:val="nb-NO"/>
              </w:rPr>
              <w:t>Thảo luận</w:t>
            </w:r>
          </w:p>
        </w:tc>
        <w:tc>
          <w:tcPr>
            <w:tcW w:w="741" w:type="pct"/>
            <w:shd w:val="clear" w:color="auto" w:fill="auto"/>
            <w:vAlign w:val="center"/>
          </w:tcPr>
          <w:p w14:paraId="472488AB"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5F9BF16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7C88916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1E3ECA8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69EB5F3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185C3310" w14:textId="77777777" w:rsidTr="001C0BEC">
        <w:tc>
          <w:tcPr>
            <w:tcW w:w="1465" w:type="pct"/>
            <w:shd w:val="clear" w:color="auto" w:fill="auto"/>
          </w:tcPr>
          <w:p w14:paraId="16610E5E" w14:textId="77777777" w:rsidR="00FC344A" w:rsidRPr="003F16ED" w:rsidRDefault="00FC344A" w:rsidP="00BC0F21">
            <w:pPr>
              <w:spacing w:before="60" w:after="60"/>
              <w:contextualSpacing w:val="0"/>
              <w:rPr>
                <w:color w:val="auto"/>
                <w:lang w:val="nb-NO"/>
              </w:rPr>
            </w:pPr>
            <w:r w:rsidRPr="003F16ED">
              <w:rPr>
                <w:color w:val="auto"/>
                <w:lang w:val="nb-NO"/>
              </w:rPr>
              <w:t xml:space="preserve">Thực hành </w:t>
            </w:r>
          </w:p>
        </w:tc>
        <w:tc>
          <w:tcPr>
            <w:tcW w:w="741" w:type="pct"/>
            <w:shd w:val="clear" w:color="auto" w:fill="auto"/>
            <w:vAlign w:val="center"/>
          </w:tcPr>
          <w:p w14:paraId="2470E94B"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1AB29E1E"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51689D6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356B03E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6580C6EC"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52E39F83" w14:textId="77777777" w:rsidTr="001C0BEC">
        <w:tc>
          <w:tcPr>
            <w:tcW w:w="1465" w:type="pct"/>
            <w:shd w:val="clear" w:color="auto" w:fill="auto"/>
          </w:tcPr>
          <w:p w14:paraId="241FB2CC" w14:textId="77777777" w:rsidR="00FC344A" w:rsidRPr="003F16ED" w:rsidRDefault="00FC344A" w:rsidP="00BC0F21">
            <w:pPr>
              <w:spacing w:before="60" w:after="60"/>
              <w:contextualSpacing w:val="0"/>
              <w:rPr>
                <w:color w:val="auto"/>
                <w:lang w:val="nb-NO"/>
              </w:rPr>
            </w:pPr>
            <w:r w:rsidRPr="003F16ED">
              <w:rPr>
                <w:color w:val="auto"/>
                <w:lang w:val="nb-NO"/>
              </w:rPr>
              <w:t>Hoạt động nhóm</w:t>
            </w:r>
          </w:p>
        </w:tc>
        <w:tc>
          <w:tcPr>
            <w:tcW w:w="741" w:type="pct"/>
            <w:shd w:val="clear" w:color="auto" w:fill="auto"/>
            <w:vAlign w:val="center"/>
          </w:tcPr>
          <w:p w14:paraId="6F1B089C"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7B2633F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03A48F2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5B13BD5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1F531F4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53427FEB" w14:textId="77777777" w:rsidTr="001C0BEC">
        <w:tc>
          <w:tcPr>
            <w:tcW w:w="1465" w:type="pct"/>
            <w:shd w:val="clear" w:color="auto" w:fill="auto"/>
          </w:tcPr>
          <w:p w14:paraId="016B51B1" w14:textId="77777777" w:rsidR="00FC344A" w:rsidRPr="003F16ED" w:rsidRDefault="00FC344A" w:rsidP="00BC0F21">
            <w:pPr>
              <w:spacing w:before="60" w:after="60"/>
              <w:contextualSpacing w:val="0"/>
              <w:rPr>
                <w:color w:val="auto"/>
                <w:lang w:val="nb-NO"/>
              </w:rPr>
            </w:pPr>
            <w:r w:rsidRPr="003F16ED">
              <w:rPr>
                <w:color w:val="auto"/>
                <w:lang w:val="nb-NO"/>
              </w:rPr>
              <w:t>Hướng dẫn</w:t>
            </w:r>
          </w:p>
        </w:tc>
        <w:tc>
          <w:tcPr>
            <w:tcW w:w="741" w:type="pct"/>
            <w:shd w:val="clear" w:color="auto" w:fill="auto"/>
            <w:vAlign w:val="center"/>
          </w:tcPr>
          <w:p w14:paraId="0D299266"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0EE2152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1251F35D"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6CF1FA7B"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1A23320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75706FC6" w14:textId="77777777" w:rsidTr="001C0BEC">
        <w:tc>
          <w:tcPr>
            <w:tcW w:w="1465" w:type="pct"/>
            <w:shd w:val="clear" w:color="auto" w:fill="auto"/>
          </w:tcPr>
          <w:p w14:paraId="39324A9D" w14:textId="77777777" w:rsidR="00FC344A" w:rsidRPr="003F16ED" w:rsidRDefault="00FC344A" w:rsidP="00BC0F21">
            <w:pPr>
              <w:spacing w:before="60" w:after="60"/>
              <w:contextualSpacing w:val="0"/>
              <w:jc w:val="left"/>
              <w:rPr>
                <w:color w:val="auto"/>
                <w:lang w:val="nb-NO"/>
              </w:rPr>
            </w:pPr>
            <w:r w:rsidRPr="003F16ED">
              <w:rPr>
                <w:color w:val="auto"/>
                <w:lang w:val="nb-NO"/>
              </w:rPr>
              <w:t>Nghiên cứu tình huống</w:t>
            </w:r>
          </w:p>
        </w:tc>
        <w:tc>
          <w:tcPr>
            <w:tcW w:w="741" w:type="pct"/>
            <w:shd w:val="clear" w:color="auto" w:fill="auto"/>
            <w:vAlign w:val="center"/>
          </w:tcPr>
          <w:p w14:paraId="5965469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1D53169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17961D49"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74EE341C"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7152180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0A131DB5" w14:textId="77777777" w:rsidTr="001C0BEC">
        <w:tc>
          <w:tcPr>
            <w:tcW w:w="1465" w:type="pct"/>
            <w:shd w:val="clear" w:color="auto" w:fill="auto"/>
          </w:tcPr>
          <w:p w14:paraId="757CF7C9" w14:textId="77777777" w:rsidR="00FC344A" w:rsidRPr="003F16ED" w:rsidRDefault="00FC344A" w:rsidP="00BC0F21">
            <w:pPr>
              <w:spacing w:before="60" w:after="60"/>
              <w:contextualSpacing w:val="0"/>
              <w:rPr>
                <w:color w:val="auto"/>
                <w:lang w:val="nb-NO"/>
              </w:rPr>
            </w:pPr>
            <w:r w:rsidRPr="003F16ED">
              <w:rPr>
                <w:color w:val="auto"/>
                <w:lang w:val="nb-NO"/>
              </w:rPr>
              <w:t>Tham quan</w:t>
            </w:r>
          </w:p>
        </w:tc>
        <w:tc>
          <w:tcPr>
            <w:tcW w:w="741" w:type="pct"/>
            <w:shd w:val="clear" w:color="auto" w:fill="auto"/>
            <w:vAlign w:val="center"/>
          </w:tcPr>
          <w:p w14:paraId="563AD9C5" w14:textId="77777777" w:rsidR="00FC344A" w:rsidRPr="003F16ED" w:rsidRDefault="00FC344A" w:rsidP="00BC0F21">
            <w:pPr>
              <w:spacing w:before="60" w:after="60"/>
              <w:contextualSpacing w:val="0"/>
              <w:jc w:val="center"/>
              <w:rPr>
                <w:color w:val="auto"/>
                <w:lang w:val="nb-NO"/>
              </w:rPr>
            </w:pPr>
          </w:p>
        </w:tc>
        <w:tc>
          <w:tcPr>
            <w:tcW w:w="668" w:type="pct"/>
            <w:shd w:val="clear" w:color="auto" w:fill="auto"/>
            <w:vAlign w:val="center"/>
          </w:tcPr>
          <w:p w14:paraId="2AC14F3B" w14:textId="77777777" w:rsidR="00FC344A" w:rsidRPr="003F16ED" w:rsidRDefault="00FC344A" w:rsidP="00BC0F21">
            <w:pPr>
              <w:spacing w:before="60" w:after="60"/>
              <w:contextualSpacing w:val="0"/>
              <w:jc w:val="center"/>
              <w:rPr>
                <w:color w:val="auto"/>
                <w:lang w:val="nb-NO"/>
              </w:rPr>
            </w:pPr>
          </w:p>
        </w:tc>
        <w:tc>
          <w:tcPr>
            <w:tcW w:w="741" w:type="pct"/>
            <w:shd w:val="clear" w:color="auto" w:fill="auto"/>
            <w:vAlign w:val="center"/>
          </w:tcPr>
          <w:p w14:paraId="55095D27" w14:textId="77777777" w:rsidR="00FC344A" w:rsidRPr="003F16ED" w:rsidRDefault="00FC344A" w:rsidP="00BC0F21">
            <w:pPr>
              <w:spacing w:before="60" w:after="60"/>
              <w:contextualSpacing w:val="0"/>
              <w:jc w:val="center"/>
              <w:rPr>
                <w:color w:val="auto"/>
                <w:lang w:val="nb-NO"/>
              </w:rPr>
            </w:pPr>
          </w:p>
        </w:tc>
        <w:tc>
          <w:tcPr>
            <w:tcW w:w="667" w:type="pct"/>
            <w:shd w:val="clear" w:color="auto" w:fill="auto"/>
            <w:vAlign w:val="center"/>
          </w:tcPr>
          <w:p w14:paraId="63478F63"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4B54AA39"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FC344A" w:rsidRPr="003F16ED" w14:paraId="2F2DD5F7" w14:textId="77777777" w:rsidTr="001C0BEC">
        <w:tc>
          <w:tcPr>
            <w:tcW w:w="1465" w:type="pct"/>
            <w:shd w:val="clear" w:color="auto" w:fill="auto"/>
          </w:tcPr>
          <w:p w14:paraId="1A6769CB" w14:textId="77777777" w:rsidR="00FC344A" w:rsidRPr="003F16ED" w:rsidRDefault="00FC344A" w:rsidP="00BC0F21">
            <w:pPr>
              <w:spacing w:before="60" w:after="60"/>
              <w:contextualSpacing w:val="0"/>
              <w:rPr>
                <w:color w:val="auto"/>
                <w:lang w:val="nb-NO"/>
              </w:rPr>
            </w:pPr>
            <w:r w:rsidRPr="003F16ED">
              <w:rPr>
                <w:color w:val="auto"/>
                <w:lang w:val="nb-NO"/>
              </w:rPr>
              <w:t>Chuyên đề</w:t>
            </w:r>
          </w:p>
        </w:tc>
        <w:tc>
          <w:tcPr>
            <w:tcW w:w="741" w:type="pct"/>
            <w:shd w:val="clear" w:color="auto" w:fill="auto"/>
            <w:vAlign w:val="center"/>
          </w:tcPr>
          <w:p w14:paraId="0C525DB3"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8" w:type="pct"/>
            <w:shd w:val="clear" w:color="auto" w:fill="auto"/>
            <w:vAlign w:val="center"/>
          </w:tcPr>
          <w:p w14:paraId="4EE16468"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41" w:type="pct"/>
            <w:shd w:val="clear" w:color="auto" w:fill="auto"/>
            <w:vAlign w:val="center"/>
          </w:tcPr>
          <w:p w14:paraId="37D5D57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67" w:type="pct"/>
            <w:shd w:val="clear" w:color="auto" w:fill="auto"/>
            <w:vAlign w:val="center"/>
          </w:tcPr>
          <w:p w14:paraId="216A9DA8"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718" w:type="pct"/>
            <w:vAlign w:val="center"/>
          </w:tcPr>
          <w:p w14:paraId="122EF9B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bl>
    <w:p w14:paraId="0C763655" w14:textId="77777777" w:rsidR="00FC344A" w:rsidRPr="003F16ED" w:rsidRDefault="00FC344A" w:rsidP="00BC0F21">
      <w:pPr>
        <w:contextualSpacing w:val="0"/>
        <w:rPr>
          <w:rFonts w:eastAsia="MS Mincho"/>
          <w:b/>
          <w:color w:val="auto"/>
          <w:spacing w:val="-4"/>
          <w:lang w:val="nb-NO"/>
        </w:rPr>
      </w:pPr>
    </w:p>
    <w:p w14:paraId="11FBE65F" w14:textId="77777777" w:rsidR="00BC0F21" w:rsidRPr="003F16ED" w:rsidRDefault="00BC0F21" w:rsidP="00BC0F21">
      <w:pPr>
        <w:rPr>
          <w:b/>
          <w:bCs/>
          <w:color w:val="auto"/>
          <w:lang w:val="nb-NO"/>
        </w:rPr>
      </w:pPr>
    </w:p>
    <w:p w14:paraId="279A8719" w14:textId="77777777" w:rsidR="00BC0F21" w:rsidRPr="003F16ED" w:rsidRDefault="00BC0F21" w:rsidP="00BC0F21">
      <w:pPr>
        <w:rPr>
          <w:b/>
          <w:bCs/>
          <w:color w:val="auto"/>
          <w:lang w:val="nb-NO"/>
        </w:rPr>
      </w:pPr>
    </w:p>
    <w:p w14:paraId="522D974E" w14:textId="07C18F13" w:rsidR="00FC344A" w:rsidRPr="003F16ED" w:rsidRDefault="00FC344A" w:rsidP="00BC0F21">
      <w:pPr>
        <w:rPr>
          <w:b/>
          <w:bCs/>
          <w:color w:val="auto"/>
          <w:lang w:val="nb-NO"/>
        </w:rPr>
      </w:pPr>
      <w:r w:rsidRPr="003F16ED">
        <w:rPr>
          <w:b/>
          <w:bCs/>
          <w:color w:val="auto"/>
          <w:lang w:val="nb-NO"/>
        </w:rPr>
        <w:lastRenderedPageBreak/>
        <w:t>6. Hình thức, phương pháp đánh giá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11"/>
        <w:gridCol w:w="2543"/>
        <w:gridCol w:w="2142"/>
        <w:gridCol w:w="1161"/>
      </w:tblGrid>
      <w:tr w:rsidR="003F16ED" w:rsidRPr="003F16ED" w14:paraId="19D3F8D8" w14:textId="77777777" w:rsidTr="001C0BEC">
        <w:trPr>
          <w:jc w:val="center"/>
        </w:trPr>
        <w:tc>
          <w:tcPr>
            <w:tcW w:w="372" w:type="pct"/>
            <w:shd w:val="clear" w:color="auto" w:fill="auto"/>
            <w:vAlign w:val="center"/>
          </w:tcPr>
          <w:p w14:paraId="3A125A89" w14:textId="77777777" w:rsidR="00FC344A" w:rsidRPr="003F16ED" w:rsidRDefault="00FC344A" w:rsidP="00BC0F21">
            <w:pPr>
              <w:spacing w:before="60" w:after="60"/>
              <w:contextualSpacing w:val="0"/>
              <w:jc w:val="center"/>
              <w:rPr>
                <w:b/>
                <w:color w:val="auto"/>
                <w:lang w:val="en-US"/>
              </w:rPr>
            </w:pPr>
            <w:r w:rsidRPr="003F16ED">
              <w:rPr>
                <w:b/>
                <w:color w:val="auto"/>
                <w:lang w:val="en-US"/>
              </w:rPr>
              <w:t>STT</w:t>
            </w:r>
          </w:p>
        </w:tc>
        <w:tc>
          <w:tcPr>
            <w:tcW w:w="1390" w:type="pct"/>
            <w:shd w:val="clear" w:color="auto" w:fill="auto"/>
            <w:vAlign w:val="center"/>
          </w:tcPr>
          <w:p w14:paraId="6D281362" w14:textId="77777777" w:rsidR="00FC344A" w:rsidRPr="003F16ED" w:rsidRDefault="00FC344A" w:rsidP="00BC0F21">
            <w:pPr>
              <w:spacing w:before="60" w:after="60"/>
              <w:contextualSpacing w:val="0"/>
              <w:jc w:val="center"/>
              <w:rPr>
                <w:b/>
                <w:color w:val="auto"/>
                <w:lang w:val="en-US"/>
              </w:rPr>
            </w:pPr>
            <w:r w:rsidRPr="003F16ED">
              <w:rPr>
                <w:b/>
                <w:color w:val="auto"/>
                <w:lang w:val="en-US"/>
              </w:rPr>
              <w:t>Hình thức đánh giá</w:t>
            </w:r>
          </w:p>
        </w:tc>
        <w:tc>
          <w:tcPr>
            <w:tcW w:w="1407" w:type="pct"/>
            <w:shd w:val="clear" w:color="auto" w:fill="auto"/>
            <w:vAlign w:val="center"/>
          </w:tcPr>
          <w:p w14:paraId="357C79BC" w14:textId="77777777" w:rsidR="00FC344A" w:rsidRPr="003F16ED" w:rsidRDefault="00FC344A" w:rsidP="00BC0F21">
            <w:pPr>
              <w:spacing w:before="60" w:after="60"/>
              <w:contextualSpacing w:val="0"/>
              <w:jc w:val="center"/>
              <w:rPr>
                <w:b/>
                <w:color w:val="auto"/>
                <w:lang w:val="en-US"/>
              </w:rPr>
            </w:pPr>
            <w:r w:rsidRPr="003F16ED">
              <w:rPr>
                <w:b/>
                <w:color w:val="auto"/>
                <w:lang w:val="en-US"/>
              </w:rPr>
              <w:t>Công cụ đánh giá</w:t>
            </w:r>
          </w:p>
        </w:tc>
        <w:tc>
          <w:tcPr>
            <w:tcW w:w="1186" w:type="pct"/>
            <w:shd w:val="clear" w:color="auto" w:fill="auto"/>
            <w:vAlign w:val="center"/>
          </w:tcPr>
          <w:p w14:paraId="0356E0C4" w14:textId="77777777" w:rsidR="00FC344A" w:rsidRPr="003F16ED" w:rsidRDefault="00FC344A" w:rsidP="00BC0F21">
            <w:pPr>
              <w:spacing w:before="60" w:after="60"/>
              <w:contextualSpacing w:val="0"/>
              <w:jc w:val="center"/>
              <w:rPr>
                <w:b/>
                <w:color w:val="auto"/>
                <w:lang w:val="en-US"/>
              </w:rPr>
            </w:pPr>
            <w:r w:rsidRPr="003F16ED">
              <w:rPr>
                <w:b/>
                <w:color w:val="auto"/>
                <w:lang w:val="en-US"/>
              </w:rPr>
              <w:t>Liên quan CĐR  HP</w:t>
            </w:r>
          </w:p>
        </w:tc>
        <w:tc>
          <w:tcPr>
            <w:tcW w:w="645" w:type="pct"/>
            <w:shd w:val="clear" w:color="auto" w:fill="auto"/>
            <w:vAlign w:val="center"/>
          </w:tcPr>
          <w:p w14:paraId="36F96CE9" w14:textId="77777777" w:rsidR="00FC344A" w:rsidRPr="003F16ED" w:rsidRDefault="00FC344A" w:rsidP="00BC0F21">
            <w:pPr>
              <w:spacing w:before="60" w:after="60"/>
              <w:contextualSpacing w:val="0"/>
              <w:jc w:val="center"/>
              <w:rPr>
                <w:b/>
                <w:color w:val="auto"/>
                <w:lang w:val="en-US"/>
              </w:rPr>
            </w:pPr>
            <w:r w:rsidRPr="003F16ED">
              <w:rPr>
                <w:b/>
                <w:color w:val="auto"/>
                <w:lang w:val="en-US"/>
              </w:rPr>
              <w:t>Trọng số</w:t>
            </w:r>
          </w:p>
        </w:tc>
      </w:tr>
      <w:tr w:rsidR="003F16ED" w:rsidRPr="003F16ED" w14:paraId="7A1A4962" w14:textId="77777777" w:rsidTr="001C0BEC">
        <w:trPr>
          <w:jc w:val="center"/>
        </w:trPr>
        <w:tc>
          <w:tcPr>
            <w:tcW w:w="5000" w:type="pct"/>
            <w:gridSpan w:val="5"/>
            <w:shd w:val="clear" w:color="auto" w:fill="auto"/>
          </w:tcPr>
          <w:p w14:paraId="73FE33E8" w14:textId="77777777" w:rsidR="00FC344A" w:rsidRPr="003F16ED" w:rsidRDefault="00FC344A" w:rsidP="00BC0F21">
            <w:pPr>
              <w:spacing w:before="60" w:after="60"/>
              <w:contextualSpacing w:val="0"/>
              <w:rPr>
                <w:b/>
                <w:color w:val="auto"/>
                <w:lang w:val="en-US"/>
              </w:rPr>
            </w:pPr>
            <w:r w:rsidRPr="003F16ED">
              <w:rPr>
                <w:b/>
                <w:color w:val="auto"/>
                <w:lang w:val="en-US"/>
              </w:rPr>
              <w:t>Kiểm tra</w:t>
            </w:r>
            <w:r w:rsidRPr="003F16ED">
              <w:rPr>
                <w:b/>
                <w:color w:val="auto"/>
              </w:rPr>
              <w:t xml:space="preserve"> thường xuyên</w:t>
            </w:r>
          </w:p>
        </w:tc>
      </w:tr>
      <w:tr w:rsidR="003F16ED" w:rsidRPr="003F16ED" w14:paraId="55E73D4E" w14:textId="77777777" w:rsidTr="001C0BEC">
        <w:trPr>
          <w:trHeight w:val="917"/>
          <w:jc w:val="center"/>
        </w:trPr>
        <w:tc>
          <w:tcPr>
            <w:tcW w:w="372" w:type="pct"/>
            <w:shd w:val="clear" w:color="auto" w:fill="auto"/>
            <w:vAlign w:val="center"/>
          </w:tcPr>
          <w:p w14:paraId="5D7E296A" w14:textId="77777777" w:rsidR="00FC344A" w:rsidRPr="003F16ED" w:rsidRDefault="00FC344A" w:rsidP="00BC0F21">
            <w:pPr>
              <w:spacing w:before="60" w:after="60"/>
              <w:contextualSpacing w:val="0"/>
              <w:jc w:val="center"/>
              <w:rPr>
                <w:color w:val="auto"/>
                <w:lang w:val="en-US"/>
              </w:rPr>
            </w:pPr>
            <w:r w:rsidRPr="003F16ED">
              <w:rPr>
                <w:color w:val="auto"/>
                <w:lang w:val="en-US"/>
              </w:rPr>
              <w:t>1</w:t>
            </w:r>
          </w:p>
        </w:tc>
        <w:tc>
          <w:tcPr>
            <w:tcW w:w="1390" w:type="pct"/>
            <w:shd w:val="clear" w:color="auto" w:fill="auto"/>
            <w:vAlign w:val="center"/>
          </w:tcPr>
          <w:p w14:paraId="4C07A83D" w14:textId="77777777" w:rsidR="00FC344A" w:rsidRPr="003F16ED" w:rsidRDefault="00FC344A" w:rsidP="00BC0F21">
            <w:pPr>
              <w:spacing w:before="60" w:after="60"/>
              <w:contextualSpacing w:val="0"/>
              <w:jc w:val="left"/>
              <w:rPr>
                <w:color w:val="auto"/>
                <w:lang w:val="en-US"/>
              </w:rPr>
            </w:pPr>
            <w:r w:rsidRPr="003F16ED">
              <w:rPr>
                <w:color w:val="auto"/>
                <w:lang w:val="en-US"/>
              </w:rPr>
              <w:t>Bài kiểm tra cá nhân</w:t>
            </w:r>
          </w:p>
        </w:tc>
        <w:tc>
          <w:tcPr>
            <w:tcW w:w="1407" w:type="pct"/>
            <w:shd w:val="clear" w:color="auto" w:fill="auto"/>
            <w:vAlign w:val="center"/>
          </w:tcPr>
          <w:p w14:paraId="5CCE191B" w14:textId="77777777" w:rsidR="00FC344A" w:rsidRPr="003F16ED" w:rsidRDefault="00FC344A" w:rsidP="00BC0F21">
            <w:pPr>
              <w:spacing w:before="60" w:after="60"/>
              <w:contextualSpacing w:val="0"/>
              <w:jc w:val="left"/>
              <w:rPr>
                <w:color w:val="auto"/>
                <w:lang w:val="en-US"/>
              </w:rPr>
            </w:pPr>
            <w:r w:rsidRPr="003F16ED">
              <w:rPr>
                <w:color w:val="auto"/>
                <w:lang w:val="en-US"/>
              </w:rPr>
              <w:t xml:space="preserve">Rubric đánh giá bài tập cá nhân </w:t>
            </w:r>
          </w:p>
        </w:tc>
        <w:tc>
          <w:tcPr>
            <w:tcW w:w="1186" w:type="pct"/>
            <w:shd w:val="clear" w:color="auto" w:fill="auto"/>
            <w:vAlign w:val="center"/>
          </w:tcPr>
          <w:p w14:paraId="69A5FEB1" w14:textId="77777777" w:rsidR="00FC344A" w:rsidRPr="003F16ED" w:rsidRDefault="00FC344A" w:rsidP="00BC0F21">
            <w:pPr>
              <w:spacing w:before="60" w:after="60"/>
              <w:contextualSpacing w:val="0"/>
              <w:jc w:val="center"/>
              <w:rPr>
                <w:color w:val="auto"/>
                <w:lang w:val="en-US"/>
              </w:rPr>
            </w:pPr>
            <w:r w:rsidRPr="003F16ED">
              <w:rPr>
                <w:color w:val="auto"/>
                <w:lang w:val="en-US"/>
              </w:rPr>
              <w:t>CLO1- CLO5</w:t>
            </w:r>
          </w:p>
        </w:tc>
        <w:tc>
          <w:tcPr>
            <w:tcW w:w="645" w:type="pct"/>
            <w:vMerge w:val="restart"/>
            <w:shd w:val="clear" w:color="auto" w:fill="auto"/>
            <w:vAlign w:val="center"/>
          </w:tcPr>
          <w:p w14:paraId="2028BCFF" w14:textId="77777777" w:rsidR="00FC344A" w:rsidRPr="003F16ED" w:rsidRDefault="00FC344A" w:rsidP="00BC0F21">
            <w:pPr>
              <w:spacing w:before="60" w:after="60"/>
              <w:contextualSpacing w:val="0"/>
              <w:jc w:val="center"/>
              <w:rPr>
                <w:color w:val="auto"/>
                <w:lang w:val="en-US"/>
              </w:rPr>
            </w:pPr>
            <w:r w:rsidRPr="003F16ED">
              <w:rPr>
                <w:color w:val="auto"/>
                <w:lang w:val="en-US"/>
              </w:rPr>
              <w:t>30%</w:t>
            </w:r>
          </w:p>
        </w:tc>
      </w:tr>
      <w:tr w:rsidR="003F16ED" w:rsidRPr="003F16ED" w14:paraId="4C37EFE8" w14:textId="77777777" w:rsidTr="001C0BEC">
        <w:trPr>
          <w:trHeight w:val="598"/>
          <w:jc w:val="center"/>
        </w:trPr>
        <w:tc>
          <w:tcPr>
            <w:tcW w:w="372" w:type="pct"/>
            <w:shd w:val="clear" w:color="auto" w:fill="auto"/>
            <w:vAlign w:val="center"/>
          </w:tcPr>
          <w:p w14:paraId="2327BBCB" w14:textId="77777777" w:rsidR="00FC344A" w:rsidRPr="003F16ED" w:rsidRDefault="00FC344A" w:rsidP="00BC0F21">
            <w:pPr>
              <w:spacing w:before="60" w:after="60"/>
              <w:contextualSpacing w:val="0"/>
              <w:jc w:val="center"/>
              <w:rPr>
                <w:color w:val="auto"/>
                <w:lang w:val="en-US"/>
              </w:rPr>
            </w:pPr>
            <w:r w:rsidRPr="003F16ED">
              <w:rPr>
                <w:color w:val="auto"/>
                <w:lang w:val="en-US"/>
              </w:rPr>
              <w:t>2</w:t>
            </w:r>
          </w:p>
        </w:tc>
        <w:tc>
          <w:tcPr>
            <w:tcW w:w="1390" w:type="pct"/>
            <w:shd w:val="clear" w:color="auto" w:fill="auto"/>
            <w:vAlign w:val="center"/>
          </w:tcPr>
          <w:p w14:paraId="465C2826" w14:textId="77777777" w:rsidR="00FC344A" w:rsidRPr="003F16ED" w:rsidRDefault="00FC344A" w:rsidP="00BC0F21">
            <w:pPr>
              <w:spacing w:before="60" w:after="60"/>
              <w:contextualSpacing w:val="0"/>
              <w:jc w:val="left"/>
              <w:rPr>
                <w:color w:val="auto"/>
                <w:lang w:val="en-US"/>
              </w:rPr>
            </w:pPr>
            <w:r w:rsidRPr="003F16ED">
              <w:rPr>
                <w:color w:val="auto"/>
                <w:lang w:val="en-US"/>
              </w:rPr>
              <w:t>Bài tập nhóm</w:t>
            </w:r>
          </w:p>
        </w:tc>
        <w:tc>
          <w:tcPr>
            <w:tcW w:w="1407" w:type="pct"/>
            <w:shd w:val="clear" w:color="auto" w:fill="auto"/>
          </w:tcPr>
          <w:p w14:paraId="587D05A2" w14:textId="77777777" w:rsidR="00FC344A" w:rsidRPr="003F16ED" w:rsidRDefault="00FC344A" w:rsidP="00BC0F21">
            <w:pPr>
              <w:spacing w:before="60" w:after="60"/>
              <w:contextualSpacing w:val="0"/>
              <w:jc w:val="left"/>
              <w:rPr>
                <w:color w:val="auto"/>
                <w:lang w:val="en-US"/>
              </w:rPr>
            </w:pPr>
            <w:r w:rsidRPr="003F16ED">
              <w:rPr>
                <w:color w:val="auto"/>
                <w:lang w:val="en-US"/>
              </w:rPr>
              <w:t>Rubric đánh giá bài tập nhóm</w:t>
            </w:r>
          </w:p>
        </w:tc>
        <w:tc>
          <w:tcPr>
            <w:tcW w:w="1186" w:type="pct"/>
            <w:shd w:val="clear" w:color="auto" w:fill="auto"/>
            <w:vAlign w:val="center"/>
          </w:tcPr>
          <w:p w14:paraId="4F4DEACC" w14:textId="77777777" w:rsidR="00FC344A" w:rsidRPr="003F16ED" w:rsidRDefault="00FC344A" w:rsidP="00BC0F21">
            <w:pPr>
              <w:spacing w:before="60" w:after="60"/>
              <w:contextualSpacing w:val="0"/>
              <w:jc w:val="center"/>
              <w:rPr>
                <w:color w:val="auto"/>
                <w:lang w:val="en-US"/>
              </w:rPr>
            </w:pPr>
            <w:r w:rsidRPr="003F16ED">
              <w:rPr>
                <w:color w:val="auto"/>
                <w:lang w:val="en-US"/>
              </w:rPr>
              <w:t>CLO1- CLO5</w:t>
            </w:r>
          </w:p>
        </w:tc>
        <w:tc>
          <w:tcPr>
            <w:tcW w:w="645" w:type="pct"/>
            <w:vMerge/>
            <w:shd w:val="clear" w:color="auto" w:fill="auto"/>
            <w:vAlign w:val="center"/>
          </w:tcPr>
          <w:p w14:paraId="7B3570DE" w14:textId="77777777" w:rsidR="00FC344A" w:rsidRPr="003F16ED" w:rsidRDefault="00FC344A" w:rsidP="00BC0F21">
            <w:pPr>
              <w:spacing w:before="60" w:after="60"/>
              <w:contextualSpacing w:val="0"/>
              <w:jc w:val="center"/>
              <w:rPr>
                <w:color w:val="auto"/>
                <w:lang w:val="en-US"/>
              </w:rPr>
            </w:pPr>
          </w:p>
        </w:tc>
      </w:tr>
      <w:tr w:rsidR="003F16ED" w:rsidRPr="003F16ED" w14:paraId="27696002" w14:textId="77777777" w:rsidTr="001C0BEC">
        <w:trPr>
          <w:jc w:val="center"/>
        </w:trPr>
        <w:tc>
          <w:tcPr>
            <w:tcW w:w="1762" w:type="pct"/>
            <w:gridSpan w:val="2"/>
            <w:shd w:val="clear" w:color="auto" w:fill="auto"/>
          </w:tcPr>
          <w:p w14:paraId="18FB697B" w14:textId="77777777" w:rsidR="00FC344A" w:rsidRPr="003F16ED" w:rsidRDefault="00FC344A" w:rsidP="00BC0F21">
            <w:pPr>
              <w:spacing w:before="60" w:after="60"/>
              <w:contextualSpacing w:val="0"/>
              <w:rPr>
                <w:b/>
                <w:color w:val="auto"/>
                <w:lang w:val="en-US"/>
              </w:rPr>
            </w:pPr>
            <w:r w:rsidRPr="003F16ED">
              <w:rPr>
                <w:b/>
                <w:color w:val="auto"/>
                <w:lang w:val="en-US"/>
              </w:rPr>
              <w:t>Chuyên cần, tích cực</w:t>
            </w:r>
          </w:p>
        </w:tc>
        <w:tc>
          <w:tcPr>
            <w:tcW w:w="1407" w:type="pct"/>
            <w:shd w:val="clear" w:color="auto" w:fill="auto"/>
          </w:tcPr>
          <w:p w14:paraId="000A5121" w14:textId="77777777" w:rsidR="00FC344A" w:rsidRPr="003F16ED" w:rsidRDefault="00FC344A" w:rsidP="00BC0F21">
            <w:pPr>
              <w:spacing w:before="60" w:after="60"/>
              <w:contextualSpacing w:val="0"/>
              <w:jc w:val="left"/>
              <w:rPr>
                <w:color w:val="auto"/>
                <w:lang w:val="en-US"/>
              </w:rPr>
            </w:pPr>
          </w:p>
        </w:tc>
        <w:tc>
          <w:tcPr>
            <w:tcW w:w="1186" w:type="pct"/>
            <w:shd w:val="clear" w:color="auto" w:fill="auto"/>
            <w:vAlign w:val="center"/>
          </w:tcPr>
          <w:p w14:paraId="26D7105E" w14:textId="77777777" w:rsidR="00FC344A" w:rsidRPr="003F16ED" w:rsidRDefault="00FC344A" w:rsidP="00BC0F21">
            <w:pPr>
              <w:spacing w:before="60" w:after="60"/>
              <w:contextualSpacing w:val="0"/>
              <w:jc w:val="center"/>
              <w:rPr>
                <w:color w:val="auto"/>
                <w:lang w:val="en-US"/>
              </w:rPr>
            </w:pPr>
          </w:p>
        </w:tc>
        <w:tc>
          <w:tcPr>
            <w:tcW w:w="645" w:type="pct"/>
            <w:vMerge w:val="restart"/>
            <w:shd w:val="clear" w:color="auto" w:fill="auto"/>
            <w:vAlign w:val="center"/>
          </w:tcPr>
          <w:p w14:paraId="239BB487" w14:textId="77777777" w:rsidR="00FC344A" w:rsidRPr="003F16ED" w:rsidRDefault="00FC344A" w:rsidP="00BC0F21">
            <w:pPr>
              <w:spacing w:before="60" w:after="60"/>
              <w:contextualSpacing w:val="0"/>
              <w:jc w:val="center"/>
              <w:rPr>
                <w:color w:val="auto"/>
                <w:lang w:val="en-US"/>
              </w:rPr>
            </w:pPr>
            <w:r w:rsidRPr="003F16ED">
              <w:rPr>
                <w:color w:val="auto"/>
                <w:lang w:val="en-US"/>
              </w:rPr>
              <w:t>20%</w:t>
            </w:r>
          </w:p>
        </w:tc>
      </w:tr>
      <w:tr w:rsidR="003F16ED" w:rsidRPr="003F16ED" w14:paraId="5AD6FD84" w14:textId="77777777" w:rsidTr="001C0BEC">
        <w:trPr>
          <w:jc w:val="center"/>
        </w:trPr>
        <w:tc>
          <w:tcPr>
            <w:tcW w:w="372" w:type="pct"/>
            <w:shd w:val="clear" w:color="auto" w:fill="auto"/>
            <w:vAlign w:val="center"/>
          </w:tcPr>
          <w:p w14:paraId="1094F2B6" w14:textId="77777777" w:rsidR="00FC344A" w:rsidRPr="003F16ED" w:rsidRDefault="00FC344A" w:rsidP="00BC0F21">
            <w:pPr>
              <w:spacing w:before="60" w:after="60"/>
              <w:contextualSpacing w:val="0"/>
              <w:rPr>
                <w:color w:val="auto"/>
                <w:lang w:val="en-US"/>
              </w:rPr>
            </w:pPr>
            <w:r w:rsidRPr="003F16ED">
              <w:rPr>
                <w:color w:val="auto"/>
                <w:lang w:val="en-US"/>
              </w:rPr>
              <w:t>1</w:t>
            </w:r>
          </w:p>
        </w:tc>
        <w:tc>
          <w:tcPr>
            <w:tcW w:w="1390" w:type="pct"/>
            <w:shd w:val="clear" w:color="auto" w:fill="auto"/>
            <w:vAlign w:val="center"/>
          </w:tcPr>
          <w:p w14:paraId="3D2FFC9F" w14:textId="77777777" w:rsidR="00FC344A" w:rsidRPr="003F16ED" w:rsidRDefault="00FC344A" w:rsidP="00BC0F21">
            <w:pPr>
              <w:spacing w:before="60" w:after="60"/>
              <w:contextualSpacing w:val="0"/>
              <w:rPr>
                <w:color w:val="auto"/>
                <w:lang w:val="en-US"/>
              </w:rPr>
            </w:pPr>
            <w:r w:rsidRPr="003F16ED">
              <w:rPr>
                <w:color w:val="auto"/>
                <w:lang w:val="en-US"/>
              </w:rPr>
              <w:t>Số buổi đi học</w:t>
            </w:r>
          </w:p>
          <w:p w14:paraId="74FB24B1" w14:textId="77777777" w:rsidR="00FC344A" w:rsidRPr="003F16ED" w:rsidRDefault="00FC344A" w:rsidP="00BC0F21">
            <w:pPr>
              <w:spacing w:before="60" w:after="60"/>
              <w:contextualSpacing w:val="0"/>
              <w:rPr>
                <w:b/>
                <w:color w:val="auto"/>
                <w:lang w:val="en-US"/>
              </w:rPr>
            </w:pPr>
            <w:r w:rsidRPr="003F16ED">
              <w:rPr>
                <w:color w:val="auto"/>
                <w:lang w:val="en-US"/>
              </w:rPr>
              <w:t>Ý thức, tinh thần, trách nhiệm trong học tập</w:t>
            </w:r>
          </w:p>
        </w:tc>
        <w:tc>
          <w:tcPr>
            <w:tcW w:w="1407" w:type="pct"/>
            <w:shd w:val="clear" w:color="auto" w:fill="auto"/>
            <w:vAlign w:val="center"/>
          </w:tcPr>
          <w:p w14:paraId="61BB9EB3" w14:textId="77777777" w:rsidR="00FC344A" w:rsidRPr="003F16ED" w:rsidRDefault="00FC344A" w:rsidP="00BC0F21">
            <w:pPr>
              <w:spacing w:before="60" w:after="60"/>
              <w:contextualSpacing w:val="0"/>
              <w:jc w:val="left"/>
              <w:rPr>
                <w:color w:val="auto"/>
                <w:lang w:val="en-US"/>
              </w:rPr>
            </w:pPr>
            <w:r w:rsidRPr="003F16ED">
              <w:rPr>
                <w:color w:val="auto"/>
                <w:lang w:val="en-US"/>
              </w:rPr>
              <w:t>Rubric đánh giá chuyên cần</w:t>
            </w:r>
          </w:p>
        </w:tc>
        <w:tc>
          <w:tcPr>
            <w:tcW w:w="1186" w:type="pct"/>
            <w:shd w:val="clear" w:color="auto" w:fill="auto"/>
            <w:vAlign w:val="center"/>
          </w:tcPr>
          <w:p w14:paraId="75C4115D" w14:textId="77777777" w:rsidR="00FC344A" w:rsidRPr="003F16ED" w:rsidRDefault="00FC344A" w:rsidP="00BC0F21">
            <w:pPr>
              <w:spacing w:before="60" w:after="60"/>
              <w:contextualSpacing w:val="0"/>
              <w:jc w:val="center"/>
              <w:rPr>
                <w:color w:val="auto"/>
                <w:lang w:val="en-US"/>
              </w:rPr>
            </w:pPr>
            <w:r w:rsidRPr="003F16ED">
              <w:rPr>
                <w:color w:val="auto"/>
                <w:lang w:val="en-US"/>
              </w:rPr>
              <w:t>CLO5</w:t>
            </w:r>
          </w:p>
        </w:tc>
        <w:tc>
          <w:tcPr>
            <w:tcW w:w="645" w:type="pct"/>
            <w:vMerge/>
            <w:shd w:val="clear" w:color="auto" w:fill="auto"/>
            <w:vAlign w:val="center"/>
          </w:tcPr>
          <w:p w14:paraId="7DDB22E7" w14:textId="77777777" w:rsidR="00FC344A" w:rsidRPr="003F16ED" w:rsidRDefault="00FC344A" w:rsidP="00BC0F21">
            <w:pPr>
              <w:spacing w:before="60" w:after="60"/>
              <w:contextualSpacing w:val="0"/>
              <w:jc w:val="center"/>
              <w:rPr>
                <w:color w:val="auto"/>
                <w:lang w:val="en-US"/>
              </w:rPr>
            </w:pPr>
          </w:p>
        </w:tc>
      </w:tr>
      <w:tr w:rsidR="003F16ED" w:rsidRPr="003F16ED" w14:paraId="3C0C1656" w14:textId="77777777" w:rsidTr="001C0BEC">
        <w:trPr>
          <w:jc w:val="center"/>
        </w:trPr>
        <w:tc>
          <w:tcPr>
            <w:tcW w:w="1762" w:type="pct"/>
            <w:gridSpan w:val="2"/>
            <w:shd w:val="clear" w:color="auto" w:fill="auto"/>
          </w:tcPr>
          <w:p w14:paraId="04C885B3" w14:textId="77777777" w:rsidR="00FC344A" w:rsidRPr="003F16ED" w:rsidRDefault="00FC344A" w:rsidP="00BC0F21">
            <w:pPr>
              <w:spacing w:before="60" w:after="60"/>
              <w:contextualSpacing w:val="0"/>
              <w:rPr>
                <w:b/>
                <w:color w:val="auto"/>
                <w:lang w:val="en-US"/>
              </w:rPr>
            </w:pPr>
            <w:r w:rsidRPr="003F16ED">
              <w:rPr>
                <w:b/>
                <w:color w:val="auto"/>
                <w:lang w:val="en-US"/>
              </w:rPr>
              <w:t>Thi cuối kì 50%</w:t>
            </w:r>
          </w:p>
        </w:tc>
        <w:tc>
          <w:tcPr>
            <w:tcW w:w="1407" w:type="pct"/>
            <w:shd w:val="clear" w:color="auto" w:fill="auto"/>
          </w:tcPr>
          <w:p w14:paraId="1BBDE837" w14:textId="77777777" w:rsidR="00FC344A" w:rsidRPr="003F16ED" w:rsidRDefault="00FC344A" w:rsidP="00BC0F21">
            <w:pPr>
              <w:spacing w:before="60" w:after="60"/>
              <w:contextualSpacing w:val="0"/>
              <w:jc w:val="left"/>
              <w:rPr>
                <w:color w:val="auto"/>
                <w:lang w:val="en-US"/>
              </w:rPr>
            </w:pPr>
          </w:p>
        </w:tc>
        <w:tc>
          <w:tcPr>
            <w:tcW w:w="1186" w:type="pct"/>
            <w:shd w:val="clear" w:color="auto" w:fill="auto"/>
            <w:vAlign w:val="center"/>
          </w:tcPr>
          <w:p w14:paraId="5F8244B2" w14:textId="77777777" w:rsidR="00FC344A" w:rsidRPr="003F16ED" w:rsidRDefault="00FC344A" w:rsidP="00BC0F21">
            <w:pPr>
              <w:spacing w:before="60" w:after="60"/>
              <w:contextualSpacing w:val="0"/>
              <w:jc w:val="center"/>
              <w:rPr>
                <w:color w:val="auto"/>
                <w:lang w:val="en-US"/>
              </w:rPr>
            </w:pPr>
          </w:p>
        </w:tc>
        <w:tc>
          <w:tcPr>
            <w:tcW w:w="645" w:type="pct"/>
            <w:vMerge w:val="restart"/>
            <w:shd w:val="clear" w:color="auto" w:fill="auto"/>
            <w:vAlign w:val="center"/>
          </w:tcPr>
          <w:p w14:paraId="23923BC7" w14:textId="77777777" w:rsidR="00FC344A" w:rsidRPr="003F16ED" w:rsidRDefault="00FC344A" w:rsidP="00BC0F21">
            <w:pPr>
              <w:spacing w:before="60" w:after="60"/>
              <w:contextualSpacing w:val="0"/>
              <w:jc w:val="center"/>
              <w:rPr>
                <w:color w:val="auto"/>
                <w:lang w:val="en-US"/>
              </w:rPr>
            </w:pPr>
            <w:r w:rsidRPr="003F16ED">
              <w:rPr>
                <w:color w:val="auto"/>
                <w:lang w:val="en-US"/>
              </w:rPr>
              <w:t>50%</w:t>
            </w:r>
          </w:p>
        </w:tc>
      </w:tr>
      <w:tr w:rsidR="003F16ED" w:rsidRPr="003F16ED" w14:paraId="4262C11F" w14:textId="77777777" w:rsidTr="001C0BEC">
        <w:trPr>
          <w:trHeight w:val="711"/>
          <w:jc w:val="center"/>
        </w:trPr>
        <w:tc>
          <w:tcPr>
            <w:tcW w:w="372" w:type="pct"/>
            <w:shd w:val="clear" w:color="auto" w:fill="auto"/>
          </w:tcPr>
          <w:p w14:paraId="36C1C14D" w14:textId="77777777" w:rsidR="00FC344A" w:rsidRPr="003F16ED" w:rsidRDefault="00FC344A" w:rsidP="00BC0F21">
            <w:pPr>
              <w:spacing w:before="60" w:after="60"/>
              <w:contextualSpacing w:val="0"/>
              <w:rPr>
                <w:color w:val="auto"/>
                <w:lang w:val="en-US"/>
              </w:rPr>
            </w:pPr>
            <w:r w:rsidRPr="003F16ED">
              <w:rPr>
                <w:color w:val="auto"/>
                <w:lang w:val="en-US"/>
              </w:rPr>
              <w:t>1</w:t>
            </w:r>
          </w:p>
        </w:tc>
        <w:tc>
          <w:tcPr>
            <w:tcW w:w="1390" w:type="pct"/>
            <w:shd w:val="clear" w:color="auto" w:fill="auto"/>
            <w:vAlign w:val="center"/>
          </w:tcPr>
          <w:p w14:paraId="42217B91" w14:textId="77777777" w:rsidR="00FC344A" w:rsidRPr="003F16ED" w:rsidRDefault="00FC344A" w:rsidP="00BC0F21">
            <w:pPr>
              <w:spacing w:before="60" w:after="60"/>
              <w:contextualSpacing w:val="0"/>
              <w:jc w:val="left"/>
              <w:rPr>
                <w:color w:val="auto"/>
                <w:lang w:val="en-US"/>
              </w:rPr>
            </w:pPr>
            <w:r w:rsidRPr="003F16ED">
              <w:rPr>
                <w:color w:val="auto"/>
                <w:lang w:val="en-US"/>
              </w:rPr>
              <w:t>Thi tự luận hoặc vấn đáp, viết tiểu luận</w:t>
            </w:r>
          </w:p>
        </w:tc>
        <w:tc>
          <w:tcPr>
            <w:tcW w:w="1407" w:type="pct"/>
            <w:shd w:val="clear" w:color="auto" w:fill="auto"/>
          </w:tcPr>
          <w:p w14:paraId="198E464A" w14:textId="77777777" w:rsidR="00FC344A" w:rsidRPr="003F16ED" w:rsidRDefault="00FC344A" w:rsidP="00BC0F21">
            <w:pPr>
              <w:spacing w:before="60" w:after="60"/>
              <w:contextualSpacing w:val="0"/>
              <w:rPr>
                <w:color w:val="auto"/>
                <w:lang w:val="en-US"/>
              </w:rPr>
            </w:pPr>
            <w:r w:rsidRPr="003F16ED">
              <w:rPr>
                <w:color w:val="auto"/>
                <w:lang w:val="en-US"/>
              </w:rPr>
              <w:t>- Đáp án, thang điểm</w:t>
            </w:r>
          </w:p>
          <w:p w14:paraId="022B4BD8" w14:textId="77777777" w:rsidR="00FC344A" w:rsidRPr="003F16ED" w:rsidRDefault="00FC344A" w:rsidP="00BC0F21">
            <w:pPr>
              <w:spacing w:before="60" w:after="60"/>
              <w:contextualSpacing w:val="0"/>
              <w:rPr>
                <w:color w:val="auto"/>
                <w:lang w:val="en-US"/>
              </w:rPr>
            </w:pPr>
            <w:r w:rsidRPr="003F16ED">
              <w:rPr>
                <w:color w:val="auto"/>
                <w:lang w:val="en-US"/>
              </w:rPr>
              <w:t xml:space="preserve">- Phiếu/rubric đánh giá vấn đáp, tiểu luận </w:t>
            </w:r>
          </w:p>
        </w:tc>
        <w:tc>
          <w:tcPr>
            <w:tcW w:w="1186" w:type="pct"/>
            <w:shd w:val="clear" w:color="auto" w:fill="auto"/>
            <w:vAlign w:val="center"/>
          </w:tcPr>
          <w:p w14:paraId="52095178" w14:textId="77777777" w:rsidR="00FC344A" w:rsidRPr="003F16ED" w:rsidRDefault="00FC344A" w:rsidP="00BC0F21">
            <w:pPr>
              <w:spacing w:before="60" w:after="60"/>
              <w:contextualSpacing w:val="0"/>
              <w:jc w:val="center"/>
              <w:rPr>
                <w:color w:val="auto"/>
                <w:lang w:val="en-US"/>
              </w:rPr>
            </w:pPr>
            <w:r w:rsidRPr="003F16ED">
              <w:rPr>
                <w:color w:val="auto"/>
                <w:lang w:val="en-US"/>
              </w:rPr>
              <w:t>CLO1-CLO5</w:t>
            </w:r>
          </w:p>
        </w:tc>
        <w:tc>
          <w:tcPr>
            <w:tcW w:w="645" w:type="pct"/>
            <w:vMerge/>
            <w:shd w:val="clear" w:color="auto" w:fill="auto"/>
            <w:vAlign w:val="center"/>
          </w:tcPr>
          <w:p w14:paraId="4A8744AF" w14:textId="77777777" w:rsidR="00FC344A" w:rsidRPr="003F16ED" w:rsidRDefault="00FC344A" w:rsidP="00BC0F21">
            <w:pPr>
              <w:spacing w:before="60" w:after="60"/>
              <w:contextualSpacing w:val="0"/>
              <w:jc w:val="center"/>
              <w:rPr>
                <w:color w:val="auto"/>
                <w:lang w:val="en-US"/>
              </w:rPr>
            </w:pPr>
          </w:p>
        </w:tc>
      </w:tr>
      <w:tr w:rsidR="00FC344A" w:rsidRPr="003F16ED" w14:paraId="0D399FA4" w14:textId="77777777" w:rsidTr="001C0BEC">
        <w:trPr>
          <w:trHeight w:val="386"/>
          <w:jc w:val="center"/>
        </w:trPr>
        <w:tc>
          <w:tcPr>
            <w:tcW w:w="4355" w:type="pct"/>
            <w:gridSpan w:val="4"/>
            <w:shd w:val="clear" w:color="auto" w:fill="auto"/>
          </w:tcPr>
          <w:p w14:paraId="61978A0B" w14:textId="77777777" w:rsidR="00FC344A" w:rsidRPr="003F16ED" w:rsidRDefault="00FC344A" w:rsidP="00BC0F21">
            <w:pPr>
              <w:spacing w:before="60" w:after="60"/>
              <w:contextualSpacing w:val="0"/>
              <w:rPr>
                <w:b/>
                <w:color w:val="auto"/>
                <w:lang w:val="en-US"/>
              </w:rPr>
            </w:pPr>
            <w:r w:rsidRPr="003F16ED">
              <w:rPr>
                <w:b/>
                <w:color w:val="auto"/>
                <w:lang w:val="en-US"/>
              </w:rPr>
              <w:t>Thang điểm</w:t>
            </w:r>
          </w:p>
        </w:tc>
        <w:tc>
          <w:tcPr>
            <w:tcW w:w="645" w:type="pct"/>
            <w:shd w:val="clear" w:color="auto" w:fill="auto"/>
            <w:vAlign w:val="center"/>
          </w:tcPr>
          <w:p w14:paraId="0D97A24A" w14:textId="77777777" w:rsidR="00FC344A" w:rsidRPr="003F16ED" w:rsidRDefault="00FC344A" w:rsidP="00BC0F21">
            <w:pPr>
              <w:spacing w:before="60" w:after="60"/>
              <w:contextualSpacing w:val="0"/>
              <w:jc w:val="center"/>
              <w:rPr>
                <w:color w:val="auto"/>
                <w:lang w:val="en-US"/>
              </w:rPr>
            </w:pPr>
            <w:r w:rsidRPr="003F16ED">
              <w:rPr>
                <w:color w:val="auto"/>
                <w:lang w:val="en-US"/>
              </w:rPr>
              <w:t>10</w:t>
            </w:r>
          </w:p>
        </w:tc>
      </w:tr>
    </w:tbl>
    <w:p w14:paraId="76AE173D" w14:textId="77777777" w:rsidR="00FC344A" w:rsidRPr="003F16ED" w:rsidRDefault="00FC344A" w:rsidP="00BC0F21">
      <w:pPr>
        <w:contextualSpacing w:val="0"/>
        <w:rPr>
          <w:rFonts w:eastAsia="MS Mincho"/>
          <w:b/>
          <w:color w:val="auto"/>
          <w:spacing w:val="-4"/>
          <w:lang w:val="nb-NO"/>
        </w:rPr>
      </w:pPr>
    </w:p>
    <w:p w14:paraId="0FBE7600" w14:textId="77777777" w:rsidR="00FC344A" w:rsidRPr="003F16ED" w:rsidRDefault="00FC344A" w:rsidP="00BC0F21">
      <w:pPr>
        <w:contextualSpacing w:val="0"/>
        <w:rPr>
          <w:rFonts w:eastAsia="MS Mincho"/>
          <w:color w:val="auto"/>
          <w:spacing w:val="-4"/>
          <w:lang w:val="nb-NO"/>
        </w:rPr>
      </w:pPr>
      <w:r w:rsidRPr="003F16ED">
        <w:rPr>
          <w:rFonts w:eastAsia="MS Mincho"/>
          <w:b/>
          <w:color w:val="auto"/>
          <w:spacing w:val="-4"/>
          <w:lang w:val="nb-NO"/>
        </w:rPr>
        <w:t>7. Yêu cầu đối với người học</w:t>
      </w:r>
    </w:p>
    <w:p w14:paraId="18C194C6" w14:textId="77777777" w:rsidR="00FC344A" w:rsidRPr="003F16ED" w:rsidRDefault="00FC344A" w:rsidP="00BC0F21">
      <w:pPr>
        <w:contextualSpacing w:val="0"/>
        <w:rPr>
          <w:color w:val="auto"/>
          <w:spacing w:val="-6"/>
          <w:lang w:val="fr-FR"/>
        </w:rPr>
      </w:pPr>
      <w:r w:rsidRPr="003F16ED">
        <w:rPr>
          <w:color w:val="auto"/>
          <w:lang w:val="en-US"/>
        </w:rPr>
        <w:tab/>
      </w:r>
      <w:r w:rsidRPr="003F16ED">
        <w:rPr>
          <w:color w:val="auto"/>
          <w:spacing w:val="-6"/>
          <w:lang w:val="en-US"/>
        </w:rPr>
        <w:t>- C</w:t>
      </w:r>
      <w:r w:rsidRPr="003F16ED">
        <w:rPr>
          <w:color w:val="auto"/>
          <w:spacing w:val="-6"/>
          <w:lang w:val="fr-FR"/>
        </w:rPr>
        <w:t>ó đủ các điều kiện sau mới được dự thi cuối kỳ và được đánh giá kết quả môn học:</w:t>
      </w:r>
    </w:p>
    <w:p w14:paraId="5575414D" w14:textId="77777777" w:rsidR="00FC344A" w:rsidRPr="003F16ED" w:rsidRDefault="00FC344A" w:rsidP="00BC0F21">
      <w:pPr>
        <w:ind w:firstLine="720"/>
        <w:contextualSpacing w:val="0"/>
        <w:rPr>
          <w:color w:val="auto"/>
          <w:spacing w:val="-8"/>
          <w:lang w:val="fr-FR"/>
        </w:rPr>
      </w:pPr>
      <w:r w:rsidRPr="003F16ED">
        <w:rPr>
          <w:color w:val="auto"/>
          <w:spacing w:val="-8"/>
          <w:lang w:val="fr-FR"/>
        </w:rPr>
        <w:t>- Mức độ chuyên cần : NCS phải tham gia học tối thiểu là 80% số tiết học trên lớp.</w:t>
      </w:r>
    </w:p>
    <w:p w14:paraId="0E570ADB" w14:textId="77777777" w:rsidR="00FC344A" w:rsidRPr="003F16ED" w:rsidRDefault="00FC344A" w:rsidP="00BC0F21">
      <w:pPr>
        <w:ind w:firstLine="720"/>
        <w:contextualSpacing w:val="0"/>
        <w:rPr>
          <w:color w:val="auto"/>
          <w:lang w:val="fr-FR"/>
        </w:rPr>
      </w:pPr>
      <w:r w:rsidRPr="003F16ED">
        <w:rPr>
          <w:color w:val="auto"/>
          <w:lang w:val="fr-FR"/>
        </w:rPr>
        <w:t>- Thái độ học tập : NCS phải tích cực tự học, tự nghiên cứu, làm các bài tập đầy đủ và nộp đúng hạn theo yêu cầu của giảng viên; tích cực tham gia thảo luận nhóm, tích cực tham gia ý kiến xây dựng bài trên lớp.</w:t>
      </w:r>
    </w:p>
    <w:p w14:paraId="3C482BE8" w14:textId="77777777" w:rsidR="00FC344A" w:rsidRPr="003F16ED" w:rsidRDefault="00FC344A" w:rsidP="00BC0F21">
      <w:pPr>
        <w:ind w:firstLine="720"/>
        <w:contextualSpacing w:val="0"/>
        <w:rPr>
          <w:color w:val="auto"/>
          <w:lang w:val="fr-FR"/>
        </w:rPr>
      </w:pPr>
      <w:r w:rsidRPr="003F16ED">
        <w:rPr>
          <w:color w:val="auto"/>
          <w:lang w:val="fr-FR"/>
        </w:rPr>
        <w:t xml:space="preserve">- Điểm quá trình: Phải có đủ điểm thường xuyên theo qui định. </w:t>
      </w:r>
    </w:p>
    <w:p w14:paraId="37C92D89" w14:textId="77777777" w:rsidR="00FC344A" w:rsidRPr="003F16ED" w:rsidRDefault="00FC344A" w:rsidP="00BC0F21">
      <w:pPr>
        <w:ind w:firstLine="720"/>
        <w:contextualSpacing w:val="0"/>
        <w:rPr>
          <w:color w:val="auto"/>
          <w:spacing w:val="-8"/>
          <w:lang w:val="fr-FR"/>
        </w:rPr>
      </w:pPr>
      <w:r w:rsidRPr="003F16ED">
        <w:rPr>
          <w:color w:val="auto"/>
          <w:spacing w:val="-8"/>
          <w:lang w:val="fr-FR"/>
        </w:rPr>
        <w:t>- Điểm thi kết thúc học phần: NCS phải tham gia dự thi khi đã có đủ điều kiện dự thi.</w:t>
      </w:r>
    </w:p>
    <w:p w14:paraId="3BE4BAD5" w14:textId="77777777" w:rsidR="00FC344A" w:rsidRPr="003F16ED" w:rsidRDefault="00FC344A" w:rsidP="00BC0F21">
      <w:pPr>
        <w:contextualSpacing w:val="0"/>
        <w:rPr>
          <w:rFonts w:eastAsia="MS Mincho"/>
          <w:color w:val="auto"/>
          <w:spacing w:val="-4"/>
          <w:lang w:val="nb-NO"/>
        </w:rPr>
      </w:pPr>
      <w:r w:rsidRPr="003F16ED">
        <w:rPr>
          <w:rFonts w:eastAsia="MS Mincho"/>
          <w:b/>
          <w:bCs/>
          <w:color w:val="auto"/>
          <w:spacing w:val="-4"/>
          <w:lang w:val="nb-NO"/>
        </w:rPr>
        <w:t xml:space="preserve">8. Kế hoạch tư vấn: </w:t>
      </w:r>
      <w:r w:rsidRPr="003F16ED">
        <w:rPr>
          <w:rFonts w:eastAsia="MS Mincho"/>
          <w:color w:val="auto"/>
          <w:spacing w:val="-4"/>
          <w:lang w:val="nb-NO"/>
        </w:rPr>
        <w:t xml:space="preserve">Trong quá trình dạy, giảng viên có trách nhiệm hướng dẫn NCS tìm, đọc tài liệu tham khảo liên quan, cuối học phần bố trí ít nhất 1 buổi giải đáp những câu hỏi, vướng mắc của NCS. </w:t>
      </w:r>
    </w:p>
    <w:p w14:paraId="50E063F4" w14:textId="77777777" w:rsidR="00FC344A" w:rsidRPr="003F16ED" w:rsidRDefault="00FC344A" w:rsidP="00BC0F21">
      <w:pPr>
        <w:contextualSpacing w:val="0"/>
        <w:rPr>
          <w:rFonts w:eastAsia="MS Mincho"/>
          <w:color w:val="auto"/>
          <w:spacing w:val="-4"/>
          <w:lang w:val="nb-NO"/>
        </w:rPr>
      </w:pPr>
      <w:r w:rsidRPr="003F16ED">
        <w:rPr>
          <w:rFonts w:eastAsia="MS Mincho"/>
          <w:b/>
          <w:bCs/>
          <w:color w:val="auto"/>
          <w:spacing w:val="-4"/>
          <w:lang w:val="nb-NO"/>
        </w:rPr>
        <w:t xml:space="preserve">9. Trang thiết bị: </w:t>
      </w:r>
      <w:r w:rsidRPr="003F16ED">
        <w:rPr>
          <w:rFonts w:eastAsia="MS Mincho"/>
          <w:color w:val="auto"/>
          <w:spacing w:val="-4"/>
          <w:lang w:val="nb-NO"/>
        </w:rPr>
        <w:t>Phòng học đủ rộng để chia nhóm thảo luận, có đầy đủ các phương tiện: bảng, máy chiếu, máy tính để thực hành thuyết trình, tài liệu học tập đầy đủ ở thư viện.</w:t>
      </w:r>
    </w:p>
    <w:p w14:paraId="4B677B08" w14:textId="77777777" w:rsidR="00FC344A" w:rsidRPr="003F16ED" w:rsidRDefault="00FC344A" w:rsidP="00BC0F21">
      <w:pPr>
        <w:contextualSpacing w:val="0"/>
        <w:rPr>
          <w:rFonts w:eastAsia="MS Mincho"/>
          <w:b/>
          <w:bCs/>
          <w:color w:val="auto"/>
          <w:spacing w:val="-4"/>
          <w:lang w:val="nb-NO"/>
        </w:rPr>
      </w:pPr>
      <w:r w:rsidRPr="003F16ED">
        <w:rPr>
          <w:rFonts w:eastAsia="MS Mincho"/>
          <w:b/>
          <w:bCs/>
          <w:color w:val="auto"/>
          <w:spacing w:val="-4"/>
          <w:lang w:val="nb-NO"/>
        </w:rPr>
        <w:t>10. Tài liệu dạy học</w:t>
      </w:r>
    </w:p>
    <w:bookmarkEnd w:id="67"/>
    <w:bookmarkEnd w:id="68"/>
    <w:p w14:paraId="5BE7B141" w14:textId="77777777" w:rsidR="00FC344A" w:rsidRPr="003F16ED" w:rsidRDefault="00FC344A" w:rsidP="00BC0F21">
      <w:pPr>
        <w:ind w:left="297"/>
        <w:contextualSpacing w:val="0"/>
        <w:jc w:val="left"/>
        <w:rPr>
          <w:rFonts w:eastAsia="Calibri"/>
          <w:color w:val="auto"/>
          <w:lang w:val="en-GB"/>
        </w:rPr>
      </w:pPr>
      <w:r w:rsidRPr="003F16ED">
        <w:rPr>
          <w:rFonts w:eastAsia="MS Mincho"/>
          <w:bCs/>
          <w:i/>
          <w:color w:val="auto"/>
          <w:spacing w:val="-4"/>
          <w:lang w:val="nb-NO" w:eastAsia="zh-TW"/>
        </w:rPr>
        <w:lastRenderedPageBreak/>
        <w:t xml:space="preserve">Giáo trình/tài liệu </w:t>
      </w:r>
      <w:r w:rsidRPr="003F16ED">
        <w:rPr>
          <w:i/>
          <w:color w:val="auto"/>
          <w:lang w:val="de-DE" w:eastAsia="zh-TW"/>
        </w:rPr>
        <w:t>bắt buộc</w:t>
      </w:r>
    </w:p>
    <w:p w14:paraId="6287F22A" w14:textId="77777777" w:rsidR="00FC344A" w:rsidRPr="003F16ED" w:rsidRDefault="00FC344A" w:rsidP="00BC0F21">
      <w:pPr>
        <w:numPr>
          <w:ilvl w:val="0"/>
          <w:numId w:val="15"/>
        </w:numPr>
        <w:ind w:left="297"/>
        <w:contextualSpacing w:val="0"/>
        <w:jc w:val="left"/>
        <w:rPr>
          <w:rFonts w:eastAsia="Calibri"/>
          <w:color w:val="auto"/>
          <w:lang w:val="en-GB"/>
        </w:rPr>
      </w:pPr>
      <w:r w:rsidRPr="003F16ED">
        <w:rPr>
          <w:rFonts w:eastAsia="Calibri"/>
          <w:bCs/>
          <w:color w:val="auto"/>
          <w:lang w:val="en-GB"/>
        </w:rPr>
        <w:t xml:space="preserve">Bùi Minh Hiền, Nguyễn Vũ Bích Hiền (chủ biên) 2016), </w:t>
      </w:r>
      <w:r w:rsidRPr="003F16ED">
        <w:rPr>
          <w:rFonts w:eastAsia="Calibri"/>
          <w:bCs/>
          <w:i/>
          <w:color w:val="auto"/>
          <w:lang w:val="en-GB"/>
        </w:rPr>
        <w:t>Quản lý và lãnh đạo nhà trường</w:t>
      </w:r>
      <w:r w:rsidRPr="003F16ED">
        <w:rPr>
          <w:rFonts w:eastAsia="Calibri"/>
          <w:bCs/>
          <w:color w:val="auto"/>
          <w:lang w:val="en-GB"/>
        </w:rPr>
        <w:t xml:space="preserve">,  NXB ĐHSP </w:t>
      </w:r>
    </w:p>
    <w:p w14:paraId="14621026" w14:textId="77777777" w:rsidR="00FC344A" w:rsidRPr="003F16ED" w:rsidRDefault="00FC344A" w:rsidP="00BC0F21">
      <w:pPr>
        <w:numPr>
          <w:ilvl w:val="0"/>
          <w:numId w:val="15"/>
        </w:numPr>
        <w:ind w:left="297"/>
        <w:contextualSpacing w:val="0"/>
        <w:jc w:val="left"/>
        <w:rPr>
          <w:rFonts w:eastAsia="Calibri"/>
          <w:color w:val="auto"/>
          <w:lang w:val="en-GB"/>
        </w:rPr>
      </w:pPr>
      <w:r w:rsidRPr="003F16ED">
        <w:rPr>
          <w:color w:val="auto"/>
          <w:lang w:val="en-US"/>
        </w:rPr>
        <w:t xml:space="preserve">Trần Kiểm (2016), </w:t>
      </w:r>
      <w:r w:rsidRPr="003F16ED">
        <w:rPr>
          <w:i/>
          <w:color w:val="auto"/>
          <w:lang w:val="en-US"/>
        </w:rPr>
        <w:t>Tiếp cận hiện đại trong quản lý giáo dục</w:t>
      </w:r>
      <w:r w:rsidRPr="003F16ED">
        <w:rPr>
          <w:color w:val="auto"/>
          <w:lang w:val="en-US"/>
        </w:rPr>
        <w:t>, NXB Đại học Sư phạm, Hà Nội.</w:t>
      </w:r>
    </w:p>
    <w:p w14:paraId="111241F2" w14:textId="77777777" w:rsidR="00FC344A" w:rsidRPr="003F16ED" w:rsidRDefault="00FC344A" w:rsidP="00BC0F21">
      <w:pPr>
        <w:ind w:left="297"/>
        <w:contextualSpacing w:val="0"/>
        <w:jc w:val="left"/>
        <w:rPr>
          <w:rFonts w:eastAsia="Calibri"/>
          <w:color w:val="auto"/>
          <w:lang w:val="en-GB"/>
        </w:rPr>
      </w:pPr>
      <w:r w:rsidRPr="003F16ED">
        <w:rPr>
          <w:i/>
          <w:color w:val="auto"/>
          <w:lang w:val="en-US"/>
        </w:rPr>
        <w:t>Tài liệu tham khảo</w:t>
      </w:r>
    </w:p>
    <w:p w14:paraId="0478A6FA" w14:textId="77777777" w:rsidR="00FC344A" w:rsidRPr="003F16ED" w:rsidRDefault="00FC344A" w:rsidP="00BC0F21">
      <w:pPr>
        <w:ind w:left="156"/>
        <w:contextualSpacing w:val="0"/>
        <w:jc w:val="left"/>
        <w:rPr>
          <w:rFonts w:eastAsia="Calibri"/>
          <w:color w:val="auto"/>
          <w:lang w:val="en-GB"/>
        </w:rPr>
      </w:pPr>
      <w:r w:rsidRPr="003F16ED">
        <w:rPr>
          <w:rFonts w:eastAsia="Calibri"/>
          <w:color w:val="auto"/>
          <w:lang w:val="en-US"/>
        </w:rPr>
        <w:t xml:space="preserve">Nguyễn Thanh Bình (2008), </w:t>
      </w:r>
      <w:r w:rsidRPr="003F16ED">
        <w:rPr>
          <w:rFonts w:eastAsia="Calibri"/>
          <w:i/>
          <w:iCs/>
          <w:color w:val="auto"/>
          <w:lang w:val="en-US"/>
        </w:rPr>
        <w:t xml:space="preserve">Giáo dục Việt Nam trong thời kỳ đổi mới, </w:t>
      </w:r>
      <w:r w:rsidRPr="003F16ED">
        <w:rPr>
          <w:rFonts w:eastAsia="Calibri"/>
          <w:color w:val="auto"/>
          <w:lang w:val="en-US"/>
        </w:rPr>
        <w:t>Nxb Đại học Sư phạm.</w:t>
      </w:r>
    </w:p>
    <w:p w14:paraId="5CE17846" w14:textId="77777777" w:rsidR="00FC344A" w:rsidRPr="003F16ED" w:rsidRDefault="00FC344A" w:rsidP="00BC0F21">
      <w:pPr>
        <w:keepNext/>
        <w:ind w:firstLine="720"/>
        <w:contextualSpacing w:val="0"/>
        <w:outlineLvl w:val="2"/>
        <w:rPr>
          <w:rFonts w:eastAsia="MS Mincho"/>
          <w:b/>
          <w:bCs/>
          <w:color w:val="auto"/>
        </w:rPr>
      </w:pPr>
      <w:r w:rsidRPr="003F16ED">
        <w:rPr>
          <w:rFonts w:eastAsia="MS Mincho"/>
          <w:b/>
          <w:bCs/>
          <w:color w:val="auto"/>
          <w:lang w:val="en-US"/>
        </w:rPr>
        <w:t>9GD212. TỔ CHỨC NGHIÊN</w:t>
      </w:r>
      <w:r w:rsidRPr="003F16ED">
        <w:rPr>
          <w:rFonts w:eastAsia="MS Mincho"/>
          <w:b/>
          <w:bCs/>
          <w:color w:val="auto"/>
        </w:rPr>
        <w:t xml:space="preserve"> CỨU KHOA HỌC QUẢN LÝ GIÁO DỤC</w:t>
      </w:r>
      <w:r w:rsidRPr="003F16ED">
        <w:rPr>
          <w:rFonts w:eastAsia="MS Mincho"/>
          <w:b/>
          <w:bCs/>
          <w:color w:val="auto"/>
          <w:lang w:val="en-US"/>
        </w:rPr>
        <w:t xml:space="preserve">/ Organize scientific research on educational management </w:t>
      </w:r>
    </w:p>
    <w:p w14:paraId="50CFF3D7" w14:textId="77777777" w:rsidR="00FC344A" w:rsidRPr="003F16ED" w:rsidRDefault="00FC344A" w:rsidP="00BC0F21">
      <w:pPr>
        <w:autoSpaceDE w:val="0"/>
        <w:adjustRightInd w:val="0"/>
        <w:contextualSpacing w:val="0"/>
        <w:rPr>
          <w:rFonts w:eastAsia="MS Mincho"/>
          <w:color w:val="auto"/>
          <w:spacing w:val="-4"/>
          <w:lang w:val="nb-NO"/>
        </w:rPr>
      </w:pPr>
      <w:r w:rsidRPr="003F16ED">
        <w:rPr>
          <w:rFonts w:eastAsia="MS Mincho"/>
          <w:color w:val="auto"/>
          <w:spacing w:val="-4"/>
          <w:lang w:val="nb-NO"/>
        </w:rPr>
        <w:t xml:space="preserve"> - Số tín chỉ: 03 (30 tiết lý thuyết; 20 tiết thảo luận, bài tập; 10 tiết thực hành)</w:t>
      </w:r>
    </w:p>
    <w:p w14:paraId="54CA53D9" w14:textId="77777777" w:rsidR="00FC344A" w:rsidRPr="003F16ED" w:rsidRDefault="00FC344A" w:rsidP="00BC0F21">
      <w:pPr>
        <w:ind w:firstLine="720"/>
        <w:contextualSpacing w:val="0"/>
        <w:rPr>
          <w:color w:val="auto"/>
          <w:lang w:val="en-US"/>
        </w:rPr>
      </w:pPr>
      <w:r w:rsidRPr="003F16ED">
        <w:rPr>
          <w:rFonts w:eastAsia="MS Mincho"/>
          <w:color w:val="auto"/>
          <w:spacing w:val="-4"/>
          <w:lang w:val="it-IT"/>
        </w:rPr>
        <w:t xml:space="preserve">- Mã học phần: </w:t>
      </w:r>
      <w:r w:rsidRPr="003F16ED">
        <w:rPr>
          <w:rFonts w:eastAsia="MS Mincho"/>
          <w:bCs/>
          <w:color w:val="auto"/>
          <w:spacing w:val="-8"/>
          <w:lang w:val="en-US"/>
        </w:rPr>
        <w:t>9GD212</w:t>
      </w:r>
    </w:p>
    <w:p w14:paraId="70FF9661" w14:textId="77777777" w:rsidR="00FC344A" w:rsidRPr="003F16ED" w:rsidRDefault="00FC344A" w:rsidP="00BC0F21">
      <w:pPr>
        <w:contextualSpacing w:val="0"/>
        <w:rPr>
          <w:rFonts w:eastAsia="MS Mincho"/>
          <w:color w:val="auto"/>
          <w:spacing w:val="-4"/>
          <w:lang w:val="nb-NO"/>
        </w:rPr>
      </w:pPr>
      <w:r w:rsidRPr="003F16ED">
        <w:rPr>
          <w:rFonts w:eastAsia="MS Mincho"/>
          <w:color w:val="auto"/>
          <w:spacing w:val="-4"/>
          <w:lang w:val="nb-NO"/>
        </w:rPr>
        <w:tab/>
        <w:t>- Bộ môn phụ trách giảng dạy: Giáo dục học</w:t>
      </w:r>
    </w:p>
    <w:p w14:paraId="1838EC52" w14:textId="77777777" w:rsidR="00FC344A" w:rsidRPr="003F16ED" w:rsidRDefault="00FC344A" w:rsidP="00BC0F21">
      <w:pPr>
        <w:contextualSpacing w:val="0"/>
        <w:rPr>
          <w:rFonts w:eastAsia="MS Mincho"/>
          <w:color w:val="auto"/>
          <w:spacing w:val="-4"/>
          <w:lang w:val="nb-NO"/>
        </w:rPr>
      </w:pPr>
      <w:r w:rsidRPr="003F16ED">
        <w:rPr>
          <w:rFonts w:eastAsia="MS Mincho"/>
          <w:color w:val="auto"/>
          <w:spacing w:val="-4"/>
          <w:lang w:val="nb-NO"/>
        </w:rPr>
        <w:tab/>
        <w:t>- Điều kiện tiên quyết: Không</w:t>
      </w:r>
    </w:p>
    <w:p w14:paraId="5ACEBA9D" w14:textId="77777777" w:rsidR="00FC344A" w:rsidRPr="003F16ED" w:rsidRDefault="00FC344A" w:rsidP="00BC0F21">
      <w:pPr>
        <w:contextualSpacing w:val="0"/>
        <w:rPr>
          <w:rFonts w:eastAsia="MS Mincho"/>
          <w:b/>
          <w:color w:val="auto"/>
          <w:spacing w:val="-4"/>
          <w:lang w:val="nb-NO"/>
        </w:rPr>
      </w:pPr>
      <w:r w:rsidRPr="003F16ED">
        <w:rPr>
          <w:rFonts w:eastAsia="MS Mincho"/>
          <w:b/>
          <w:color w:val="auto"/>
          <w:spacing w:val="-4"/>
          <w:lang w:val="nb-NO"/>
        </w:rPr>
        <w:t>1. Mô tả học phần</w:t>
      </w:r>
    </w:p>
    <w:p w14:paraId="47D9F50C" w14:textId="77777777" w:rsidR="00FC344A" w:rsidRPr="003F16ED" w:rsidRDefault="00FC344A" w:rsidP="00BC0F21">
      <w:pPr>
        <w:widowControl w:val="0"/>
        <w:pBdr>
          <w:top w:val="nil"/>
          <w:left w:val="nil"/>
          <w:bottom w:val="nil"/>
          <w:right w:val="nil"/>
          <w:between w:val="nil"/>
        </w:pBdr>
        <w:ind w:firstLine="709"/>
        <w:rPr>
          <w:color w:val="auto"/>
          <w:lang w:val="en-US" w:eastAsia="vi-VN"/>
        </w:rPr>
      </w:pPr>
      <w:r w:rsidRPr="003F16ED">
        <w:rPr>
          <w:rFonts w:eastAsia="MS Mincho"/>
          <w:b/>
          <w:i/>
          <w:color w:val="auto"/>
          <w:spacing w:val="-4"/>
          <w:lang w:val="nb-NO"/>
        </w:rPr>
        <w:tab/>
      </w:r>
      <w:r w:rsidRPr="003F16ED">
        <w:rPr>
          <w:rFonts w:eastAsia="MS Mincho"/>
          <w:color w:val="auto"/>
          <w:spacing w:val="-4"/>
          <w:lang w:val="nb-NO"/>
        </w:rPr>
        <w:t>Học phần nhằm triển khai một cách</w:t>
      </w:r>
      <w:r w:rsidRPr="003F16ED">
        <w:rPr>
          <w:color w:val="auto"/>
          <w:lang w:eastAsia="vi-VN"/>
        </w:rPr>
        <w:t xml:space="preserve"> chuyên sâu cách thức xây dựng một thiết kế nghiên cứu khoa học hoàn chỉnh trong </w:t>
      </w:r>
      <w:r w:rsidRPr="003F16ED">
        <w:rPr>
          <w:color w:val="auto"/>
          <w:lang w:val="en-US" w:eastAsia="vi-VN"/>
        </w:rPr>
        <w:t>QLGD</w:t>
      </w:r>
      <w:r w:rsidRPr="003F16ED">
        <w:rPr>
          <w:color w:val="auto"/>
          <w:lang w:eastAsia="vi-VN"/>
        </w:rPr>
        <w:t xml:space="preserve">; các kiến thức liên quan đến việc tổ chức thực hiện một nghiên cứu định lượng cũng như các kỹ năng, kỹ thuật và kiến thức cần thiết để thực hiện nghiên cứu độc lập bằng phương pháp định tính và kết hợp định lượng. Nội dung học phần sẽ tập trung </w:t>
      </w:r>
      <w:r w:rsidRPr="003F16ED">
        <w:rPr>
          <w:color w:val="auto"/>
          <w:lang w:val="en-US" w:eastAsia="vi-VN"/>
        </w:rPr>
        <w:t>hướng dẫn người học cách xác định vấn đề nghiên cứu và câu hỏi nghiên cứu trong nghiên cứu khoa học QLGD; hướng dẫn c</w:t>
      </w:r>
      <w:r w:rsidRPr="003F16ED">
        <w:rPr>
          <w:color w:val="auto"/>
          <w:lang w:eastAsia="vi-VN"/>
        </w:rPr>
        <w:t xml:space="preserve">ách thức thiết kế một nghiên cứu định lượng, định tính và </w:t>
      </w:r>
      <w:r w:rsidRPr="003F16ED">
        <w:rPr>
          <w:rFonts w:eastAsia="Calibri"/>
          <w:bCs/>
          <w:color w:val="auto"/>
          <w:lang w:val="en-US"/>
        </w:rPr>
        <w:t>ứng dụng CNTT để xử lý, phân tích dữ liệu nghiên cứu;</w:t>
      </w:r>
      <w:r w:rsidRPr="003F16ED">
        <w:rPr>
          <w:rFonts w:eastAsia="Calibri"/>
          <w:color w:val="auto"/>
          <w:lang w:val="sv-SE"/>
        </w:rPr>
        <w:t xml:space="preserve"> kỹ thuật viết và đánh giá công trình nghiên cứu khoa học QLGD</w:t>
      </w:r>
      <w:r w:rsidRPr="003F16ED">
        <w:rPr>
          <w:color w:val="auto"/>
          <w:lang w:eastAsia="vi-VN"/>
        </w:rPr>
        <w:t xml:space="preserve">. Hơn nữa, nghiên cứu sinh sẽ được trang bị các kỹ thuật và công cụ được sử dụng để thực hiện </w:t>
      </w:r>
      <w:r w:rsidRPr="003F16ED">
        <w:rPr>
          <w:color w:val="auto"/>
          <w:lang w:val="en-US" w:eastAsia="vi-VN"/>
        </w:rPr>
        <w:t xml:space="preserve">luận án, </w:t>
      </w:r>
      <w:r w:rsidRPr="003F16ED">
        <w:rPr>
          <w:color w:val="auto"/>
          <w:lang w:eastAsia="vi-VN"/>
        </w:rPr>
        <w:t xml:space="preserve">dự án nghiên cứu </w:t>
      </w:r>
      <w:r w:rsidRPr="003F16ED">
        <w:rPr>
          <w:color w:val="auto"/>
          <w:lang w:val="en-US" w:eastAsia="vi-VN"/>
        </w:rPr>
        <w:t>trong lĩnh vực QLGD</w:t>
      </w:r>
      <w:r w:rsidRPr="003F16ED">
        <w:rPr>
          <w:color w:val="auto"/>
          <w:lang w:eastAsia="vi-VN"/>
        </w:rPr>
        <w:t xml:space="preserve"> mà họ quan tâm.</w:t>
      </w:r>
    </w:p>
    <w:p w14:paraId="0F9AA94D" w14:textId="77777777" w:rsidR="00FC344A" w:rsidRPr="003F16ED" w:rsidRDefault="00FC344A" w:rsidP="00BC0F21">
      <w:pPr>
        <w:ind w:right="42"/>
        <w:contextualSpacing w:val="0"/>
        <w:rPr>
          <w:rFonts w:eastAsia="MS Mincho"/>
          <w:b/>
          <w:bCs/>
          <w:color w:val="auto"/>
          <w:spacing w:val="-4"/>
          <w:lang w:val="nb-NO"/>
        </w:rPr>
      </w:pPr>
      <w:r w:rsidRPr="003F16ED">
        <w:rPr>
          <w:rFonts w:eastAsia="MS Mincho"/>
          <w:b/>
          <w:bCs/>
          <w:color w:val="auto"/>
          <w:spacing w:val="-4"/>
          <w:lang w:val="nb-NO"/>
        </w:rPr>
        <w:t>2. Mục tiêu học phần</w:t>
      </w:r>
    </w:p>
    <w:p w14:paraId="3B5D9D94" w14:textId="77777777" w:rsidR="00FC344A" w:rsidRPr="003F16ED" w:rsidRDefault="00FC344A" w:rsidP="00BC0F21">
      <w:pPr>
        <w:widowControl w:val="0"/>
        <w:ind w:firstLine="709"/>
        <w:rPr>
          <w:color w:val="auto"/>
          <w:lang w:eastAsia="vi-VN"/>
        </w:rPr>
      </w:pPr>
      <w:r w:rsidRPr="003F16ED">
        <w:rPr>
          <w:color w:val="auto"/>
          <w:lang w:eastAsia="vi-VN"/>
        </w:rPr>
        <w:t>CO1: Người học hiểu, vận dụng và phân tích được những nội dung về tổng quan nghiên cứu</w:t>
      </w:r>
      <w:r w:rsidRPr="003F16ED">
        <w:rPr>
          <w:color w:val="auto"/>
          <w:lang w:val="en-US" w:eastAsia="vi-VN"/>
        </w:rPr>
        <w:t xml:space="preserve"> khoa học QLGD</w:t>
      </w:r>
      <w:r w:rsidRPr="003F16ED">
        <w:rPr>
          <w:color w:val="auto"/>
          <w:lang w:eastAsia="vi-VN"/>
        </w:rPr>
        <w:t>, phương pháp nghiên cứu định lượng, định tính và kết hợp định tính và định lượng</w:t>
      </w:r>
      <w:r w:rsidRPr="003F16ED">
        <w:rPr>
          <w:color w:val="auto"/>
          <w:lang w:val="en-US" w:eastAsia="vi-VN"/>
        </w:rPr>
        <w:t xml:space="preserve"> trong nghiên cứu khoa học QLGD</w:t>
      </w:r>
      <w:r w:rsidRPr="003F16ED">
        <w:rPr>
          <w:color w:val="auto"/>
          <w:lang w:eastAsia="vi-VN"/>
        </w:rPr>
        <w:t>.</w:t>
      </w:r>
    </w:p>
    <w:p w14:paraId="11730FDC" w14:textId="77777777" w:rsidR="00FC344A" w:rsidRPr="003F16ED" w:rsidRDefault="00FC344A" w:rsidP="00BC0F21">
      <w:pPr>
        <w:widowControl w:val="0"/>
        <w:ind w:firstLine="709"/>
        <w:contextualSpacing w:val="0"/>
        <w:rPr>
          <w:color w:val="auto"/>
          <w:lang w:eastAsia="vi-VN"/>
        </w:rPr>
      </w:pPr>
      <w:r w:rsidRPr="003F16ED">
        <w:rPr>
          <w:color w:val="auto"/>
          <w:lang w:eastAsia="vi-VN"/>
        </w:rPr>
        <w:t xml:space="preserve">CO2: Người học </w:t>
      </w:r>
      <w:r w:rsidRPr="003F16ED">
        <w:rPr>
          <w:color w:val="auto"/>
          <w:lang w:val="en-US" w:eastAsia="vi-VN"/>
        </w:rPr>
        <w:t>có năng lực xác định vấn đề nghiên cứu và câu hỏi nghiên cứu trong nghiên cứu khoa học QLGD;</w:t>
      </w:r>
      <w:r w:rsidRPr="003F16ED">
        <w:rPr>
          <w:color w:val="auto"/>
          <w:lang w:eastAsia="vi-VN"/>
        </w:rPr>
        <w:t xml:space="preserve"> xây dựng đượcnghiên cứu khoa học độc lập và hoàn chỉnh </w:t>
      </w:r>
      <w:r w:rsidRPr="003F16ED">
        <w:rPr>
          <w:color w:val="auto"/>
          <w:lang w:val="en-US" w:eastAsia="vi-VN"/>
        </w:rPr>
        <w:t xml:space="preserve">nội dung nghiên cứu </w:t>
      </w:r>
      <w:r w:rsidRPr="003F16ED">
        <w:rPr>
          <w:color w:val="auto"/>
          <w:lang w:eastAsia="vi-VN"/>
        </w:rPr>
        <w:t>theo phương pháp nghiên cứu phù hợp.</w:t>
      </w:r>
    </w:p>
    <w:p w14:paraId="06341D47" w14:textId="77777777" w:rsidR="00FC344A" w:rsidRPr="003F16ED" w:rsidRDefault="00FC344A" w:rsidP="00BC0F21">
      <w:pPr>
        <w:widowControl w:val="0"/>
        <w:ind w:firstLine="709"/>
        <w:contextualSpacing w:val="0"/>
        <w:rPr>
          <w:color w:val="auto"/>
          <w:lang w:eastAsia="vi-VN"/>
        </w:rPr>
      </w:pPr>
      <w:r w:rsidRPr="003F16ED">
        <w:rPr>
          <w:color w:val="auto"/>
          <w:lang w:eastAsia="vi-VN"/>
        </w:rPr>
        <w:t>CO3: Người học sử dụng được các phần mềm xử lý dữ liệu cơ bản và viết được một báo cáo khoa học hoàn chỉnh liên quan đến đề tài nghiên cứu</w:t>
      </w:r>
    </w:p>
    <w:p w14:paraId="1853E2AB" w14:textId="77777777" w:rsidR="00FC344A" w:rsidRPr="003F16ED" w:rsidRDefault="00FC344A" w:rsidP="00BC0F21">
      <w:pPr>
        <w:ind w:right="42"/>
        <w:contextualSpacing w:val="0"/>
        <w:rPr>
          <w:rFonts w:eastAsia="Calibri"/>
          <w:color w:val="auto"/>
          <w:lang w:val="sv-SE"/>
        </w:rPr>
      </w:pPr>
      <w:r w:rsidRPr="003F16ED">
        <w:rPr>
          <w:rFonts w:eastAsia="MS Mincho"/>
          <w:b/>
          <w:bCs/>
          <w:color w:val="auto"/>
          <w:spacing w:val="-4"/>
          <w:lang w:val="nb-NO"/>
        </w:rPr>
        <w:t>3. Chuẩn đầu ra của học phần</w:t>
      </w:r>
    </w:p>
    <w:p w14:paraId="652B8499" w14:textId="77777777" w:rsidR="00FC344A" w:rsidRPr="003F16ED" w:rsidRDefault="00FC344A" w:rsidP="00BC0F21">
      <w:pPr>
        <w:ind w:firstLine="720"/>
        <w:contextualSpacing w:val="0"/>
        <w:rPr>
          <w:rFonts w:eastAsia="MS Mincho"/>
          <w:i/>
          <w:color w:val="auto"/>
          <w:spacing w:val="-4"/>
          <w:lang w:val="nb-NO"/>
        </w:rPr>
      </w:pPr>
      <w:r w:rsidRPr="003F16ED">
        <w:rPr>
          <w:rFonts w:eastAsia="MS Mincho"/>
          <w:i/>
          <w:color w:val="auto"/>
          <w:spacing w:val="-4"/>
          <w:lang w:val="nb-NO"/>
        </w:rPr>
        <w:t>3.1. Kiến thức</w:t>
      </w:r>
    </w:p>
    <w:p w14:paraId="518AD08D" w14:textId="77777777" w:rsidR="00FC344A" w:rsidRPr="003F16ED" w:rsidRDefault="00FC344A" w:rsidP="00BC0F21">
      <w:pPr>
        <w:widowControl w:val="0"/>
        <w:ind w:firstLine="709"/>
        <w:contextualSpacing w:val="0"/>
        <w:rPr>
          <w:color w:val="auto"/>
          <w:lang w:eastAsia="vi-VN"/>
        </w:rPr>
      </w:pPr>
      <w:r w:rsidRPr="003F16ED">
        <w:rPr>
          <w:color w:val="auto"/>
          <w:lang w:eastAsia="vi-VN"/>
        </w:rPr>
        <w:t xml:space="preserve">CLO1: Hiểu được và giải thích được những nội dung về tổng quan nghiên cứu, </w:t>
      </w:r>
      <w:r w:rsidRPr="003F16ED">
        <w:rPr>
          <w:color w:val="auto"/>
          <w:lang w:eastAsia="vi-VN"/>
        </w:rPr>
        <w:lastRenderedPageBreak/>
        <w:t>phương pháp nghiên cứu định lượng, định tính và kết hợp định tính và định lượng</w:t>
      </w:r>
      <w:r w:rsidRPr="003F16ED">
        <w:rPr>
          <w:color w:val="auto"/>
          <w:lang w:val="en-US" w:eastAsia="vi-VN"/>
        </w:rPr>
        <w:t xml:space="preserve"> trong nghiên cứu khoa học QLGD</w:t>
      </w:r>
      <w:r w:rsidRPr="003F16ED">
        <w:rPr>
          <w:color w:val="auto"/>
          <w:lang w:eastAsia="vi-VN"/>
        </w:rPr>
        <w:t>.</w:t>
      </w:r>
    </w:p>
    <w:p w14:paraId="556F8B6F" w14:textId="77777777" w:rsidR="00FC344A" w:rsidRPr="003F16ED" w:rsidRDefault="00FC344A" w:rsidP="00BC0F21">
      <w:pPr>
        <w:widowControl w:val="0"/>
        <w:ind w:firstLine="709"/>
        <w:contextualSpacing w:val="0"/>
        <w:rPr>
          <w:color w:val="auto"/>
          <w:spacing w:val="-6"/>
          <w:lang w:eastAsia="vi-VN"/>
        </w:rPr>
      </w:pPr>
      <w:r w:rsidRPr="003F16ED">
        <w:rPr>
          <w:color w:val="auto"/>
          <w:spacing w:val="-6"/>
          <w:lang w:eastAsia="vi-VN"/>
        </w:rPr>
        <w:t xml:space="preserve">CLO2: </w:t>
      </w:r>
      <w:r w:rsidRPr="003F16ED">
        <w:rPr>
          <w:color w:val="auto"/>
          <w:spacing w:val="-6"/>
          <w:lang w:val="en-US" w:eastAsia="vi-VN"/>
        </w:rPr>
        <w:t>Nắm vững các cơ sở khoa học, thực tiễn để x</w:t>
      </w:r>
      <w:r w:rsidRPr="003F16ED">
        <w:rPr>
          <w:color w:val="auto"/>
          <w:spacing w:val="-6"/>
          <w:lang w:eastAsia="vi-VN"/>
        </w:rPr>
        <w:t>ác định được các vấn đề nghiên cứu hợp lý, phương pháp nghiên cứu hợp lý với vấn đề nghiên cứu được lựa chọn.</w:t>
      </w:r>
    </w:p>
    <w:p w14:paraId="334515D7" w14:textId="77777777" w:rsidR="00FC344A" w:rsidRPr="003F16ED" w:rsidRDefault="00FC344A" w:rsidP="00BC0F21">
      <w:pPr>
        <w:ind w:firstLine="720"/>
        <w:contextualSpacing w:val="0"/>
        <w:rPr>
          <w:rFonts w:eastAsia="MS Mincho"/>
          <w:i/>
          <w:color w:val="auto"/>
          <w:spacing w:val="-4"/>
          <w:lang w:val="nb-NO"/>
        </w:rPr>
      </w:pPr>
      <w:r w:rsidRPr="003F16ED">
        <w:rPr>
          <w:rFonts w:eastAsia="MS Mincho"/>
          <w:i/>
          <w:color w:val="auto"/>
          <w:spacing w:val="-4"/>
          <w:lang w:val="nb-NO"/>
        </w:rPr>
        <w:t>3.2. Kỹ năng</w:t>
      </w:r>
    </w:p>
    <w:p w14:paraId="7C639DE3" w14:textId="77777777" w:rsidR="00FC344A" w:rsidRPr="003F16ED" w:rsidRDefault="00FC344A" w:rsidP="00BC0F21">
      <w:pPr>
        <w:widowControl w:val="0"/>
        <w:ind w:firstLine="709"/>
        <w:contextualSpacing w:val="0"/>
        <w:rPr>
          <w:color w:val="auto"/>
          <w:lang w:eastAsia="vi-VN"/>
        </w:rPr>
      </w:pPr>
      <w:r w:rsidRPr="003F16ED">
        <w:rPr>
          <w:color w:val="auto"/>
          <w:lang w:eastAsia="vi-VN"/>
        </w:rPr>
        <w:t>CLO3: Phân tích được các nội dung cơ bản trong việc thực hiện thiết kế nghiên cứu; trong quy trình nghiên cứu định tính, định lượng và kết hợp định tính và định lượng</w:t>
      </w:r>
      <w:r w:rsidRPr="003F16ED">
        <w:rPr>
          <w:color w:val="auto"/>
          <w:lang w:val="en-US" w:eastAsia="vi-VN"/>
        </w:rPr>
        <w:t xml:space="preserve"> trong nghiên cứu khoa học QLGD</w:t>
      </w:r>
      <w:r w:rsidRPr="003F16ED">
        <w:rPr>
          <w:color w:val="auto"/>
          <w:lang w:eastAsia="vi-VN"/>
        </w:rPr>
        <w:t>.</w:t>
      </w:r>
    </w:p>
    <w:p w14:paraId="14AD03EE" w14:textId="77777777" w:rsidR="00FC344A" w:rsidRPr="003F16ED" w:rsidRDefault="00FC344A" w:rsidP="00BC0F21">
      <w:pPr>
        <w:widowControl w:val="0"/>
        <w:ind w:firstLine="709"/>
        <w:contextualSpacing w:val="0"/>
        <w:rPr>
          <w:color w:val="auto"/>
          <w:lang w:eastAsia="vi-VN"/>
        </w:rPr>
      </w:pPr>
      <w:r w:rsidRPr="003F16ED">
        <w:rPr>
          <w:color w:val="auto"/>
          <w:lang w:eastAsia="vi-VN"/>
        </w:rPr>
        <w:t xml:space="preserve">CLO4: </w:t>
      </w:r>
      <w:r w:rsidRPr="003F16ED">
        <w:rPr>
          <w:color w:val="auto"/>
          <w:lang w:val="en-US" w:eastAsia="vi-VN"/>
        </w:rPr>
        <w:t>Năng lực xác định vấn đề nghiên cứu và câu hỏi nghiên cứu trong nghiên cứu khoa học QLGD;</w:t>
      </w:r>
      <w:r w:rsidRPr="003F16ED">
        <w:rPr>
          <w:color w:val="auto"/>
          <w:lang w:eastAsia="vi-VN"/>
        </w:rPr>
        <w:t xml:space="preserve"> Lựa chọn</w:t>
      </w:r>
      <w:r w:rsidRPr="003F16ED">
        <w:rPr>
          <w:color w:val="auto"/>
          <w:lang w:val="en-US" w:eastAsia="vi-VN"/>
        </w:rPr>
        <w:t>, xây dựng</w:t>
      </w:r>
      <w:r w:rsidRPr="003F16ED">
        <w:rPr>
          <w:color w:val="auto"/>
          <w:lang w:eastAsia="vi-VN"/>
        </w:rPr>
        <w:t xml:space="preserve"> được hợp lý các thiết kế nghiên cứu định lượng, định tính và </w:t>
      </w:r>
      <w:r w:rsidRPr="003F16ED">
        <w:rPr>
          <w:color w:val="auto"/>
          <w:lang w:val="en-US" w:eastAsia="vi-VN"/>
        </w:rPr>
        <w:t>kết hợp trong nghiên cứu</w:t>
      </w:r>
      <w:r w:rsidRPr="003F16ED">
        <w:rPr>
          <w:color w:val="auto"/>
          <w:lang w:eastAsia="vi-VN"/>
        </w:rPr>
        <w:t>.</w:t>
      </w:r>
    </w:p>
    <w:p w14:paraId="4C7C7BAE" w14:textId="77777777" w:rsidR="00FC344A" w:rsidRPr="003F16ED" w:rsidRDefault="00FC344A" w:rsidP="00BC0F21">
      <w:pPr>
        <w:widowControl w:val="0"/>
        <w:ind w:firstLine="709"/>
        <w:contextualSpacing w:val="0"/>
        <w:rPr>
          <w:color w:val="auto"/>
          <w:lang w:eastAsia="vi-VN"/>
        </w:rPr>
      </w:pPr>
      <w:r w:rsidRPr="003F16ED">
        <w:rPr>
          <w:color w:val="auto"/>
          <w:lang w:eastAsia="vi-VN"/>
        </w:rPr>
        <w:t>CLO</w:t>
      </w:r>
      <w:r w:rsidRPr="003F16ED">
        <w:rPr>
          <w:color w:val="auto"/>
          <w:lang w:val="en-US" w:eastAsia="vi-VN"/>
        </w:rPr>
        <w:t>5</w:t>
      </w:r>
      <w:r w:rsidRPr="003F16ED">
        <w:rPr>
          <w:color w:val="auto"/>
          <w:lang w:eastAsia="vi-VN"/>
        </w:rPr>
        <w:t>: Sử dụng được các phần mềm xử lý dữ liệu cơ bản.</w:t>
      </w:r>
    </w:p>
    <w:p w14:paraId="5EA1A138" w14:textId="77777777" w:rsidR="00FC344A" w:rsidRPr="003F16ED" w:rsidRDefault="00FC344A" w:rsidP="00BC0F21">
      <w:pPr>
        <w:ind w:firstLine="720"/>
        <w:contextualSpacing w:val="0"/>
        <w:rPr>
          <w:rFonts w:eastAsia="Calibri"/>
          <w:b/>
          <w:i/>
          <w:color w:val="auto"/>
          <w:lang w:val="en-US"/>
        </w:rPr>
      </w:pPr>
      <w:r w:rsidRPr="003F16ED">
        <w:rPr>
          <w:color w:val="auto"/>
          <w:spacing w:val="-10"/>
          <w:lang w:eastAsia="vi-VN"/>
        </w:rPr>
        <w:t>CLO</w:t>
      </w:r>
      <w:r w:rsidRPr="003F16ED">
        <w:rPr>
          <w:color w:val="auto"/>
          <w:spacing w:val="-10"/>
          <w:lang w:val="en-US" w:eastAsia="vi-VN"/>
        </w:rPr>
        <w:t>6</w:t>
      </w:r>
      <w:r w:rsidRPr="003F16ED">
        <w:rPr>
          <w:color w:val="auto"/>
          <w:spacing w:val="-10"/>
          <w:lang w:eastAsia="vi-VN"/>
        </w:rPr>
        <w:t xml:space="preserve">: Viết được một báo cáo khoa học hoàn chỉnh liên quan đến đề tài nghiên </w:t>
      </w:r>
    </w:p>
    <w:p w14:paraId="79B2C778" w14:textId="77777777" w:rsidR="00FC344A" w:rsidRPr="003F16ED" w:rsidRDefault="00FC344A" w:rsidP="00BC0F21">
      <w:pPr>
        <w:widowControl w:val="0"/>
        <w:tabs>
          <w:tab w:val="left" w:pos="686"/>
        </w:tabs>
        <w:autoSpaceDE w:val="0"/>
        <w:autoSpaceDN w:val="0"/>
        <w:ind w:right="42"/>
        <w:contextualSpacing w:val="0"/>
        <w:rPr>
          <w:rFonts w:eastAsia="MS Mincho"/>
          <w:b/>
          <w:bCs/>
          <w:i/>
          <w:color w:val="auto"/>
          <w:spacing w:val="-4"/>
          <w:lang w:val="nb-NO"/>
        </w:rPr>
      </w:pPr>
      <w:r w:rsidRPr="003F16ED">
        <w:rPr>
          <w:rFonts w:eastAsia="MS Mincho"/>
          <w:b/>
          <w:bCs/>
          <w:i/>
          <w:color w:val="auto"/>
          <w:spacing w:val="-4"/>
          <w:lang w:val="nb-NO"/>
        </w:rPr>
        <w:t>3.3. Mức tự chủ và trách nhiệm</w:t>
      </w:r>
      <w:r w:rsidRPr="003F16ED">
        <w:rPr>
          <w:rFonts w:eastAsia="MS Mincho"/>
          <w:b/>
          <w:bCs/>
          <w:i/>
          <w:color w:val="auto"/>
          <w:spacing w:val="-4"/>
          <w:lang w:val="nb-NO"/>
        </w:rPr>
        <w:tab/>
      </w:r>
    </w:p>
    <w:p w14:paraId="5A9B3689" w14:textId="77777777" w:rsidR="00FC344A" w:rsidRPr="003F16ED" w:rsidRDefault="00FC344A" w:rsidP="00BC0F21">
      <w:pPr>
        <w:ind w:firstLine="720"/>
        <w:contextualSpacing w:val="0"/>
        <w:rPr>
          <w:rFonts w:eastAsia="Calibri"/>
          <w:color w:val="auto"/>
          <w:lang w:val="en-US"/>
        </w:rPr>
      </w:pPr>
      <w:r w:rsidRPr="003F16ED">
        <w:rPr>
          <w:color w:val="auto"/>
          <w:lang w:val="en-US"/>
        </w:rPr>
        <w:t>CLO7</w:t>
      </w:r>
      <w:r w:rsidRPr="003F16ED">
        <w:rPr>
          <w:b/>
          <w:i/>
          <w:color w:val="auto"/>
          <w:lang w:val="en-US"/>
        </w:rPr>
        <w:t xml:space="preserve">: </w:t>
      </w:r>
      <w:r w:rsidRPr="003F16ED">
        <w:rPr>
          <w:color w:val="auto"/>
          <w:lang w:val="en-US"/>
        </w:rPr>
        <w:t xml:space="preserve">Vận dụng những hiểu biết về môn học rèn luyện những phẩm chất và năng lực </w:t>
      </w:r>
      <w:r w:rsidRPr="003F16ED">
        <w:rPr>
          <w:rFonts w:eastAsia="Calibri"/>
          <w:color w:val="auto"/>
          <w:lang w:val="en-US"/>
        </w:rPr>
        <w:t xml:space="preserve">nghiên cứu khoa học QLGD; </w:t>
      </w:r>
    </w:p>
    <w:p w14:paraId="0F880E00" w14:textId="77777777" w:rsidR="00FC344A" w:rsidRPr="003F16ED" w:rsidRDefault="00FC344A" w:rsidP="00BC0F21">
      <w:pPr>
        <w:ind w:firstLine="720"/>
        <w:contextualSpacing w:val="0"/>
        <w:rPr>
          <w:rFonts w:eastAsia="Calibri"/>
          <w:color w:val="auto"/>
          <w:lang w:val="en-US"/>
        </w:rPr>
      </w:pPr>
      <w:r w:rsidRPr="003F16ED">
        <w:rPr>
          <w:rFonts w:eastAsia="MS Mincho"/>
          <w:bCs/>
          <w:color w:val="auto"/>
          <w:spacing w:val="-4"/>
          <w:lang w:val="nb-NO"/>
        </w:rPr>
        <w:t xml:space="preserve">CLO8: </w:t>
      </w:r>
      <w:r w:rsidRPr="003F16ED">
        <w:rPr>
          <w:color w:val="auto"/>
          <w:lang w:val="en-US"/>
        </w:rPr>
        <w:t xml:space="preserve">Tự chủ, tự chịu trách nhiệm và giải trình xã hội trong thực hiện </w:t>
      </w:r>
      <w:r w:rsidRPr="003F16ED">
        <w:rPr>
          <w:rFonts w:eastAsia="Calibri"/>
          <w:color w:val="auto"/>
          <w:lang w:val="en-US"/>
        </w:rPr>
        <w:t>nghiên cứu khoa học QLGD; Trách nhiệm trong học tập, nghiên cứu</w:t>
      </w:r>
    </w:p>
    <w:p w14:paraId="718DBC83" w14:textId="77777777" w:rsidR="00FC344A" w:rsidRPr="003F16ED" w:rsidRDefault="00FC344A" w:rsidP="00BC0F21">
      <w:pPr>
        <w:ind w:firstLine="567"/>
        <w:contextualSpacing w:val="0"/>
        <w:rPr>
          <w:rFonts w:eastAsia="MS Mincho"/>
          <w:b/>
          <w:bCs/>
          <w:color w:val="auto"/>
          <w:spacing w:val="-4"/>
          <w:lang w:val="nb-NO"/>
        </w:rPr>
      </w:pPr>
      <w:r w:rsidRPr="003F16ED">
        <w:rPr>
          <w:rFonts w:eastAsia="MS Mincho"/>
          <w:b/>
          <w:bCs/>
          <w:color w:val="auto"/>
          <w:spacing w:val="-4"/>
          <w:lang w:val="nb-NO"/>
        </w:rPr>
        <w:t>4. Nội dung chi tiết học phần:</w:t>
      </w:r>
    </w:p>
    <w:p w14:paraId="6585D55D" w14:textId="77777777" w:rsidR="00FC344A" w:rsidRPr="003F16ED" w:rsidRDefault="00FC344A" w:rsidP="00BC0F21">
      <w:pPr>
        <w:tabs>
          <w:tab w:val="left" w:pos="0"/>
          <w:tab w:val="left" w:pos="567"/>
        </w:tabs>
        <w:ind w:firstLine="567"/>
        <w:contextualSpacing w:val="0"/>
        <w:outlineLvl w:val="0"/>
        <w:rPr>
          <w:rFonts w:eastAsia="Calibri"/>
          <w:color w:val="auto"/>
          <w:lang w:val="sv-SE"/>
        </w:rPr>
      </w:pPr>
      <w:r w:rsidRPr="003F16ED">
        <w:rPr>
          <w:rFonts w:eastAsia="Calibri"/>
          <w:b/>
          <w:color w:val="auto"/>
          <w:lang w:val="sv-SE"/>
        </w:rPr>
        <w:t xml:space="preserve">Chương 1: Những vấn đề chung về Nghiên cứu khoa học quản lý giáo dục </w:t>
      </w:r>
      <w:r w:rsidRPr="003F16ED">
        <w:rPr>
          <w:rFonts w:eastAsia="Calibri"/>
          <w:color w:val="auto"/>
          <w:lang w:val="sv-SE"/>
        </w:rPr>
        <w:t xml:space="preserve">                               10 tiết  (5LT, 5 TL - BT, 0TH)</w:t>
      </w:r>
    </w:p>
    <w:p w14:paraId="5A5740A7" w14:textId="77777777" w:rsidR="00FC344A" w:rsidRPr="003F16ED" w:rsidRDefault="00FC344A" w:rsidP="00BC0F21">
      <w:pPr>
        <w:tabs>
          <w:tab w:val="left" w:pos="0"/>
          <w:tab w:val="left" w:pos="567"/>
        </w:tabs>
        <w:ind w:firstLine="567"/>
        <w:contextualSpacing w:val="0"/>
        <w:outlineLvl w:val="0"/>
        <w:rPr>
          <w:b/>
          <w:color w:val="auto"/>
          <w:lang w:val="sv-SE"/>
        </w:rPr>
      </w:pPr>
      <w:r w:rsidRPr="003F16ED">
        <w:rPr>
          <w:b/>
          <w:color w:val="auto"/>
          <w:lang w:val="sv-SE"/>
        </w:rPr>
        <w:t>1.  Khái niệm cơ bản</w:t>
      </w:r>
    </w:p>
    <w:p w14:paraId="605827C6" w14:textId="77777777" w:rsidR="00FC344A" w:rsidRPr="003F16ED" w:rsidRDefault="00FC344A" w:rsidP="00BC0F21">
      <w:pPr>
        <w:tabs>
          <w:tab w:val="num" w:pos="-142"/>
          <w:tab w:val="left" w:pos="0"/>
          <w:tab w:val="left" w:pos="567"/>
        </w:tabs>
        <w:ind w:firstLine="567"/>
        <w:contextualSpacing w:val="0"/>
        <w:outlineLvl w:val="0"/>
        <w:rPr>
          <w:b/>
          <w:color w:val="auto"/>
          <w:lang w:val="sv-SE"/>
        </w:rPr>
      </w:pPr>
      <w:r w:rsidRPr="003F16ED">
        <w:rPr>
          <w:b/>
          <w:color w:val="auto"/>
          <w:lang w:val="sv-SE"/>
        </w:rPr>
        <w:t xml:space="preserve">2. Mục đích, ý nghĩa của nghiên cứu khoa học quản lý giáo dục. </w:t>
      </w:r>
    </w:p>
    <w:p w14:paraId="30FAC05B" w14:textId="77777777" w:rsidR="00FC344A" w:rsidRPr="003F16ED" w:rsidRDefault="00FC344A" w:rsidP="00BC0F21">
      <w:pPr>
        <w:tabs>
          <w:tab w:val="num" w:pos="-142"/>
          <w:tab w:val="left" w:pos="0"/>
          <w:tab w:val="left" w:pos="567"/>
        </w:tabs>
        <w:ind w:firstLine="567"/>
        <w:contextualSpacing w:val="0"/>
        <w:outlineLvl w:val="0"/>
        <w:rPr>
          <w:b/>
          <w:color w:val="auto"/>
          <w:lang w:val="sv-SE"/>
        </w:rPr>
      </w:pPr>
      <w:r w:rsidRPr="003F16ED">
        <w:rPr>
          <w:b/>
          <w:color w:val="auto"/>
          <w:lang w:val="sv-SE"/>
        </w:rPr>
        <w:t>3. Các hình thức nghiên cứu khoa học quản lí giáo dục.</w:t>
      </w:r>
    </w:p>
    <w:p w14:paraId="1EB22C57" w14:textId="77777777" w:rsidR="00FC344A" w:rsidRPr="003F16ED" w:rsidRDefault="00FC344A" w:rsidP="00BC0F21">
      <w:pPr>
        <w:tabs>
          <w:tab w:val="left" w:pos="0"/>
        </w:tabs>
        <w:ind w:firstLine="567"/>
        <w:contextualSpacing w:val="0"/>
        <w:outlineLvl w:val="0"/>
        <w:rPr>
          <w:b/>
          <w:color w:val="auto"/>
          <w:lang w:val="sv-SE"/>
        </w:rPr>
      </w:pPr>
      <w:r w:rsidRPr="003F16ED">
        <w:rPr>
          <w:b/>
          <w:color w:val="auto"/>
          <w:lang w:val="sv-SE"/>
        </w:rPr>
        <w:t>4. Đặc điểm, tình hình nghiên cứu khoa học quản lý giáo dục.</w:t>
      </w:r>
    </w:p>
    <w:p w14:paraId="345BD1CF" w14:textId="77777777" w:rsidR="00FC344A" w:rsidRPr="003F16ED" w:rsidRDefault="00FC344A" w:rsidP="00BC0F21">
      <w:pPr>
        <w:tabs>
          <w:tab w:val="left" w:pos="0"/>
          <w:tab w:val="left" w:pos="567"/>
        </w:tabs>
        <w:ind w:firstLine="567"/>
        <w:contextualSpacing w:val="0"/>
        <w:rPr>
          <w:rFonts w:eastAsia="Calibri"/>
          <w:b/>
          <w:color w:val="auto"/>
          <w:lang w:val="sv-SE"/>
        </w:rPr>
      </w:pPr>
      <w:r w:rsidRPr="003F16ED">
        <w:rPr>
          <w:rFonts w:eastAsia="Calibri"/>
          <w:b/>
          <w:color w:val="auto"/>
          <w:lang w:val="sv-SE"/>
        </w:rPr>
        <w:t>Chương 2: Đề tài nghiên cứu khoa học quản lý giáo dục và qui trình thực hiện đề tài</w:t>
      </w:r>
    </w:p>
    <w:p w14:paraId="418CC1A0" w14:textId="77777777" w:rsidR="00FC344A" w:rsidRPr="003F16ED" w:rsidRDefault="00FC344A" w:rsidP="00BC0F21">
      <w:pPr>
        <w:tabs>
          <w:tab w:val="left" w:pos="0"/>
          <w:tab w:val="left" w:pos="567"/>
        </w:tabs>
        <w:ind w:firstLine="567"/>
        <w:contextualSpacing w:val="0"/>
        <w:rPr>
          <w:rFonts w:eastAsia="Calibri"/>
          <w:color w:val="auto"/>
          <w:lang w:val="sv-SE"/>
        </w:rPr>
      </w:pPr>
      <w:r w:rsidRPr="003F16ED">
        <w:rPr>
          <w:rFonts w:eastAsia="Calibri"/>
          <w:color w:val="auto"/>
          <w:lang w:val="sv-SE"/>
        </w:rPr>
        <w:t>20 tiết (10 LT,  5  TL - BT,  5 TH)</w:t>
      </w:r>
    </w:p>
    <w:p w14:paraId="4FECDF48" w14:textId="77777777" w:rsidR="00FC344A" w:rsidRPr="003F16ED" w:rsidRDefault="00FC344A" w:rsidP="00BC0F21">
      <w:pPr>
        <w:numPr>
          <w:ilvl w:val="0"/>
          <w:numId w:val="7"/>
        </w:numPr>
        <w:tabs>
          <w:tab w:val="left" w:pos="567"/>
          <w:tab w:val="left" w:pos="993"/>
        </w:tabs>
        <w:ind w:left="567"/>
        <w:contextualSpacing w:val="0"/>
        <w:rPr>
          <w:rFonts w:eastAsia="Calibri"/>
          <w:color w:val="auto"/>
          <w:lang w:val="sv-SE"/>
        </w:rPr>
      </w:pPr>
      <w:r w:rsidRPr="003F16ED">
        <w:rPr>
          <w:rFonts w:eastAsia="Calibri"/>
          <w:b/>
          <w:color w:val="auto"/>
          <w:lang w:val="sv-SE"/>
        </w:rPr>
        <w:t>Đề tài nghiên cứu khoa học quản lý giáo dục</w:t>
      </w:r>
    </w:p>
    <w:p w14:paraId="4D3EA3EC" w14:textId="77777777" w:rsidR="00FC344A" w:rsidRPr="003F16ED" w:rsidRDefault="00FC344A" w:rsidP="00BC0F21">
      <w:pPr>
        <w:numPr>
          <w:ilvl w:val="1"/>
          <w:numId w:val="8"/>
        </w:numPr>
        <w:tabs>
          <w:tab w:val="left" w:pos="993"/>
        </w:tabs>
        <w:ind w:left="567"/>
        <w:contextualSpacing w:val="0"/>
        <w:rPr>
          <w:rFonts w:eastAsia="Calibri"/>
          <w:color w:val="auto"/>
          <w:lang w:val="sv-SE"/>
        </w:rPr>
      </w:pPr>
      <w:r w:rsidRPr="003F16ED">
        <w:rPr>
          <w:rFonts w:eastAsia="Calibri"/>
          <w:color w:val="auto"/>
          <w:lang w:val="sv-SE"/>
        </w:rPr>
        <w:t xml:space="preserve"> Khái niệm</w:t>
      </w:r>
    </w:p>
    <w:p w14:paraId="77237B9C" w14:textId="77777777" w:rsidR="00FC344A" w:rsidRPr="003F16ED" w:rsidRDefault="00FC344A" w:rsidP="00BC0F21">
      <w:pPr>
        <w:numPr>
          <w:ilvl w:val="1"/>
          <w:numId w:val="8"/>
        </w:numPr>
        <w:tabs>
          <w:tab w:val="left" w:pos="993"/>
        </w:tabs>
        <w:ind w:left="567"/>
        <w:contextualSpacing w:val="0"/>
        <w:rPr>
          <w:rFonts w:eastAsia="Calibri"/>
          <w:color w:val="auto"/>
          <w:lang w:val="sv-SE"/>
        </w:rPr>
      </w:pPr>
      <w:r w:rsidRPr="003F16ED">
        <w:rPr>
          <w:rFonts w:eastAsia="Calibri"/>
          <w:color w:val="auto"/>
          <w:lang w:val="sv-SE"/>
        </w:rPr>
        <w:t xml:space="preserve"> Xác định vấn đề nghiên cứu </w:t>
      </w:r>
    </w:p>
    <w:p w14:paraId="2749F893" w14:textId="77777777" w:rsidR="00FC344A" w:rsidRPr="003F16ED" w:rsidRDefault="00FC344A" w:rsidP="00BC0F21">
      <w:pPr>
        <w:numPr>
          <w:ilvl w:val="1"/>
          <w:numId w:val="8"/>
        </w:numPr>
        <w:tabs>
          <w:tab w:val="left" w:pos="993"/>
        </w:tabs>
        <w:ind w:left="567"/>
        <w:contextualSpacing w:val="0"/>
        <w:rPr>
          <w:rFonts w:eastAsia="Calibri"/>
          <w:color w:val="auto"/>
          <w:lang w:val="sv-SE"/>
        </w:rPr>
      </w:pPr>
      <w:r w:rsidRPr="003F16ED">
        <w:rPr>
          <w:rFonts w:eastAsia="Calibri"/>
          <w:color w:val="auto"/>
          <w:lang w:val="sv-SE"/>
        </w:rPr>
        <w:t>Lựa chọn và đặt tên đề tài</w:t>
      </w:r>
    </w:p>
    <w:p w14:paraId="5BD1DE44" w14:textId="77777777" w:rsidR="00FC344A" w:rsidRPr="003F16ED" w:rsidRDefault="00FC344A" w:rsidP="00BC0F21">
      <w:pPr>
        <w:numPr>
          <w:ilvl w:val="1"/>
          <w:numId w:val="8"/>
        </w:numPr>
        <w:tabs>
          <w:tab w:val="left" w:pos="993"/>
        </w:tabs>
        <w:ind w:left="567"/>
        <w:contextualSpacing w:val="0"/>
        <w:rPr>
          <w:rFonts w:eastAsia="Calibri"/>
          <w:color w:val="auto"/>
          <w:lang w:val="sv-SE"/>
        </w:rPr>
      </w:pPr>
      <w:r w:rsidRPr="003F16ED">
        <w:rPr>
          <w:rFonts w:eastAsia="Calibri"/>
          <w:color w:val="auto"/>
          <w:lang w:val="sv-SE"/>
        </w:rPr>
        <w:t>Xác định câu hỏi nghiên cứu</w:t>
      </w:r>
    </w:p>
    <w:p w14:paraId="1D48BFC1" w14:textId="77777777" w:rsidR="00FC344A" w:rsidRPr="003F16ED" w:rsidRDefault="00FC344A" w:rsidP="00BC0F21">
      <w:pPr>
        <w:numPr>
          <w:ilvl w:val="0"/>
          <w:numId w:val="7"/>
        </w:numPr>
        <w:tabs>
          <w:tab w:val="left" w:pos="567"/>
          <w:tab w:val="left" w:pos="993"/>
        </w:tabs>
        <w:ind w:left="567"/>
        <w:contextualSpacing w:val="0"/>
        <w:rPr>
          <w:rFonts w:eastAsia="Calibri"/>
          <w:color w:val="auto"/>
          <w:lang w:val="sv-SE"/>
        </w:rPr>
      </w:pPr>
      <w:r w:rsidRPr="003F16ED">
        <w:rPr>
          <w:rFonts w:eastAsia="Calibri"/>
          <w:b/>
          <w:color w:val="auto"/>
          <w:lang w:val="sv-SE"/>
        </w:rPr>
        <w:t>Qui trình thực hiện đề tài nghiên cứu khoa học quản lý giáo dục</w:t>
      </w:r>
    </w:p>
    <w:p w14:paraId="0AF11BEB"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2.1. Xác định vấn đề nghiên cứu và đặt tên đề tài nghiên cứu</w:t>
      </w:r>
    </w:p>
    <w:p w14:paraId="5EC8C0D0"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2.2. Viết tổng quan nghiên cứu</w:t>
      </w:r>
    </w:p>
    <w:p w14:paraId="5699DF7A"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2.2.1.  Mục đích của tổng quan nghiên cứu</w:t>
      </w:r>
    </w:p>
    <w:p w14:paraId="681F2515"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lastRenderedPageBreak/>
        <w:t>2.2.2. Nội dung của tổng quan nghiên cứu</w:t>
      </w:r>
    </w:p>
    <w:p w14:paraId="0DDE87B3"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2.2.3. Kỹ thuật viết tổng quan nghiên cứu</w:t>
      </w:r>
    </w:p>
    <w:p w14:paraId="2D08952D"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2.2.4. Cấu trúc của tổng quan nghiên cứu</w:t>
      </w:r>
    </w:p>
    <w:p w14:paraId="3D4FAD33"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2.2.5. Lưu ý trích dẫn tài liệu và danh mục tài liệu</w:t>
      </w:r>
    </w:p>
    <w:p w14:paraId="34B44CCD"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2.3. Xây dựng đề cương</w:t>
      </w:r>
    </w:p>
    <w:p w14:paraId="03F3350F"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2.4. Triển khai nghiên cứu</w:t>
      </w:r>
    </w:p>
    <w:p w14:paraId="24473919" w14:textId="77777777" w:rsidR="00FC344A" w:rsidRPr="003F16ED" w:rsidRDefault="00FC344A" w:rsidP="00BC0F21">
      <w:pPr>
        <w:tabs>
          <w:tab w:val="left" w:pos="567"/>
        </w:tabs>
        <w:ind w:left="567"/>
        <w:contextualSpacing w:val="0"/>
        <w:outlineLvl w:val="0"/>
        <w:rPr>
          <w:rFonts w:eastAsia="Calibri"/>
          <w:b/>
          <w:i/>
          <w:color w:val="auto"/>
          <w:lang w:val="sv-SE"/>
        </w:rPr>
      </w:pPr>
      <w:r w:rsidRPr="003F16ED">
        <w:rPr>
          <w:rFonts w:eastAsia="Calibri"/>
          <w:color w:val="auto"/>
          <w:lang w:val="sv-SE"/>
        </w:rPr>
        <w:t xml:space="preserve">- </w:t>
      </w:r>
      <w:r w:rsidRPr="003F16ED">
        <w:rPr>
          <w:rFonts w:eastAsia="Calibri"/>
          <w:b/>
          <w:i/>
          <w:color w:val="auto"/>
          <w:lang w:val="sv-SE"/>
        </w:rPr>
        <w:t>Phần cơ sở lý luận của đề tài</w:t>
      </w:r>
    </w:p>
    <w:p w14:paraId="5B6633D8" w14:textId="77777777" w:rsidR="00FC344A" w:rsidRPr="003F16ED" w:rsidRDefault="00FC344A" w:rsidP="00BC0F21">
      <w:pPr>
        <w:tabs>
          <w:tab w:val="left" w:pos="567"/>
        </w:tabs>
        <w:ind w:left="567"/>
        <w:contextualSpacing w:val="0"/>
        <w:outlineLvl w:val="0"/>
        <w:rPr>
          <w:rFonts w:eastAsia="Calibri"/>
          <w:b/>
          <w:i/>
          <w:color w:val="auto"/>
          <w:lang w:val="sv-SE"/>
        </w:rPr>
      </w:pPr>
      <w:r w:rsidRPr="003F16ED">
        <w:rPr>
          <w:rFonts w:eastAsia="Calibri"/>
          <w:b/>
          <w:i/>
          <w:color w:val="auto"/>
          <w:lang w:val="sv-SE"/>
        </w:rPr>
        <w:t>- Phần cơ sở thực tiễn của đề tài</w:t>
      </w:r>
    </w:p>
    <w:p w14:paraId="7ADFD569" w14:textId="77777777" w:rsidR="00FC344A" w:rsidRPr="003F16ED" w:rsidRDefault="00FC344A" w:rsidP="00BC0F21">
      <w:pPr>
        <w:tabs>
          <w:tab w:val="left" w:pos="567"/>
        </w:tabs>
        <w:ind w:left="567"/>
        <w:contextualSpacing w:val="0"/>
        <w:outlineLvl w:val="0"/>
        <w:rPr>
          <w:rFonts w:eastAsia="Calibri"/>
          <w:b/>
          <w:i/>
          <w:color w:val="auto"/>
          <w:lang w:val="sv-SE"/>
        </w:rPr>
      </w:pPr>
      <w:r w:rsidRPr="003F16ED">
        <w:rPr>
          <w:rFonts w:eastAsia="Calibri"/>
          <w:b/>
          <w:i/>
          <w:color w:val="auto"/>
          <w:lang w:val="sv-SE"/>
        </w:rPr>
        <w:t>- Phần biện pháp/ giải pháp và thực nghiệm</w:t>
      </w:r>
    </w:p>
    <w:p w14:paraId="780B0538"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2.5. Viết báo cáo</w:t>
      </w:r>
    </w:p>
    <w:p w14:paraId="59D41AB8"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2.6. Nghiệm thu và đánh giá</w:t>
      </w:r>
    </w:p>
    <w:p w14:paraId="3911FBE8" w14:textId="77777777" w:rsidR="00FC344A" w:rsidRPr="003F16ED" w:rsidRDefault="00FC344A" w:rsidP="00BC0F21">
      <w:pPr>
        <w:tabs>
          <w:tab w:val="left" w:pos="567"/>
        </w:tabs>
        <w:ind w:left="567"/>
        <w:contextualSpacing w:val="0"/>
        <w:outlineLvl w:val="0"/>
        <w:rPr>
          <w:rFonts w:eastAsia="Calibri"/>
          <w:b/>
          <w:color w:val="auto"/>
          <w:lang w:val="sv-SE"/>
        </w:rPr>
      </w:pPr>
      <w:r w:rsidRPr="003F16ED">
        <w:rPr>
          <w:rFonts w:eastAsia="Calibri"/>
          <w:b/>
          <w:color w:val="auto"/>
          <w:lang w:val="sv-SE"/>
        </w:rPr>
        <w:t xml:space="preserve"> 3. Các phương pháp nghiên cứu khoa học quản lý giáo dục</w:t>
      </w:r>
    </w:p>
    <w:p w14:paraId="01F9BED0"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 xml:space="preserve"> 3.1. Phương pháp nghiên cứu định tính </w:t>
      </w:r>
    </w:p>
    <w:p w14:paraId="6519E8A2"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3.1.1. Phương pháp quan sát</w:t>
      </w:r>
    </w:p>
    <w:p w14:paraId="2DFE7C1A"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3.1.2. Phương pháp phỏng vấn</w:t>
      </w:r>
    </w:p>
    <w:p w14:paraId="16EBB57C"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3.2. Phương pháp nghiên cứu định lượng</w:t>
      </w:r>
    </w:p>
    <w:p w14:paraId="6B9E06D3"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3.2.1. Phương pháp điều tra</w:t>
      </w:r>
    </w:p>
    <w:p w14:paraId="2878B002"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3.2.2. Phương pháp thực nghiệm</w:t>
      </w:r>
    </w:p>
    <w:p w14:paraId="3905112C"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3.2.3.  Chọn mẫu trong nghiên cứu định lượng</w:t>
      </w:r>
    </w:p>
    <w:p w14:paraId="127093AA"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3.2.4. Các công cụ thu thập dữ liệu</w:t>
      </w:r>
    </w:p>
    <w:p w14:paraId="03DD8999"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3.2.5. Độ tin cậy của thang đo</w:t>
      </w:r>
    </w:p>
    <w:p w14:paraId="64F465D5" w14:textId="77777777" w:rsidR="00FC344A" w:rsidRPr="003F16ED" w:rsidRDefault="00FC344A" w:rsidP="00BC0F21">
      <w:pPr>
        <w:tabs>
          <w:tab w:val="left" w:pos="993"/>
        </w:tabs>
        <w:ind w:left="567"/>
        <w:contextualSpacing w:val="0"/>
        <w:rPr>
          <w:rFonts w:eastAsia="Calibri"/>
          <w:color w:val="auto"/>
          <w:lang w:val="sv-SE"/>
        </w:rPr>
      </w:pPr>
      <w:r w:rsidRPr="003F16ED">
        <w:rPr>
          <w:rFonts w:eastAsia="Calibri"/>
          <w:color w:val="auto"/>
          <w:lang w:val="sv-SE"/>
        </w:rPr>
        <w:t>3.3. Xử lý số liệu định lượng bằng SPSS và một số phần mềm thống kê, phân tích</w:t>
      </w:r>
    </w:p>
    <w:p w14:paraId="0EF37F83"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3.3.1. Các tham số thống kê đo lường</w:t>
      </w:r>
    </w:p>
    <w:p w14:paraId="2E6F83FB" w14:textId="77777777" w:rsidR="00FC344A" w:rsidRPr="003F16ED" w:rsidRDefault="00FC344A" w:rsidP="00BC0F21">
      <w:pPr>
        <w:tabs>
          <w:tab w:val="left" w:pos="567"/>
        </w:tabs>
        <w:ind w:left="567"/>
        <w:contextualSpacing w:val="0"/>
        <w:outlineLvl w:val="0"/>
        <w:rPr>
          <w:rFonts w:eastAsia="Calibri"/>
          <w:i/>
          <w:color w:val="auto"/>
          <w:lang w:val="sv-SE"/>
        </w:rPr>
      </w:pPr>
      <w:r w:rsidRPr="003F16ED">
        <w:rPr>
          <w:rFonts w:eastAsia="Calibri"/>
          <w:i/>
          <w:color w:val="auto"/>
          <w:lang w:val="sv-SE"/>
        </w:rPr>
        <w:t>3.3.2. So sánh trong nghiên cứu định lượng</w:t>
      </w:r>
    </w:p>
    <w:p w14:paraId="0727014A" w14:textId="77777777" w:rsidR="00FC344A" w:rsidRPr="003F16ED" w:rsidRDefault="00FC344A" w:rsidP="00BC0F21">
      <w:pPr>
        <w:tabs>
          <w:tab w:val="left" w:pos="0"/>
          <w:tab w:val="left" w:pos="567"/>
        </w:tabs>
        <w:ind w:firstLine="567"/>
        <w:contextualSpacing w:val="0"/>
        <w:rPr>
          <w:rFonts w:eastAsia="Calibri"/>
          <w:color w:val="auto"/>
          <w:lang w:val="sv-SE"/>
        </w:rPr>
      </w:pPr>
      <w:r w:rsidRPr="003F16ED">
        <w:rPr>
          <w:rFonts w:eastAsia="Calibri"/>
          <w:b/>
          <w:color w:val="auto"/>
          <w:lang w:val="sv-SE"/>
        </w:rPr>
        <w:t>Chương 3: Kỹ thuật viết và đánh giá công trình nghiên cứu khoa học quản lý giáo dục  (</w:t>
      </w:r>
      <w:r w:rsidRPr="003F16ED">
        <w:rPr>
          <w:rFonts w:eastAsia="Calibri"/>
          <w:color w:val="auto"/>
          <w:lang w:val="sv-SE"/>
        </w:rPr>
        <w:t>6LT, 4 TL - BT, 0 TH)</w:t>
      </w:r>
    </w:p>
    <w:p w14:paraId="7E6923D5" w14:textId="77777777" w:rsidR="00FC344A" w:rsidRPr="003F16ED" w:rsidRDefault="00FC344A" w:rsidP="00BC0F21">
      <w:pPr>
        <w:tabs>
          <w:tab w:val="left" w:pos="0"/>
          <w:tab w:val="left" w:pos="567"/>
        </w:tabs>
        <w:ind w:firstLine="567"/>
        <w:contextualSpacing w:val="0"/>
        <w:outlineLvl w:val="0"/>
        <w:rPr>
          <w:rFonts w:eastAsia="Calibri"/>
          <w:b/>
          <w:color w:val="auto"/>
          <w:lang w:val="sv-SE"/>
        </w:rPr>
      </w:pPr>
      <w:r w:rsidRPr="003F16ED">
        <w:rPr>
          <w:rFonts w:eastAsia="Calibri"/>
          <w:b/>
          <w:color w:val="auto"/>
          <w:lang w:val="sv-SE"/>
        </w:rPr>
        <w:t>I. Kĩ thuật viết đề tài nghiên cứu khoa học quản lý giáo dục.</w:t>
      </w:r>
    </w:p>
    <w:p w14:paraId="2290AC2D" w14:textId="77777777" w:rsidR="00FC344A" w:rsidRPr="003F16ED" w:rsidRDefault="00FC344A" w:rsidP="00BC0F21">
      <w:pPr>
        <w:tabs>
          <w:tab w:val="left" w:pos="567"/>
        </w:tabs>
        <w:ind w:left="567"/>
        <w:contextualSpacing w:val="0"/>
        <w:outlineLvl w:val="0"/>
        <w:rPr>
          <w:rFonts w:eastAsia="Calibri"/>
          <w:color w:val="auto"/>
          <w:lang w:val="sv-SE"/>
        </w:rPr>
      </w:pPr>
      <w:r w:rsidRPr="003F16ED">
        <w:rPr>
          <w:rFonts w:eastAsia="Calibri"/>
          <w:color w:val="auto"/>
          <w:lang w:val="sv-SE"/>
        </w:rPr>
        <w:t>1. Kỹ thuật viết đề tài nghiên cứu quản lý giáo dục.</w:t>
      </w:r>
    </w:p>
    <w:p w14:paraId="2329EF53" w14:textId="77777777" w:rsidR="00FC344A" w:rsidRPr="003F16ED" w:rsidRDefault="00FC344A" w:rsidP="00BC0F21">
      <w:pPr>
        <w:tabs>
          <w:tab w:val="left" w:pos="0"/>
          <w:tab w:val="left" w:pos="567"/>
        </w:tabs>
        <w:contextualSpacing w:val="0"/>
        <w:outlineLvl w:val="0"/>
        <w:rPr>
          <w:rFonts w:eastAsia="Calibri"/>
          <w:color w:val="auto"/>
          <w:lang w:val="sv-SE"/>
        </w:rPr>
      </w:pPr>
      <w:r w:rsidRPr="003F16ED">
        <w:rPr>
          <w:rFonts w:eastAsia="Calibri"/>
          <w:color w:val="auto"/>
          <w:lang w:val="sv-SE"/>
        </w:rPr>
        <w:tab/>
        <w:t>2. Kĩ thuật viết tóm tắt công trình nghiên cứu khoa học quản lý giáo dục.</w:t>
      </w:r>
    </w:p>
    <w:p w14:paraId="1ACF06BE" w14:textId="77777777" w:rsidR="00FC344A" w:rsidRPr="003F16ED" w:rsidRDefault="00FC344A" w:rsidP="00BC0F21">
      <w:pPr>
        <w:tabs>
          <w:tab w:val="left" w:pos="0"/>
          <w:tab w:val="left" w:pos="567"/>
        </w:tabs>
        <w:ind w:firstLine="567"/>
        <w:contextualSpacing w:val="0"/>
        <w:outlineLvl w:val="0"/>
        <w:rPr>
          <w:rFonts w:eastAsia="Calibri"/>
          <w:b/>
          <w:color w:val="auto"/>
          <w:lang w:val="sv-SE"/>
        </w:rPr>
      </w:pPr>
      <w:r w:rsidRPr="003F16ED">
        <w:rPr>
          <w:rFonts w:eastAsia="Calibri"/>
          <w:b/>
          <w:color w:val="auto"/>
          <w:lang w:val="sv-SE"/>
        </w:rPr>
        <w:t xml:space="preserve">II.  Tổ chức đánh giá trong nghiên cứu quản lý giáo dục </w:t>
      </w:r>
    </w:p>
    <w:p w14:paraId="1342545C" w14:textId="77777777" w:rsidR="00FC344A" w:rsidRPr="003F16ED" w:rsidRDefault="00FC344A" w:rsidP="00BC0F21">
      <w:pPr>
        <w:tabs>
          <w:tab w:val="left" w:pos="567"/>
        </w:tabs>
        <w:ind w:left="567"/>
        <w:contextualSpacing w:val="0"/>
        <w:outlineLvl w:val="0"/>
        <w:rPr>
          <w:rFonts w:eastAsia="Calibri"/>
          <w:color w:val="auto"/>
          <w:lang w:val="sv-SE"/>
        </w:rPr>
      </w:pPr>
      <w:r w:rsidRPr="003F16ED">
        <w:rPr>
          <w:rFonts w:eastAsia="Calibri"/>
          <w:color w:val="auto"/>
          <w:lang w:val="sv-SE"/>
        </w:rPr>
        <w:t>1. Mục đích đánh giá trong nghiên cứu quản lý giáo dục.</w:t>
      </w:r>
    </w:p>
    <w:p w14:paraId="72AAFCC6" w14:textId="77777777" w:rsidR="00FC344A" w:rsidRPr="003F16ED" w:rsidRDefault="00FC344A" w:rsidP="00BC0F21">
      <w:pPr>
        <w:tabs>
          <w:tab w:val="left" w:pos="567"/>
        </w:tabs>
        <w:ind w:left="567"/>
        <w:contextualSpacing w:val="0"/>
        <w:outlineLvl w:val="0"/>
        <w:rPr>
          <w:rFonts w:eastAsia="Calibri"/>
          <w:color w:val="auto"/>
          <w:lang w:val="sv-SE"/>
        </w:rPr>
      </w:pPr>
      <w:r w:rsidRPr="003F16ED">
        <w:rPr>
          <w:rFonts w:eastAsia="Calibri"/>
          <w:color w:val="auto"/>
          <w:lang w:val="sv-SE"/>
        </w:rPr>
        <w:t>2. Tiêu chuẩn đánh giá đề tài nghiên cứu quản lý giáo dục.</w:t>
      </w:r>
    </w:p>
    <w:p w14:paraId="24B03057" w14:textId="77777777" w:rsidR="00FC344A" w:rsidRPr="003F16ED" w:rsidRDefault="00FC344A" w:rsidP="00BC0F21">
      <w:pPr>
        <w:tabs>
          <w:tab w:val="left" w:pos="567"/>
        </w:tabs>
        <w:ind w:left="567"/>
        <w:contextualSpacing w:val="0"/>
        <w:outlineLvl w:val="0"/>
        <w:rPr>
          <w:rFonts w:eastAsia="Calibri"/>
          <w:color w:val="auto"/>
          <w:lang w:val="sv-SE"/>
        </w:rPr>
      </w:pPr>
      <w:r w:rsidRPr="003F16ED">
        <w:rPr>
          <w:rFonts w:eastAsia="Calibri"/>
          <w:color w:val="auto"/>
          <w:lang w:val="sv-SE"/>
        </w:rPr>
        <w:t>3. Các hình thức tổ chức đánh giá công trình nghiên cứu quản lý giáo dục.</w:t>
      </w:r>
    </w:p>
    <w:p w14:paraId="163B4F8D" w14:textId="77777777" w:rsidR="00FC344A" w:rsidRPr="003F16ED" w:rsidRDefault="00FC344A" w:rsidP="00BC0F21">
      <w:pPr>
        <w:tabs>
          <w:tab w:val="left" w:pos="0"/>
          <w:tab w:val="left" w:pos="567"/>
        </w:tabs>
        <w:ind w:firstLine="567"/>
        <w:contextualSpacing w:val="0"/>
        <w:outlineLvl w:val="0"/>
        <w:rPr>
          <w:rFonts w:eastAsia="Calibri"/>
          <w:color w:val="auto"/>
          <w:lang w:val="sv-SE"/>
        </w:rPr>
      </w:pPr>
      <w:r w:rsidRPr="003F16ED">
        <w:rPr>
          <w:rFonts w:eastAsia="Calibri"/>
          <w:color w:val="auto"/>
          <w:lang w:val="sv-SE"/>
        </w:rPr>
        <w:t>Bài tập thực hành: Viết một tiểu luận nghiên cứu một vấn đề quản lý giáo dục.</w:t>
      </w:r>
    </w:p>
    <w:p w14:paraId="4AE0C7C6" w14:textId="77777777" w:rsidR="00BC0F21" w:rsidRPr="003F16ED" w:rsidRDefault="00BC0F21" w:rsidP="00BC0F21">
      <w:pPr>
        <w:rPr>
          <w:b/>
          <w:bCs/>
          <w:color w:val="auto"/>
          <w:lang w:val="nb-NO"/>
        </w:rPr>
      </w:pPr>
    </w:p>
    <w:p w14:paraId="7E0CFAE4" w14:textId="77777777" w:rsidR="00BC0F21" w:rsidRPr="003F16ED" w:rsidRDefault="00BC0F21" w:rsidP="00BC0F21">
      <w:pPr>
        <w:rPr>
          <w:b/>
          <w:bCs/>
          <w:color w:val="auto"/>
          <w:lang w:val="nb-NO"/>
        </w:rPr>
      </w:pPr>
    </w:p>
    <w:p w14:paraId="102698B5" w14:textId="77777777" w:rsidR="00BC0F21" w:rsidRPr="003F16ED" w:rsidRDefault="00BC0F21" w:rsidP="00BC0F21">
      <w:pPr>
        <w:rPr>
          <w:b/>
          <w:bCs/>
          <w:color w:val="auto"/>
          <w:lang w:val="nb-NO"/>
        </w:rPr>
      </w:pPr>
    </w:p>
    <w:p w14:paraId="7C6794CF" w14:textId="5302092B" w:rsidR="00FC344A" w:rsidRPr="003F16ED" w:rsidRDefault="00FC344A" w:rsidP="00BC0F21">
      <w:pPr>
        <w:rPr>
          <w:color w:val="auto"/>
          <w:lang w:val="nb-NO"/>
        </w:rPr>
      </w:pPr>
      <w:r w:rsidRPr="003F16ED">
        <w:rPr>
          <w:b/>
          <w:bCs/>
          <w:color w:val="auto"/>
          <w:lang w:val="nb-NO"/>
        </w:rPr>
        <w:lastRenderedPageBreak/>
        <w:t>5. Hình thức dạy -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817"/>
        <w:gridCol w:w="818"/>
        <w:gridCol w:w="818"/>
        <w:gridCol w:w="818"/>
        <w:gridCol w:w="818"/>
        <w:gridCol w:w="818"/>
        <w:gridCol w:w="818"/>
        <w:gridCol w:w="819"/>
      </w:tblGrid>
      <w:tr w:rsidR="003F16ED" w:rsidRPr="003F16ED" w14:paraId="23ED6D74" w14:textId="77777777" w:rsidTr="001C0BEC">
        <w:tc>
          <w:tcPr>
            <w:tcW w:w="1391" w:type="pct"/>
            <w:vMerge w:val="restart"/>
            <w:shd w:val="clear" w:color="auto" w:fill="auto"/>
            <w:vAlign w:val="center"/>
          </w:tcPr>
          <w:p w14:paraId="2CC4B912" w14:textId="77777777" w:rsidR="00FC344A" w:rsidRPr="003F16ED" w:rsidRDefault="00FC344A" w:rsidP="00BC0F21">
            <w:pPr>
              <w:tabs>
                <w:tab w:val="left" w:pos="389"/>
                <w:tab w:val="center" w:pos="1508"/>
              </w:tabs>
              <w:contextualSpacing w:val="0"/>
              <w:jc w:val="center"/>
              <w:rPr>
                <w:b/>
                <w:color w:val="auto"/>
                <w:lang w:val="nb-NO"/>
              </w:rPr>
            </w:pPr>
            <w:r w:rsidRPr="003F16ED">
              <w:rPr>
                <w:b/>
                <w:color w:val="auto"/>
                <w:lang w:val="nb-NO"/>
              </w:rPr>
              <w:t>Hình thức dạy học</w:t>
            </w:r>
          </w:p>
        </w:tc>
        <w:tc>
          <w:tcPr>
            <w:tcW w:w="3609" w:type="pct"/>
            <w:gridSpan w:val="8"/>
            <w:shd w:val="clear" w:color="auto" w:fill="auto"/>
            <w:vAlign w:val="center"/>
          </w:tcPr>
          <w:p w14:paraId="11FCA25C" w14:textId="77777777" w:rsidR="00FC344A" w:rsidRPr="003F16ED" w:rsidRDefault="00FC344A" w:rsidP="00BC0F21">
            <w:pPr>
              <w:contextualSpacing w:val="0"/>
              <w:jc w:val="center"/>
              <w:rPr>
                <w:b/>
                <w:color w:val="auto"/>
                <w:lang w:val="nb-NO"/>
              </w:rPr>
            </w:pPr>
            <w:r w:rsidRPr="003F16ED">
              <w:rPr>
                <w:b/>
                <w:color w:val="auto"/>
                <w:lang w:val="nb-NO"/>
              </w:rPr>
              <w:t>Liên quan đến CĐR học phần</w:t>
            </w:r>
          </w:p>
        </w:tc>
      </w:tr>
      <w:tr w:rsidR="003F16ED" w:rsidRPr="003F16ED" w14:paraId="3AD8E49B" w14:textId="77777777" w:rsidTr="001C0BEC">
        <w:tc>
          <w:tcPr>
            <w:tcW w:w="1391" w:type="pct"/>
            <w:vMerge/>
            <w:shd w:val="clear" w:color="auto" w:fill="auto"/>
            <w:vAlign w:val="center"/>
          </w:tcPr>
          <w:p w14:paraId="668CC04C" w14:textId="77777777" w:rsidR="00FC344A" w:rsidRPr="003F16ED" w:rsidRDefault="00FC344A" w:rsidP="00BC0F21">
            <w:pPr>
              <w:contextualSpacing w:val="0"/>
              <w:jc w:val="center"/>
              <w:rPr>
                <w:color w:val="auto"/>
                <w:lang w:val="nb-NO"/>
              </w:rPr>
            </w:pPr>
          </w:p>
        </w:tc>
        <w:tc>
          <w:tcPr>
            <w:tcW w:w="451" w:type="pct"/>
            <w:shd w:val="clear" w:color="auto" w:fill="auto"/>
            <w:vAlign w:val="center"/>
          </w:tcPr>
          <w:p w14:paraId="40BA168D" w14:textId="77777777" w:rsidR="00FC344A" w:rsidRPr="003F16ED" w:rsidRDefault="00FC344A" w:rsidP="00BC0F21">
            <w:pPr>
              <w:contextualSpacing w:val="0"/>
              <w:jc w:val="center"/>
              <w:rPr>
                <w:b/>
                <w:color w:val="auto"/>
                <w:lang w:val="nb-NO"/>
              </w:rPr>
            </w:pPr>
            <w:r w:rsidRPr="003F16ED">
              <w:rPr>
                <w:b/>
                <w:color w:val="auto"/>
                <w:lang w:val="nb-NO"/>
              </w:rPr>
              <w:t>CLO1</w:t>
            </w:r>
          </w:p>
        </w:tc>
        <w:tc>
          <w:tcPr>
            <w:tcW w:w="451" w:type="pct"/>
            <w:shd w:val="clear" w:color="auto" w:fill="auto"/>
            <w:vAlign w:val="center"/>
          </w:tcPr>
          <w:p w14:paraId="3DFFEB20" w14:textId="77777777" w:rsidR="00FC344A" w:rsidRPr="003F16ED" w:rsidRDefault="00FC344A" w:rsidP="00BC0F21">
            <w:pPr>
              <w:contextualSpacing w:val="0"/>
              <w:jc w:val="center"/>
              <w:rPr>
                <w:b/>
                <w:color w:val="auto"/>
                <w:lang w:val="nb-NO"/>
              </w:rPr>
            </w:pPr>
            <w:r w:rsidRPr="003F16ED">
              <w:rPr>
                <w:b/>
                <w:color w:val="auto"/>
                <w:lang w:val="nb-NO"/>
              </w:rPr>
              <w:t>CLO2</w:t>
            </w:r>
          </w:p>
        </w:tc>
        <w:tc>
          <w:tcPr>
            <w:tcW w:w="451" w:type="pct"/>
            <w:shd w:val="clear" w:color="auto" w:fill="auto"/>
            <w:vAlign w:val="center"/>
          </w:tcPr>
          <w:p w14:paraId="1DEC048B" w14:textId="77777777" w:rsidR="00FC344A" w:rsidRPr="003F16ED" w:rsidRDefault="00FC344A" w:rsidP="00BC0F21">
            <w:pPr>
              <w:contextualSpacing w:val="0"/>
              <w:jc w:val="center"/>
              <w:rPr>
                <w:b/>
                <w:color w:val="auto"/>
                <w:lang w:val="nb-NO"/>
              </w:rPr>
            </w:pPr>
            <w:r w:rsidRPr="003F16ED">
              <w:rPr>
                <w:b/>
                <w:color w:val="auto"/>
                <w:lang w:val="nb-NO"/>
              </w:rPr>
              <w:t>CLO3</w:t>
            </w:r>
          </w:p>
        </w:tc>
        <w:tc>
          <w:tcPr>
            <w:tcW w:w="451" w:type="pct"/>
            <w:shd w:val="clear" w:color="auto" w:fill="auto"/>
            <w:vAlign w:val="center"/>
          </w:tcPr>
          <w:p w14:paraId="0276FAC7" w14:textId="77777777" w:rsidR="00FC344A" w:rsidRPr="003F16ED" w:rsidRDefault="00FC344A" w:rsidP="00BC0F21">
            <w:pPr>
              <w:contextualSpacing w:val="0"/>
              <w:jc w:val="center"/>
              <w:rPr>
                <w:b/>
                <w:color w:val="auto"/>
                <w:lang w:val="nb-NO"/>
              </w:rPr>
            </w:pPr>
            <w:r w:rsidRPr="003F16ED">
              <w:rPr>
                <w:b/>
                <w:color w:val="auto"/>
                <w:lang w:val="nb-NO"/>
              </w:rPr>
              <w:t>CLO4</w:t>
            </w:r>
          </w:p>
        </w:tc>
        <w:tc>
          <w:tcPr>
            <w:tcW w:w="451" w:type="pct"/>
            <w:vAlign w:val="center"/>
          </w:tcPr>
          <w:p w14:paraId="297F5333" w14:textId="77777777" w:rsidR="00FC344A" w:rsidRPr="003F16ED" w:rsidRDefault="00FC344A" w:rsidP="00BC0F21">
            <w:pPr>
              <w:contextualSpacing w:val="0"/>
              <w:jc w:val="center"/>
              <w:rPr>
                <w:b/>
                <w:color w:val="auto"/>
                <w:lang w:val="nb-NO"/>
              </w:rPr>
            </w:pPr>
            <w:r w:rsidRPr="003F16ED">
              <w:rPr>
                <w:b/>
                <w:color w:val="auto"/>
                <w:lang w:val="nb-NO"/>
              </w:rPr>
              <w:t>CLO5</w:t>
            </w:r>
          </w:p>
        </w:tc>
        <w:tc>
          <w:tcPr>
            <w:tcW w:w="451" w:type="pct"/>
            <w:vAlign w:val="center"/>
          </w:tcPr>
          <w:p w14:paraId="14A79A22" w14:textId="77777777" w:rsidR="00FC344A" w:rsidRPr="003F16ED" w:rsidRDefault="00FC344A" w:rsidP="00BC0F21">
            <w:pPr>
              <w:contextualSpacing w:val="0"/>
              <w:jc w:val="center"/>
              <w:rPr>
                <w:b/>
                <w:color w:val="auto"/>
                <w:lang w:val="nb-NO"/>
              </w:rPr>
            </w:pPr>
            <w:r w:rsidRPr="003F16ED">
              <w:rPr>
                <w:b/>
                <w:color w:val="auto"/>
                <w:lang w:val="nb-NO"/>
              </w:rPr>
              <w:t>CLO6</w:t>
            </w:r>
          </w:p>
        </w:tc>
        <w:tc>
          <w:tcPr>
            <w:tcW w:w="451" w:type="pct"/>
            <w:vAlign w:val="center"/>
          </w:tcPr>
          <w:p w14:paraId="7CD0C338" w14:textId="77777777" w:rsidR="00FC344A" w:rsidRPr="003F16ED" w:rsidRDefault="00FC344A" w:rsidP="00BC0F21">
            <w:pPr>
              <w:contextualSpacing w:val="0"/>
              <w:jc w:val="center"/>
              <w:rPr>
                <w:b/>
                <w:color w:val="auto"/>
                <w:lang w:val="nb-NO"/>
              </w:rPr>
            </w:pPr>
            <w:r w:rsidRPr="003F16ED">
              <w:rPr>
                <w:b/>
                <w:color w:val="auto"/>
                <w:lang w:val="nb-NO"/>
              </w:rPr>
              <w:t>CLO7</w:t>
            </w:r>
          </w:p>
        </w:tc>
        <w:tc>
          <w:tcPr>
            <w:tcW w:w="451" w:type="pct"/>
            <w:vAlign w:val="center"/>
          </w:tcPr>
          <w:p w14:paraId="6FDE3660" w14:textId="77777777" w:rsidR="00FC344A" w:rsidRPr="003F16ED" w:rsidRDefault="00FC344A" w:rsidP="00BC0F21">
            <w:pPr>
              <w:contextualSpacing w:val="0"/>
              <w:jc w:val="center"/>
              <w:rPr>
                <w:b/>
                <w:color w:val="auto"/>
                <w:lang w:val="nb-NO"/>
              </w:rPr>
            </w:pPr>
            <w:r w:rsidRPr="003F16ED">
              <w:rPr>
                <w:b/>
                <w:color w:val="auto"/>
                <w:lang w:val="nb-NO"/>
              </w:rPr>
              <w:t>CLO8</w:t>
            </w:r>
          </w:p>
        </w:tc>
      </w:tr>
      <w:tr w:rsidR="003F16ED" w:rsidRPr="003F16ED" w14:paraId="5F2E6641" w14:textId="77777777" w:rsidTr="001C0BEC">
        <w:tc>
          <w:tcPr>
            <w:tcW w:w="1391" w:type="pct"/>
            <w:shd w:val="clear" w:color="auto" w:fill="auto"/>
          </w:tcPr>
          <w:p w14:paraId="2DC6DF28" w14:textId="77777777" w:rsidR="00FC344A" w:rsidRPr="003F16ED" w:rsidRDefault="00FC344A" w:rsidP="00BC0F21">
            <w:pPr>
              <w:contextualSpacing w:val="0"/>
              <w:rPr>
                <w:color w:val="auto"/>
                <w:lang w:val="nb-NO"/>
              </w:rPr>
            </w:pPr>
            <w:r w:rsidRPr="003F16ED">
              <w:rPr>
                <w:color w:val="auto"/>
                <w:lang w:val="nb-NO"/>
              </w:rPr>
              <w:t>Thuyết trình</w:t>
            </w:r>
          </w:p>
        </w:tc>
        <w:tc>
          <w:tcPr>
            <w:tcW w:w="451" w:type="pct"/>
            <w:shd w:val="clear" w:color="auto" w:fill="auto"/>
            <w:vAlign w:val="center"/>
          </w:tcPr>
          <w:p w14:paraId="416BDAFF"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61BD3DD4"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3F9DC0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137A2B72" w14:textId="77777777" w:rsidR="00FC344A" w:rsidRPr="003F16ED" w:rsidRDefault="00FC344A" w:rsidP="00BC0F21">
            <w:pPr>
              <w:contextualSpacing w:val="0"/>
              <w:jc w:val="center"/>
              <w:rPr>
                <w:color w:val="auto"/>
                <w:lang w:val="nb-NO"/>
              </w:rPr>
            </w:pPr>
          </w:p>
        </w:tc>
        <w:tc>
          <w:tcPr>
            <w:tcW w:w="451" w:type="pct"/>
            <w:vAlign w:val="center"/>
          </w:tcPr>
          <w:p w14:paraId="50E16B69" w14:textId="77777777" w:rsidR="00FC344A" w:rsidRPr="003F16ED" w:rsidRDefault="00FC344A" w:rsidP="00BC0F21">
            <w:pPr>
              <w:contextualSpacing w:val="0"/>
              <w:jc w:val="center"/>
              <w:rPr>
                <w:color w:val="auto"/>
                <w:lang w:val="nb-NO"/>
              </w:rPr>
            </w:pPr>
          </w:p>
        </w:tc>
        <w:tc>
          <w:tcPr>
            <w:tcW w:w="451" w:type="pct"/>
            <w:vAlign w:val="center"/>
          </w:tcPr>
          <w:p w14:paraId="72E2816B" w14:textId="77777777" w:rsidR="00FC344A" w:rsidRPr="003F16ED" w:rsidRDefault="00FC344A" w:rsidP="00BC0F21">
            <w:pPr>
              <w:contextualSpacing w:val="0"/>
              <w:jc w:val="center"/>
              <w:rPr>
                <w:color w:val="auto"/>
                <w:lang w:val="nb-NO"/>
              </w:rPr>
            </w:pPr>
          </w:p>
        </w:tc>
        <w:tc>
          <w:tcPr>
            <w:tcW w:w="451" w:type="pct"/>
            <w:vAlign w:val="center"/>
          </w:tcPr>
          <w:p w14:paraId="768BE3BF" w14:textId="77777777" w:rsidR="00FC344A" w:rsidRPr="003F16ED" w:rsidRDefault="00FC344A" w:rsidP="00BC0F21">
            <w:pPr>
              <w:contextualSpacing w:val="0"/>
              <w:jc w:val="center"/>
              <w:rPr>
                <w:color w:val="auto"/>
                <w:lang w:val="nb-NO"/>
              </w:rPr>
            </w:pPr>
          </w:p>
        </w:tc>
        <w:tc>
          <w:tcPr>
            <w:tcW w:w="451" w:type="pct"/>
            <w:vAlign w:val="center"/>
          </w:tcPr>
          <w:p w14:paraId="6FAD1C95" w14:textId="77777777" w:rsidR="00FC344A" w:rsidRPr="003F16ED" w:rsidRDefault="00FC344A" w:rsidP="00BC0F21">
            <w:pPr>
              <w:contextualSpacing w:val="0"/>
              <w:jc w:val="center"/>
              <w:rPr>
                <w:color w:val="auto"/>
                <w:lang w:val="nb-NO"/>
              </w:rPr>
            </w:pPr>
          </w:p>
        </w:tc>
      </w:tr>
      <w:tr w:rsidR="003F16ED" w:rsidRPr="003F16ED" w14:paraId="5A0D6B09" w14:textId="77777777" w:rsidTr="001C0BEC">
        <w:tc>
          <w:tcPr>
            <w:tcW w:w="1391" w:type="pct"/>
            <w:shd w:val="clear" w:color="auto" w:fill="auto"/>
          </w:tcPr>
          <w:p w14:paraId="1215BBA2" w14:textId="77777777" w:rsidR="00FC344A" w:rsidRPr="003F16ED" w:rsidRDefault="00FC344A" w:rsidP="00BC0F21">
            <w:pPr>
              <w:contextualSpacing w:val="0"/>
              <w:rPr>
                <w:color w:val="auto"/>
                <w:lang w:val="nb-NO"/>
              </w:rPr>
            </w:pPr>
            <w:r w:rsidRPr="003F16ED">
              <w:rPr>
                <w:color w:val="auto"/>
                <w:lang w:val="nb-NO"/>
              </w:rPr>
              <w:t>Vấn đáp</w:t>
            </w:r>
          </w:p>
        </w:tc>
        <w:tc>
          <w:tcPr>
            <w:tcW w:w="451" w:type="pct"/>
            <w:shd w:val="clear" w:color="auto" w:fill="auto"/>
            <w:vAlign w:val="center"/>
          </w:tcPr>
          <w:p w14:paraId="66CBFE8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AF0889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8B4D2E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0C0B13A1"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FFCADB4"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3BA09E4B"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BE57D2A" w14:textId="77777777" w:rsidR="00FC344A" w:rsidRPr="003F16ED" w:rsidRDefault="00FC344A" w:rsidP="00BC0F21">
            <w:pPr>
              <w:contextualSpacing w:val="0"/>
              <w:jc w:val="center"/>
              <w:rPr>
                <w:color w:val="auto"/>
                <w:lang w:val="nb-NO"/>
              </w:rPr>
            </w:pPr>
          </w:p>
        </w:tc>
        <w:tc>
          <w:tcPr>
            <w:tcW w:w="451" w:type="pct"/>
            <w:vAlign w:val="center"/>
          </w:tcPr>
          <w:p w14:paraId="4DFF6689" w14:textId="77777777" w:rsidR="00FC344A" w:rsidRPr="003F16ED" w:rsidRDefault="00FC344A" w:rsidP="00BC0F21">
            <w:pPr>
              <w:contextualSpacing w:val="0"/>
              <w:jc w:val="center"/>
              <w:rPr>
                <w:color w:val="auto"/>
                <w:lang w:val="nb-NO"/>
              </w:rPr>
            </w:pPr>
          </w:p>
        </w:tc>
      </w:tr>
      <w:tr w:rsidR="003F16ED" w:rsidRPr="003F16ED" w14:paraId="4B32DE39" w14:textId="77777777" w:rsidTr="001C0BEC">
        <w:tc>
          <w:tcPr>
            <w:tcW w:w="1391" w:type="pct"/>
            <w:shd w:val="clear" w:color="auto" w:fill="auto"/>
          </w:tcPr>
          <w:p w14:paraId="4FD02D3B" w14:textId="77777777" w:rsidR="00FC344A" w:rsidRPr="003F16ED" w:rsidRDefault="00FC344A" w:rsidP="00BC0F21">
            <w:pPr>
              <w:contextualSpacing w:val="0"/>
              <w:rPr>
                <w:color w:val="auto"/>
                <w:lang w:val="nb-NO"/>
              </w:rPr>
            </w:pPr>
            <w:r w:rsidRPr="003F16ED">
              <w:rPr>
                <w:color w:val="auto"/>
                <w:lang w:val="nb-NO"/>
              </w:rPr>
              <w:t>Tự học</w:t>
            </w:r>
          </w:p>
        </w:tc>
        <w:tc>
          <w:tcPr>
            <w:tcW w:w="451" w:type="pct"/>
            <w:shd w:val="clear" w:color="auto" w:fill="auto"/>
            <w:vAlign w:val="center"/>
          </w:tcPr>
          <w:p w14:paraId="00641F0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1C072D4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5A60DF8C"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516CF585"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5C13CC3A"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7E8EAFE6"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2FEFACC"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AE841D8" w14:textId="77777777" w:rsidR="00FC344A" w:rsidRPr="003F16ED" w:rsidRDefault="00FC344A" w:rsidP="00BC0F21">
            <w:pPr>
              <w:contextualSpacing w:val="0"/>
              <w:jc w:val="center"/>
              <w:rPr>
                <w:color w:val="auto"/>
                <w:lang w:val="nb-NO"/>
              </w:rPr>
            </w:pPr>
            <w:r w:rsidRPr="003F16ED">
              <w:rPr>
                <w:color w:val="auto"/>
                <w:lang w:val="nb-NO"/>
              </w:rPr>
              <w:t>x</w:t>
            </w:r>
          </w:p>
        </w:tc>
      </w:tr>
      <w:tr w:rsidR="003F16ED" w:rsidRPr="003F16ED" w14:paraId="0C2E2168" w14:textId="77777777" w:rsidTr="001C0BEC">
        <w:tc>
          <w:tcPr>
            <w:tcW w:w="1391" w:type="pct"/>
            <w:shd w:val="clear" w:color="auto" w:fill="auto"/>
          </w:tcPr>
          <w:p w14:paraId="798419FA" w14:textId="77777777" w:rsidR="00FC344A" w:rsidRPr="003F16ED" w:rsidRDefault="00FC344A" w:rsidP="00BC0F21">
            <w:pPr>
              <w:contextualSpacing w:val="0"/>
              <w:rPr>
                <w:color w:val="auto"/>
                <w:lang w:val="nb-NO"/>
              </w:rPr>
            </w:pPr>
            <w:r w:rsidRPr="003F16ED">
              <w:rPr>
                <w:color w:val="auto"/>
                <w:lang w:val="nb-NO"/>
              </w:rPr>
              <w:t>Thảo luận</w:t>
            </w:r>
          </w:p>
        </w:tc>
        <w:tc>
          <w:tcPr>
            <w:tcW w:w="451" w:type="pct"/>
            <w:shd w:val="clear" w:color="auto" w:fill="auto"/>
            <w:vAlign w:val="center"/>
          </w:tcPr>
          <w:p w14:paraId="5BE593E4"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1167664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46CB5A1B"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024C8D0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DCA5F5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67B86FBC"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29A37C0E"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7FDAE91E" w14:textId="77777777" w:rsidR="00FC344A" w:rsidRPr="003F16ED" w:rsidRDefault="00FC344A" w:rsidP="00BC0F21">
            <w:pPr>
              <w:contextualSpacing w:val="0"/>
              <w:jc w:val="center"/>
              <w:rPr>
                <w:color w:val="auto"/>
                <w:lang w:val="nb-NO"/>
              </w:rPr>
            </w:pPr>
            <w:r w:rsidRPr="003F16ED">
              <w:rPr>
                <w:color w:val="auto"/>
                <w:lang w:val="nb-NO"/>
              </w:rPr>
              <w:t>x</w:t>
            </w:r>
          </w:p>
        </w:tc>
      </w:tr>
      <w:tr w:rsidR="003F16ED" w:rsidRPr="003F16ED" w14:paraId="0C590C31" w14:textId="77777777" w:rsidTr="001C0BEC">
        <w:tc>
          <w:tcPr>
            <w:tcW w:w="1391" w:type="pct"/>
            <w:shd w:val="clear" w:color="auto" w:fill="auto"/>
          </w:tcPr>
          <w:p w14:paraId="60C44FD9" w14:textId="77777777" w:rsidR="00FC344A" w:rsidRPr="003F16ED" w:rsidRDefault="00FC344A" w:rsidP="00BC0F21">
            <w:pPr>
              <w:contextualSpacing w:val="0"/>
              <w:rPr>
                <w:color w:val="auto"/>
                <w:lang w:val="nb-NO"/>
              </w:rPr>
            </w:pPr>
            <w:r w:rsidRPr="003F16ED">
              <w:rPr>
                <w:color w:val="auto"/>
                <w:lang w:val="nb-NO"/>
              </w:rPr>
              <w:t xml:space="preserve">Thực hành </w:t>
            </w:r>
          </w:p>
        </w:tc>
        <w:tc>
          <w:tcPr>
            <w:tcW w:w="451" w:type="pct"/>
            <w:shd w:val="clear" w:color="auto" w:fill="auto"/>
            <w:vAlign w:val="center"/>
          </w:tcPr>
          <w:p w14:paraId="6638131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104162B4"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77444D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0281E7D1"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CA6EC21"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3ABD987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68EDBFC"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019A025B" w14:textId="77777777" w:rsidR="00FC344A" w:rsidRPr="003F16ED" w:rsidRDefault="00FC344A" w:rsidP="00BC0F21">
            <w:pPr>
              <w:contextualSpacing w:val="0"/>
              <w:jc w:val="center"/>
              <w:rPr>
                <w:color w:val="auto"/>
                <w:lang w:val="nb-NO"/>
              </w:rPr>
            </w:pPr>
            <w:r w:rsidRPr="003F16ED">
              <w:rPr>
                <w:color w:val="auto"/>
                <w:lang w:val="nb-NO"/>
              </w:rPr>
              <w:t>x</w:t>
            </w:r>
          </w:p>
        </w:tc>
      </w:tr>
      <w:tr w:rsidR="003F16ED" w:rsidRPr="003F16ED" w14:paraId="2034D702" w14:textId="77777777" w:rsidTr="001C0BEC">
        <w:tc>
          <w:tcPr>
            <w:tcW w:w="1391" w:type="pct"/>
            <w:shd w:val="clear" w:color="auto" w:fill="auto"/>
          </w:tcPr>
          <w:p w14:paraId="4F3570F1" w14:textId="77777777" w:rsidR="00FC344A" w:rsidRPr="003F16ED" w:rsidRDefault="00FC344A" w:rsidP="00BC0F21">
            <w:pPr>
              <w:contextualSpacing w:val="0"/>
              <w:rPr>
                <w:color w:val="auto"/>
                <w:lang w:val="nb-NO"/>
              </w:rPr>
            </w:pPr>
            <w:r w:rsidRPr="003F16ED">
              <w:rPr>
                <w:color w:val="auto"/>
                <w:lang w:val="nb-NO"/>
              </w:rPr>
              <w:t>Hoạt động nhóm</w:t>
            </w:r>
          </w:p>
        </w:tc>
        <w:tc>
          <w:tcPr>
            <w:tcW w:w="451" w:type="pct"/>
            <w:shd w:val="clear" w:color="auto" w:fill="auto"/>
            <w:vAlign w:val="center"/>
          </w:tcPr>
          <w:p w14:paraId="503ABB4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782FA6B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571B104B"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444D036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598897C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683395D1"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E075BAE" w14:textId="77777777" w:rsidR="00FC344A" w:rsidRPr="003F16ED" w:rsidRDefault="00FC344A" w:rsidP="00BC0F21">
            <w:pPr>
              <w:contextualSpacing w:val="0"/>
              <w:jc w:val="center"/>
              <w:rPr>
                <w:color w:val="auto"/>
                <w:lang w:val="nb-NO"/>
              </w:rPr>
            </w:pPr>
          </w:p>
        </w:tc>
        <w:tc>
          <w:tcPr>
            <w:tcW w:w="451" w:type="pct"/>
            <w:vAlign w:val="center"/>
          </w:tcPr>
          <w:p w14:paraId="1B54D324" w14:textId="77777777" w:rsidR="00FC344A" w:rsidRPr="003F16ED" w:rsidRDefault="00FC344A" w:rsidP="00BC0F21">
            <w:pPr>
              <w:contextualSpacing w:val="0"/>
              <w:jc w:val="center"/>
              <w:rPr>
                <w:color w:val="auto"/>
                <w:lang w:val="nb-NO"/>
              </w:rPr>
            </w:pPr>
          </w:p>
        </w:tc>
      </w:tr>
      <w:tr w:rsidR="003F16ED" w:rsidRPr="003F16ED" w14:paraId="50317900" w14:textId="77777777" w:rsidTr="001C0BEC">
        <w:tc>
          <w:tcPr>
            <w:tcW w:w="1391" w:type="pct"/>
            <w:shd w:val="clear" w:color="auto" w:fill="auto"/>
          </w:tcPr>
          <w:p w14:paraId="262933C8" w14:textId="77777777" w:rsidR="00FC344A" w:rsidRPr="003F16ED" w:rsidRDefault="00FC344A" w:rsidP="00BC0F21">
            <w:pPr>
              <w:contextualSpacing w:val="0"/>
              <w:rPr>
                <w:color w:val="auto"/>
                <w:lang w:val="nb-NO"/>
              </w:rPr>
            </w:pPr>
            <w:r w:rsidRPr="003F16ED">
              <w:rPr>
                <w:color w:val="auto"/>
                <w:lang w:val="nb-NO"/>
              </w:rPr>
              <w:t>Hướng dẫn</w:t>
            </w:r>
          </w:p>
        </w:tc>
        <w:tc>
          <w:tcPr>
            <w:tcW w:w="451" w:type="pct"/>
            <w:shd w:val="clear" w:color="auto" w:fill="auto"/>
            <w:vAlign w:val="center"/>
          </w:tcPr>
          <w:p w14:paraId="15B44126"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F33F8D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47DE261F"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069612F"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55C20D75"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08B22FD"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4CA0373" w14:textId="77777777" w:rsidR="00FC344A" w:rsidRPr="003F16ED" w:rsidRDefault="00FC344A" w:rsidP="00BC0F21">
            <w:pPr>
              <w:contextualSpacing w:val="0"/>
              <w:jc w:val="center"/>
              <w:rPr>
                <w:color w:val="auto"/>
                <w:lang w:val="nb-NO"/>
              </w:rPr>
            </w:pPr>
          </w:p>
        </w:tc>
        <w:tc>
          <w:tcPr>
            <w:tcW w:w="451" w:type="pct"/>
            <w:vAlign w:val="center"/>
          </w:tcPr>
          <w:p w14:paraId="14F32DD1" w14:textId="77777777" w:rsidR="00FC344A" w:rsidRPr="003F16ED" w:rsidRDefault="00FC344A" w:rsidP="00BC0F21">
            <w:pPr>
              <w:contextualSpacing w:val="0"/>
              <w:jc w:val="center"/>
              <w:rPr>
                <w:color w:val="auto"/>
                <w:lang w:val="nb-NO"/>
              </w:rPr>
            </w:pPr>
          </w:p>
        </w:tc>
      </w:tr>
      <w:tr w:rsidR="003F16ED" w:rsidRPr="003F16ED" w14:paraId="27E0F502" w14:textId="77777777" w:rsidTr="001C0BEC">
        <w:tc>
          <w:tcPr>
            <w:tcW w:w="1391" w:type="pct"/>
            <w:shd w:val="clear" w:color="auto" w:fill="auto"/>
          </w:tcPr>
          <w:p w14:paraId="14FBD92F" w14:textId="77777777" w:rsidR="00FC344A" w:rsidRPr="003F16ED" w:rsidRDefault="00FC344A" w:rsidP="00BC0F21">
            <w:pPr>
              <w:contextualSpacing w:val="0"/>
              <w:rPr>
                <w:color w:val="auto"/>
                <w:lang w:val="nb-NO"/>
              </w:rPr>
            </w:pPr>
            <w:r w:rsidRPr="003F16ED">
              <w:rPr>
                <w:color w:val="auto"/>
                <w:lang w:val="nb-NO"/>
              </w:rPr>
              <w:t>Nghiên cứu tình huống</w:t>
            </w:r>
          </w:p>
        </w:tc>
        <w:tc>
          <w:tcPr>
            <w:tcW w:w="451" w:type="pct"/>
            <w:shd w:val="clear" w:color="auto" w:fill="auto"/>
            <w:vAlign w:val="center"/>
          </w:tcPr>
          <w:p w14:paraId="1CC78DEF"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2E9CC39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4F0879C8"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1334C626"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6AA26722"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735B808E"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85FB56F"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2AC021E4" w14:textId="77777777" w:rsidR="00FC344A" w:rsidRPr="003F16ED" w:rsidRDefault="00FC344A" w:rsidP="00BC0F21">
            <w:pPr>
              <w:contextualSpacing w:val="0"/>
              <w:jc w:val="center"/>
              <w:rPr>
                <w:color w:val="auto"/>
                <w:lang w:val="nb-NO"/>
              </w:rPr>
            </w:pPr>
            <w:r w:rsidRPr="003F16ED">
              <w:rPr>
                <w:color w:val="auto"/>
                <w:lang w:val="nb-NO"/>
              </w:rPr>
              <w:t>x</w:t>
            </w:r>
          </w:p>
        </w:tc>
      </w:tr>
      <w:tr w:rsidR="003F16ED" w:rsidRPr="003F16ED" w14:paraId="262488F0" w14:textId="77777777" w:rsidTr="001C0BEC">
        <w:tc>
          <w:tcPr>
            <w:tcW w:w="1391" w:type="pct"/>
            <w:shd w:val="clear" w:color="auto" w:fill="auto"/>
          </w:tcPr>
          <w:p w14:paraId="7C2404A5" w14:textId="77777777" w:rsidR="00FC344A" w:rsidRPr="003F16ED" w:rsidRDefault="00FC344A" w:rsidP="00BC0F21">
            <w:pPr>
              <w:contextualSpacing w:val="0"/>
              <w:rPr>
                <w:color w:val="auto"/>
                <w:lang w:val="nb-NO"/>
              </w:rPr>
            </w:pPr>
            <w:r w:rsidRPr="003F16ED">
              <w:rPr>
                <w:color w:val="auto"/>
                <w:lang w:val="nb-NO"/>
              </w:rPr>
              <w:t>Tham quan</w:t>
            </w:r>
          </w:p>
        </w:tc>
        <w:tc>
          <w:tcPr>
            <w:tcW w:w="451" w:type="pct"/>
            <w:shd w:val="clear" w:color="auto" w:fill="auto"/>
            <w:vAlign w:val="center"/>
          </w:tcPr>
          <w:p w14:paraId="0CD3339E" w14:textId="77777777" w:rsidR="00FC344A" w:rsidRPr="003F16ED" w:rsidRDefault="00FC344A" w:rsidP="00BC0F21">
            <w:pPr>
              <w:contextualSpacing w:val="0"/>
              <w:jc w:val="center"/>
              <w:rPr>
                <w:color w:val="auto"/>
                <w:lang w:val="nb-NO"/>
              </w:rPr>
            </w:pPr>
          </w:p>
        </w:tc>
        <w:tc>
          <w:tcPr>
            <w:tcW w:w="451" w:type="pct"/>
            <w:shd w:val="clear" w:color="auto" w:fill="auto"/>
            <w:vAlign w:val="center"/>
          </w:tcPr>
          <w:p w14:paraId="1D6FE9AD" w14:textId="77777777" w:rsidR="00FC344A" w:rsidRPr="003F16ED" w:rsidRDefault="00FC344A" w:rsidP="00BC0F21">
            <w:pPr>
              <w:contextualSpacing w:val="0"/>
              <w:jc w:val="center"/>
              <w:rPr>
                <w:color w:val="auto"/>
                <w:lang w:val="nb-NO"/>
              </w:rPr>
            </w:pPr>
          </w:p>
        </w:tc>
        <w:tc>
          <w:tcPr>
            <w:tcW w:w="451" w:type="pct"/>
            <w:shd w:val="clear" w:color="auto" w:fill="auto"/>
            <w:vAlign w:val="center"/>
          </w:tcPr>
          <w:p w14:paraId="69644AF1" w14:textId="77777777" w:rsidR="00FC344A" w:rsidRPr="003F16ED" w:rsidRDefault="00FC344A" w:rsidP="00BC0F21">
            <w:pPr>
              <w:contextualSpacing w:val="0"/>
              <w:jc w:val="center"/>
              <w:rPr>
                <w:color w:val="auto"/>
                <w:lang w:val="nb-NO"/>
              </w:rPr>
            </w:pPr>
          </w:p>
        </w:tc>
        <w:tc>
          <w:tcPr>
            <w:tcW w:w="451" w:type="pct"/>
            <w:shd w:val="clear" w:color="auto" w:fill="auto"/>
            <w:vAlign w:val="center"/>
          </w:tcPr>
          <w:p w14:paraId="479BE920"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434B47D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3A0FED6E"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014652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7978B0D3" w14:textId="77777777" w:rsidR="00FC344A" w:rsidRPr="003F16ED" w:rsidRDefault="00FC344A" w:rsidP="00BC0F21">
            <w:pPr>
              <w:contextualSpacing w:val="0"/>
              <w:jc w:val="center"/>
              <w:rPr>
                <w:color w:val="auto"/>
                <w:lang w:val="nb-NO"/>
              </w:rPr>
            </w:pPr>
            <w:r w:rsidRPr="003F16ED">
              <w:rPr>
                <w:color w:val="auto"/>
                <w:lang w:val="nb-NO"/>
              </w:rPr>
              <w:t>x</w:t>
            </w:r>
          </w:p>
        </w:tc>
      </w:tr>
      <w:tr w:rsidR="00FC344A" w:rsidRPr="003F16ED" w14:paraId="7B6B4C3F" w14:textId="77777777" w:rsidTr="001C0BEC">
        <w:tc>
          <w:tcPr>
            <w:tcW w:w="1391" w:type="pct"/>
            <w:shd w:val="clear" w:color="auto" w:fill="auto"/>
          </w:tcPr>
          <w:p w14:paraId="62A62372" w14:textId="77777777" w:rsidR="00FC344A" w:rsidRPr="003F16ED" w:rsidRDefault="00FC344A" w:rsidP="00BC0F21">
            <w:pPr>
              <w:contextualSpacing w:val="0"/>
              <w:rPr>
                <w:color w:val="auto"/>
                <w:lang w:val="nb-NO"/>
              </w:rPr>
            </w:pPr>
            <w:r w:rsidRPr="003F16ED">
              <w:rPr>
                <w:color w:val="auto"/>
                <w:lang w:val="nb-NO"/>
              </w:rPr>
              <w:t>Chuyên đề</w:t>
            </w:r>
          </w:p>
        </w:tc>
        <w:tc>
          <w:tcPr>
            <w:tcW w:w="451" w:type="pct"/>
            <w:shd w:val="clear" w:color="auto" w:fill="auto"/>
            <w:vAlign w:val="center"/>
          </w:tcPr>
          <w:p w14:paraId="1AAAB87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22735DDC"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3EE49657"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shd w:val="clear" w:color="auto" w:fill="auto"/>
            <w:vAlign w:val="center"/>
          </w:tcPr>
          <w:p w14:paraId="62686424"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59D69F6E"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19AF1D73"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6E097A20" w14:textId="77777777" w:rsidR="00FC344A" w:rsidRPr="003F16ED" w:rsidRDefault="00FC344A" w:rsidP="00BC0F21">
            <w:pPr>
              <w:contextualSpacing w:val="0"/>
              <w:jc w:val="center"/>
              <w:rPr>
                <w:color w:val="auto"/>
                <w:lang w:val="nb-NO"/>
              </w:rPr>
            </w:pPr>
            <w:r w:rsidRPr="003F16ED">
              <w:rPr>
                <w:color w:val="auto"/>
                <w:lang w:val="nb-NO"/>
              </w:rPr>
              <w:t>x</w:t>
            </w:r>
          </w:p>
        </w:tc>
        <w:tc>
          <w:tcPr>
            <w:tcW w:w="451" w:type="pct"/>
            <w:vAlign w:val="center"/>
          </w:tcPr>
          <w:p w14:paraId="7C9F040C" w14:textId="77777777" w:rsidR="00FC344A" w:rsidRPr="003F16ED" w:rsidRDefault="00FC344A" w:rsidP="00BC0F21">
            <w:pPr>
              <w:contextualSpacing w:val="0"/>
              <w:jc w:val="center"/>
              <w:rPr>
                <w:color w:val="auto"/>
                <w:lang w:val="nb-NO"/>
              </w:rPr>
            </w:pPr>
            <w:r w:rsidRPr="003F16ED">
              <w:rPr>
                <w:color w:val="auto"/>
                <w:lang w:val="nb-NO"/>
              </w:rPr>
              <w:t>x</w:t>
            </w:r>
          </w:p>
        </w:tc>
      </w:tr>
    </w:tbl>
    <w:p w14:paraId="5E5911E2" w14:textId="5CFE0476" w:rsidR="00FC344A" w:rsidRPr="003F16ED" w:rsidRDefault="00FC344A" w:rsidP="00BC0F21">
      <w:pPr>
        <w:rPr>
          <w:b/>
          <w:bCs/>
          <w:color w:val="auto"/>
          <w:lang w:val="nb-NO"/>
        </w:rPr>
      </w:pPr>
    </w:p>
    <w:p w14:paraId="17FDF79D" w14:textId="77777777" w:rsidR="0048399C" w:rsidRPr="003F16ED" w:rsidRDefault="0048399C" w:rsidP="00BC0F21">
      <w:pPr>
        <w:rPr>
          <w:b/>
          <w:bCs/>
          <w:color w:val="auto"/>
          <w:lang w:val="nb-NO"/>
        </w:rPr>
      </w:pPr>
    </w:p>
    <w:p w14:paraId="1A0FF4D4" w14:textId="77777777" w:rsidR="00FC344A" w:rsidRPr="003F16ED" w:rsidRDefault="00FC344A" w:rsidP="00BC0F21">
      <w:pPr>
        <w:rPr>
          <w:b/>
          <w:bCs/>
          <w:color w:val="auto"/>
          <w:lang w:val="nb-NO"/>
        </w:rPr>
      </w:pPr>
      <w:r w:rsidRPr="003F16ED">
        <w:rPr>
          <w:b/>
          <w:bCs/>
          <w:color w:val="auto"/>
          <w:lang w:val="nb-NO"/>
        </w:rPr>
        <w:t>6. Hình thức, phương pháp đánh giá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67"/>
        <w:gridCol w:w="2623"/>
        <w:gridCol w:w="1794"/>
        <w:gridCol w:w="1073"/>
      </w:tblGrid>
      <w:tr w:rsidR="003F16ED" w:rsidRPr="003F16ED" w14:paraId="0F14A4CE" w14:textId="77777777" w:rsidTr="009B609F">
        <w:trPr>
          <w:jc w:val="center"/>
        </w:trPr>
        <w:tc>
          <w:tcPr>
            <w:tcW w:w="381" w:type="pct"/>
            <w:shd w:val="clear" w:color="auto" w:fill="auto"/>
            <w:vAlign w:val="center"/>
          </w:tcPr>
          <w:p w14:paraId="713027CE" w14:textId="77777777" w:rsidR="00FC344A" w:rsidRPr="003F16ED" w:rsidRDefault="00FC344A" w:rsidP="00BC0F21">
            <w:pPr>
              <w:contextualSpacing w:val="0"/>
              <w:jc w:val="center"/>
              <w:rPr>
                <w:b/>
                <w:color w:val="auto"/>
                <w:lang w:val="en-US"/>
              </w:rPr>
            </w:pPr>
            <w:r w:rsidRPr="003F16ED">
              <w:rPr>
                <w:b/>
                <w:color w:val="auto"/>
                <w:lang w:val="en-US"/>
              </w:rPr>
              <w:t>STT</w:t>
            </w:r>
          </w:p>
        </w:tc>
        <w:tc>
          <w:tcPr>
            <w:tcW w:w="1584" w:type="pct"/>
            <w:shd w:val="clear" w:color="auto" w:fill="auto"/>
            <w:vAlign w:val="center"/>
          </w:tcPr>
          <w:p w14:paraId="5F73EBEA" w14:textId="77777777" w:rsidR="00FC344A" w:rsidRPr="003F16ED" w:rsidRDefault="00FC344A" w:rsidP="00BC0F21">
            <w:pPr>
              <w:contextualSpacing w:val="0"/>
              <w:jc w:val="center"/>
              <w:rPr>
                <w:b/>
                <w:color w:val="auto"/>
                <w:lang w:val="en-US"/>
              </w:rPr>
            </w:pPr>
            <w:r w:rsidRPr="003F16ED">
              <w:rPr>
                <w:b/>
                <w:color w:val="auto"/>
                <w:lang w:val="en-US"/>
              </w:rPr>
              <w:t>Hình thức đánh giá</w:t>
            </w:r>
          </w:p>
        </w:tc>
        <w:tc>
          <w:tcPr>
            <w:tcW w:w="1449" w:type="pct"/>
            <w:shd w:val="clear" w:color="auto" w:fill="auto"/>
            <w:vAlign w:val="center"/>
          </w:tcPr>
          <w:p w14:paraId="7D2E675D" w14:textId="77777777" w:rsidR="00FC344A" w:rsidRPr="003F16ED" w:rsidRDefault="00FC344A" w:rsidP="00BC0F21">
            <w:pPr>
              <w:contextualSpacing w:val="0"/>
              <w:jc w:val="center"/>
              <w:rPr>
                <w:b/>
                <w:color w:val="auto"/>
                <w:lang w:val="en-US"/>
              </w:rPr>
            </w:pPr>
            <w:r w:rsidRPr="003F16ED">
              <w:rPr>
                <w:b/>
                <w:color w:val="auto"/>
                <w:lang w:val="en-US"/>
              </w:rPr>
              <w:t>Công cụ đánh giá</w:t>
            </w:r>
          </w:p>
        </w:tc>
        <w:tc>
          <w:tcPr>
            <w:tcW w:w="992" w:type="pct"/>
            <w:shd w:val="clear" w:color="auto" w:fill="auto"/>
            <w:vAlign w:val="center"/>
          </w:tcPr>
          <w:p w14:paraId="7840688C" w14:textId="77777777" w:rsidR="00FC344A" w:rsidRPr="003F16ED" w:rsidRDefault="00FC344A" w:rsidP="00BC0F21">
            <w:pPr>
              <w:contextualSpacing w:val="0"/>
              <w:jc w:val="center"/>
              <w:rPr>
                <w:b/>
                <w:color w:val="auto"/>
                <w:lang w:val="en-US"/>
              </w:rPr>
            </w:pPr>
            <w:r w:rsidRPr="003F16ED">
              <w:rPr>
                <w:b/>
                <w:color w:val="auto"/>
                <w:lang w:val="en-US"/>
              </w:rPr>
              <w:t>Liên quan CĐR HP</w:t>
            </w:r>
          </w:p>
        </w:tc>
        <w:tc>
          <w:tcPr>
            <w:tcW w:w="594" w:type="pct"/>
            <w:shd w:val="clear" w:color="auto" w:fill="auto"/>
            <w:vAlign w:val="center"/>
          </w:tcPr>
          <w:p w14:paraId="59F7B62C" w14:textId="77777777" w:rsidR="00FC344A" w:rsidRPr="003F16ED" w:rsidRDefault="00FC344A" w:rsidP="00BC0F21">
            <w:pPr>
              <w:contextualSpacing w:val="0"/>
              <w:jc w:val="center"/>
              <w:rPr>
                <w:b/>
                <w:color w:val="auto"/>
                <w:lang w:val="en-US"/>
              </w:rPr>
            </w:pPr>
            <w:r w:rsidRPr="003F16ED">
              <w:rPr>
                <w:b/>
                <w:color w:val="auto"/>
                <w:lang w:val="en-US"/>
              </w:rPr>
              <w:t>Trọng số</w:t>
            </w:r>
          </w:p>
        </w:tc>
      </w:tr>
      <w:tr w:rsidR="003F16ED" w:rsidRPr="003F16ED" w14:paraId="659911ED" w14:textId="77777777" w:rsidTr="001C0BEC">
        <w:trPr>
          <w:jc w:val="center"/>
        </w:trPr>
        <w:tc>
          <w:tcPr>
            <w:tcW w:w="5000" w:type="pct"/>
            <w:gridSpan w:val="5"/>
            <w:shd w:val="clear" w:color="auto" w:fill="auto"/>
          </w:tcPr>
          <w:p w14:paraId="26033F1D" w14:textId="77777777" w:rsidR="00FC344A" w:rsidRPr="003F16ED" w:rsidRDefault="00FC344A" w:rsidP="00BC0F21">
            <w:pPr>
              <w:contextualSpacing w:val="0"/>
              <w:rPr>
                <w:b/>
                <w:color w:val="auto"/>
                <w:lang w:val="en-US"/>
              </w:rPr>
            </w:pPr>
            <w:r w:rsidRPr="003F16ED">
              <w:rPr>
                <w:b/>
                <w:color w:val="auto"/>
                <w:lang w:val="en-US"/>
              </w:rPr>
              <w:t>Kiểm tra</w:t>
            </w:r>
            <w:r w:rsidRPr="003F16ED">
              <w:rPr>
                <w:b/>
                <w:color w:val="auto"/>
              </w:rPr>
              <w:t xml:space="preserve"> thường xuyên</w:t>
            </w:r>
          </w:p>
        </w:tc>
      </w:tr>
      <w:tr w:rsidR="003F16ED" w:rsidRPr="003F16ED" w14:paraId="764C7762" w14:textId="77777777" w:rsidTr="009B609F">
        <w:trPr>
          <w:trHeight w:val="917"/>
          <w:jc w:val="center"/>
        </w:trPr>
        <w:tc>
          <w:tcPr>
            <w:tcW w:w="381" w:type="pct"/>
            <w:shd w:val="clear" w:color="auto" w:fill="auto"/>
            <w:vAlign w:val="center"/>
          </w:tcPr>
          <w:p w14:paraId="3C519B7F" w14:textId="77777777" w:rsidR="00FC344A" w:rsidRPr="003F16ED" w:rsidRDefault="00FC344A" w:rsidP="00BC0F21">
            <w:pPr>
              <w:contextualSpacing w:val="0"/>
              <w:jc w:val="center"/>
              <w:rPr>
                <w:color w:val="auto"/>
                <w:lang w:val="en-US"/>
              </w:rPr>
            </w:pPr>
            <w:r w:rsidRPr="003F16ED">
              <w:rPr>
                <w:color w:val="auto"/>
                <w:lang w:val="en-US"/>
              </w:rPr>
              <w:t>1</w:t>
            </w:r>
          </w:p>
        </w:tc>
        <w:tc>
          <w:tcPr>
            <w:tcW w:w="1584" w:type="pct"/>
            <w:shd w:val="clear" w:color="auto" w:fill="auto"/>
            <w:vAlign w:val="center"/>
          </w:tcPr>
          <w:p w14:paraId="21C72E48" w14:textId="77777777" w:rsidR="00FC344A" w:rsidRPr="003F16ED" w:rsidRDefault="00FC344A" w:rsidP="00BC0F21">
            <w:pPr>
              <w:contextualSpacing w:val="0"/>
              <w:jc w:val="left"/>
              <w:rPr>
                <w:color w:val="auto"/>
                <w:lang w:val="en-US"/>
              </w:rPr>
            </w:pPr>
            <w:r w:rsidRPr="003F16ED">
              <w:rPr>
                <w:color w:val="auto"/>
                <w:lang w:val="en-US"/>
              </w:rPr>
              <w:t>Bài kiểm tra cá nhân</w:t>
            </w:r>
          </w:p>
        </w:tc>
        <w:tc>
          <w:tcPr>
            <w:tcW w:w="1449" w:type="pct"/>
            <w:shd w:val="clear" w:color="auto" w:fill="auto"/>
            <w:vAlign w:val="center"/>
          </w:tcPr>
          <w:p w14:paraId="71473D25" w14:textId="77777777" w:rsidR="00FC344A" w:rsidRPr="003F16ED" w:rsidRDefault="00FC344A" w:rsidP="00BC0F21">
            <w:pPr>
              <w:contextualSpacing w:val="0"/>
              <w:jc w:val="left"/>
              <w:rPr>
                <w:color w:val="auto"/>
                <w:lang w:val="en-US"/>
              </w:rPr>
            </w:pPr>
            <w:r w:rsidRPr="003F16ED">
              <w:rPr>
                <w:color w:val="auto"/>
                <w:lang w:val="en-US"/>
              </w:rPr>
              <w:t xml:space="preserve">Rubric đánh giá bài tập cá nhân </w:t>
            </w:r>
          </w:p>
        </w:tc>
        <w:tc>
          <w:tcPr>
            <w:tcW w:w="992" w:type="pct"/>
            <w:shd w:val="clear" w:color="auto" w:fill="auto"/>
            <w:vAlign w:val="center"/>
          </w:tcPr>
          <w:p w14:paraId="5501AF19" w14:textId="77777777" w:rsidR="00FC344A" w:rsidRPr="003F16ED" w:rsidRDefault="00FC344A" w:rsidP="00BC0F21">
            <w:pPr>
              <w:contextualSpacing w:val="0"/>
              <w:jc w:val="center"/>
              <w:rPr>
                <w:color w:val="auto"/>
                <w:lang w:val="en-US"/>
              </w:rPr>
            </w:pPr>
            <w:r w:rsidRPr="003F16ED">
              <w:rPr>
                <w:color w:val="auto"/>
                <w:lang w:val="en-US"/>
              </w:rPr>
              <w:t>CLO1- CLO6</w:t>
            </w:r>
          </w:p>
        </w:tc>
        <w:tc>
          <w:tcPr>
            <w:tcW w:w="594" w:type="pct"/>
            <w:vMerge w:val="restart"/>
            <w:shd w:val="clear" w:color="auto" w:fill="auto"/>
            <w:vAlign w:val="center"/>
          </w:tcPr>
          <w:p w14:paraId="3CA73942" w14:textId="77777777" w:rsidR="00FC344A" w:rsidRPr="003F16ED" w:rsidRDefault="00FC344A" w:rsidP="00BC0F21">
            <w:pPr>
              <w:contextualSpacing w:val="0"/>
              <w:jc w:val="center"/>
              <w:rPr>
                <w:color w:val="auto"/>
                <w:lang w:val="en-US"/>
              </w:rPr>
            </w:pPr>
            <w:r w:rsidRPr="003F16ED">
              <w:rPr>
                <w:color w:val="auto"/>
                <w:lang w:val="en-US"/>
              </w:rPr>
              <w:t>30%</w:t>
            </w:r>
          </w:p>
        </w:tc>
      </w:tr>
      <w:tr w:rsidR="003F16ED" w:rsidRPr="003F16ED" w14:paraId="6707FFA6" w14:textId="77777777" w:rsidTr="009B609F">
        <w:trPr>
          <w:trHeight w:val="598"/>
          <w:jc w:val="center"/>
        </w:trPr>
        <w:tc>
          <w:tcPr>
            <w:tcW w:w="381" w:type="pct"/>
            <w:shd w:val="clear" w:color="auto" w:fill="auto"/>
            <w:vAlign w:val="center"/>
          </w:tcPr>
          <w:p w14:paraId="6E8CE5B5" w14:textId="77777777" w:rsidR="00FC344A" w:rsidRPr="003F16ED" w:rsidRDefault="00FC344A" w:rsidP="00BC0F21">
            <w:pPr>
              <w:contextualSpacing w:val="0"/>
              <w:jc w:val="center"/>
              <w:rPr>
                <w:color w:val="auto"/>
                <w:lang w:val="en-US"/>
              </w:rPr>
            </w:pPr>
            <w:r w:rsidRPr="003F16ED">
              <w:rPr>
                <w:color w:val="auto"/>
                <w:lang w:val="en-US"/>
              </w:rPr>
              <w:t>2</w:t>
            </w:r>
          </w:p>
        </w:tc>
        <w:tc>
          <w:tcPr>
            <w:tcW w:w="1584" w:type="pct"/>
            <w:shd w:val="clear" w:color="auto" w:fill="auto"/>
            <w:vAlign w:val="center"/>
          </w:tcPr>
          <w:p w14:paraId="2E553B61" w14:textId="77777777" w:rsidR="00FC344A" w:rsidRPr="003F16ED" w:rsidRDefault="00FC344A" w:rsidP="00BC0F21">
            <w:pPr>
              <w:contextualSpacing w:val="0"/>
              <w:jc w:val="left"/>
              <w:rPr>
                <w:color w:val="auto"/>
                <w:lang w:val="en-US"/>
              </w:rPr>
            </w:pPr>
            <w:r w:rsidRPr="003F16ED">
              <w:rPr>
                <w:color w:val="auto"/>
                <w:lang w:val="en-US"/>
              </w:rPr>
              <w:t>Bài tập nhóm</w:t>
            </w:r>
          </w:p>
        </w:tc>
        <w:tc>
          <w:tcPr>
            <w:tcW w:w="1449" w:type="pct"/>
            <w:shd w:val="clear" w:color="auto" w:fill="auto"/>
          </w:tcPr>
          <w:p w14:paraId="16D3BE00" w14:textId="77777777" w:rsidR="00FC344A" w:rsidRPr="003F16ED" w:rsidRDefault="00FC344A" w:rsidP="00BC0F21">
            <w:pPr>
              <w:contextualSpacing w:val="0"/>
              <w:jc w:val="left"/>
              <w:rPr>
                <w:color w:val="auto"/>
                <w:lang w:val="en-US"/>
              </w:rPr>
            </w:pPr>
            <w:r w:rsidRPr="003F16ED">
              <w:rPr>
                <w:color w:val="auto"/>
                <w:lang w:val="en-US"/>
              </w:rPr>
              <w:t>Rubric đánh giá bài tập nhóm</w:t>
            </w:r>
          </w:p>
        </w:tc>
        <w:tc>
          <w:tcPr>
            <w:tcW w:w="992" w:type="pct"/>
            <w:shd w:val="clear" w:color="auto" w:fill="auto"/>
            <w:vAlign w:val="center"/>
          </w:tcPr>
          <w:p w14:paraId="542CBD99" w14:textId="77777777" w:rsidR="00FC344A" w:rsidRPr="003F16ED" w:rsidRDefault="00FC344A" w:rsidP="00BC0F21">
            <w:pPr>
              <w:contextualSpacing w:val="0"/>
              <w:jc w:val="center"/>
              <w:rPr>
                <w:color w:val="auto"/>
                <w:lang w:val="en-US"/>
              </w:rPr>
            </w:pPr>
            <w:r w:rsidRPr="003F16ED">
              <w:rPr>
                <w:color w:val="auto"/>
                <w:lang w:val="en-US"/>
              </w:rPr>
              <w:t>CLO1- CLO6</w:t>
            </w:r>
          </w:p>
        </w:tc>
        <w:tc>
          <w:tcPr>
            <w:tcW w:w="594" w:type="pct"/>
            <w:vMerge/>
            <w:shd w:val="clear" w:color="auto" w:fill="auto"/>
            <w:vAlign w:val="center"/>
          </w:tcPr>
          <w:p w14:paraId="537267E1" w14:textId="77777777" w:rsidR="00FC344A" w:rsidRPr="003F16ED" w:rsidRDefault="00FC344A" w:rsidP="00BC0F21">
            <w:pPr>
              <w:contextualSpacing w:val="0"/>
              <w:jc w:val="center"/>
              <w:rPr>
                <w:color w:val="auto"/>
                <w:lang w:val="en-US"/>
              </w:rPr>
            </w:pPr>
          </w:p>
        </w:tc>
      </w:tr>
      <w:tr w:rsidR="003F16ED" w:rsidRPr="003F16ED" w14:paraId="7636312E" w14:textId="77777777" w:rsidTr="009B609F">
        <w:trPr>
          <w:jc w:val="center"/>
        </w:trPr>
        <w:tc>
          <w:tcPr>
            <w:tcW w:w="1965" w:type="pct"/>
            <w:gridSpan w:val="2"/>
            <w:shd w:val="clear" w:color="auto" w:fill="auto"/>
          </w:tcPr>
          <w:p w14:paraId="38E76623" w14:textId="77777777" w:rsidR="00FC344A" w:rsidRPr="003F16ED" w:rsidRDefault="00FC344A" w:rsidP="00BC0F21">
            <w:pPr>
              <w:contextualSpacing w:val="0"/>
              <w:rPr>
                <w:b/>
                <w:color w:val="auto"/>
                <w:lang w:val="en-US"/>
              </w:rPr>
            </w:pPr>
            <w:r w:rsidRPr="003F16ED">
              <w:rPr>
                <w:b/>
                <w:color w:val="auto"/>
                <w:lang w:val="en-US"/>
              </w:rPr>
              <w:t>Chuyên cần, tích cực</w:t>
            </w:r>
          </w:p>
        </w:tc>
        <w:tc>
          <w:tcPr>
            <w:tcW w:w="1449" w:type="pct"/>
            <w:shd w:val="clear" w:color="auto" w:fill="auto"/>
          </w:tcPr>
          <w:p w14:paraId="20461699" w14:textId="77777777" w:rsidR="00FC344A" w:rsidRPr="003F16ED" w:rsidRDefault="00FC344A" w:rsidP="00BC0F21">
            <w:pPr>
              <w:contextualSpacing w:val="0"/>
              <w:rPr>
                <w:color w:val="auto"/>
                <w:lang w:val="en-US"/>
              </w:rPr>
            </w:pPr>
          </w:p>
        </w:tc>
        <w:tc>
          <w:tcPr>
            <w:tcW w:w="992" w:type="pct"/>
            <w:shd w:val="clear" w:color="auto" w:fill="auto"/>
            <w:vAlign w:val="center"/>
          </w:tcPr>
          <w:p w14:paraId="3BDDA2CE" w14:textId="77777777" w:rsidR="00FC344A" w:rsidRPr="003F16ED" w:rsidRDefault="00FC344A" w:rsidP="00BC0F21">
            <w:pPr>
              <w:contextualSpacing w:val="0"/>
              <w:jc w:val="center"/>
              <w:rPr>
                <w:color w:val="auto"/>
                <w:lang w:val="en-US"/>
              </w:rPr>
            </w:pPr>
          </w:p>
        </w:tc>
        <w:tc>
          <w:tcPr>
            <w:tcW w:w="594" w:type="pct"/>
            <w:vMerge w:val="restart"/>
            <w:shd w:val="clear" w:color="auto" w:fill="auto"/>
            <w:vAlign w:val="center"/>
          </w:tcPr>
          <w:p w14:paraId="40BB8DA8" w14:textId="77777777" w:rsidR="00FC344A" w:rsidRPr="003F16ED" w:rsidRDefault="00FC344A" w:rsidP="00BC0F21">
            <w:pPr>
              <w:contextualSpacing w:val="0"/>
              <w:jc w:val="center"/>
              <w:rPr>
                <w:color w:val="auto"/>
                <w:lang w:val="en-US"/>
              </w:rPr>
            </w:pPr>
            <w:r w:rsidRPr="003F16ED">
              <w:rPr>
                <w:color w:val="auto"/>
                <w:lang w:val="en-US"/>
              </w:rPr>
              <w:t>20%</w:t>
            </w:r>
          </w:p>
        </w:tc>
      </w:tr>
      <w:tr w:rsidR="003F16ED" w:rsidRPr="003F16ED" w14:paraId="09655C96" w14:textId="77777777" w:rsidTr="009B609F">
        <w:trPr>
          <w:jc w:val="center"/>
        </w:trPr>
        <w:tc>
          <w:tcPr>
            <w:tcW w:w="381" w:type="pct"/>
            <w:shd w:val="clear" w:color="auto" w:fill="auto"/>
            <w:vAlign w:val="center"/>
          </w:tcPr>
          <w:p w14:paraId="1809B909" w14:textId="77777777" w:rsidR="00FC344A" w:rsidRPr="003F16ED" w:rsidRDefault="00FC344A" w:rsidP="00BC0F21">
            <w:pPr>
              <w:contextualSpacing w:val="0"/>
              <w:jc w:val="center"/>
              <w:rPr>
                <w:color w:val="auto"/>
                <w:lang w:val="en-US"/>
              </w:rPr>
            </w:pPr>
            <w:r w:rsidRPr="003F16ED">
              <w:rPr>
                <w:color w:val="auto"/>
                <w:lang w:val="en-US"/>
              </w:rPr>
              <w:t>1</w:t>
            </w:r>
          </w:p>
        </w:tc>
        <w:tc>
          <w:tcPr>
            <w:tcW w:w="1584" w:type="pct"/>
            <w:shd w:val="clear" w:color="auto" w:fill="auto"/>
            <w:vAlign w:val="center"/>
          </w:tcPr>
          <w:p w14:paraId="480C438B" w14:textId="77777777" w:rsidR="00FC344A" w:rsidRPr="003F16ED" w:rsidRDefault="00FC344A" w:rsidP="00BC0F21">
            <w:pPr>
              <w:contextualSpacing w:val="0"/>
              <w:jc w:val="left"/>
              <w:rPr>
                <w:color w:val="auto"/>
                <w:lang w:val="en-US"/>
              </w:rPr>
            </w:pPr>
            <w:r w:rsidRPr="003F16ED">
              <w:rPr>
                <w:color w:val="auto"/>
                <w:lang w:val="en-US"/>
              </w:rPr>
              <w:t>Số buổi đi học</w:t>
            </w:r>
          </w:p>
          <w:p w14:paraId="19880AF5" w14:textId="77777777" w:rsidR="00FC344A" w:rsidRPr="003F16ED" w:rsidRDefault="00FC344A" w:rsidP="00BC0F21">
            <w:pPr>
              <w:contextualSpacing w:val="0"/>
              <w:jc w:val="left"/>
              <w:rPr>
                <w:b/>
                <w:color w:val="auto"/>
                <w:lang w:val="en-US"/>
              </w:rPr>
            </w:pPr>
            <w:r w:rsidRPr="003F16ED">
              <w:rPr>
                <w:color w:val="auto"/>
                <w:lang w:val="en-US"/>
              </w:rPr>
              <w:t>Ý thức, tinh thần, trách nhiệm trong học tập</w:t>
            </w:r>
          </w:p>
        </w:tc>
        <w:tc>
          <w:tcPr>
            <w:tcW w:w="1449" w:type="pct"/>
            <w:shd w:val="clear" w:color="auto" w:fill="auto"/>
            <w:vAlign w:val="center"/>
          </w:tcPr>
          <w:p w14:paraId="13191C38" w14:textId="77777777" w:rsidR="00FC344A" w:rsidRPr="003F16ED" w:rsidRDefault="00FC344A" w:rsidP="00BC0F21">
            <w:pPr>
              <w:contextualSpacing w:val="0"/>
              <w:jc w:val="left"/>
              <w:rPr>
                <w:color w:val="auto"/>
                <w:lang w:val="en-US"/>
              </w:rPr>
            </w:pPr>
            <w:r w:rsidRPr="003F16ED">
              <w:rPr>
                <w:color w:val="auto"/>
                <w:lang w:val="en-US"/>
              </w:rPr>
              <w:t>Rubric đánh giá chuyên cần</w:t>
            </w:r>
          </w:p>
        </w:tc>
        <w:tc>
          <w:tcPr>
            <w:tcW w:w="992" w:type="pct"/>
            <w:shd w:val="clear" w:color="auto" w:fill="auto"/>
            <w:vAlign w:val="center"/>
          </w:tcPr>
          <w:p w14:paraId="455C4132" w14:textId="77777777" w:rsidR="00FC344A" w:rsidRPr="003F16ED" w:rsidRDefault="00FC344A" w:rsidP="00BC0F21">
            <w:pPr>
              <w:contextualSpacing w:val="0"/>
              <w:jc w:val="center"/>
              <w:rPr>
                <w:color w:val="auto"/>
                <w:lang w:val="en-US"/>
              </w:rPr>
            </w:pPr>
            <w:r w:rsidRPr="003F16ED">
              <w:rPr>
                <w:color w:val="auto"/>
                <w:lang w:val="en-US"/>
              </w:rPr>
              <w:t>CLO8</w:t>
            </w:r>
          </w:p>
        </w:tc>
        <w:tc>
          <w:tcPr>
            <w:tcW w:w="594" w:type="pct"/>
            <w:vMerge/>
            <w:shd w:val="clear" w:color="auto" w:fill="auto"/>
            <w:vAlign w:val="center"/>
          </w:tcPr>
          <w:p w14:paraId="7F3E057C" w14:textId="77777777" w:rsidR="00FC344A" w:rsidRPr="003F16ED" w:rsidRDefault="00FC344A" w:rsidP="00BC0F21">
            <w:pPr>
              <w:contextualSpacing w:val="0"/>
              <w:jc w:val="center"/>
              <w:rPr>
                <w:color w:val="auto"/>
                <w:lang w:val="en-US"/>
              </w:rPr>
            </w:pPr>
          </w:p>
        </w:tc>
      </w:tr>
      <w:tr w:rsidR="003F16ED" w:rsidRPr="003F16ED" w14:paraId="588C9610" w14:textId="77777777" w:rsidTr="009B609F">
        <w:trPr>
          <w:jc w:val="center"/>
        </w:trPr>
        <w:tc>
          <w:tcPr>
            <w:tcW w:w="1965" w:type="pct"/>
            <w:gridSpan w:val="2"/>
            <w:shd w:val="clear" w:color="auto" w:fill="auto"/>
          </w:tcPr>
          <w:p w14:paraId="109DA7C2" w14:textId="77777777" w:rsidR="00FC344A" w:rsidRPr="003F16ED" w:rsidRDefault="00FC344A" w:rsidP="00BC0F21">
            <w:pPr>
              <w:contextualSpacing w:val="0"/>
              <w:rPr>
                <w:b/>
                <w:color w:val="auto"/>
                <w:lang w:val="en-US"/>
              </w:rPr>
            </w:pPr>
            <w:r w:rsidRPr="003F16ED">
              <w:rPr>
                <w:b/>
                <w:color w:val="auto"/>
                <w:lang w:val="en-US"/>
              </w:rPr>
              <w:t>Thi cuối kì 50%</w:t>
            </w:r>
          </w:p>
        </w:tc>
        <w:tc>
          <w:tcPr>
            <w:tcW w:w="1449" w:type="pct"/>
            <w:shd w:val="clear" w:color="auto" w:fill="auto"/>
          </w:tcPr>
          <w:p w14:paraId="0B3978F9" w14:textId="77777777" w:rsidR="00FC344A" w:rsidRPr="003F16ED" w:rsidRDefault="00FC344A" w:rsidP="00BC0F21">
            <w:pPr>
              <w:contextualSpacing w:val="0"/>
              <w:rPr>
                <w:color w:val="auto"/>
                <w:lang w:val="en-US"/>
              </w:rPr>
            </w:pPr>
          </w:p>
        </w:tc>
        <w:tc>
          <w:tcPr>
            <w:tcW w:w="992" w:type="pct"/>
            <w:shd w:val="clear" w:color="auto" w:fill="auto"/>
            <w:vAlign w:val="center"/>
          </w:tcPr>
          <w:p w14:paraId="36E2A47A" w14:textId="77777777" w:rsidR="00FC344A" w:rsidRPr="003F16ED" w:rsidRDefault="00FC344A" w:rsidP="00BC0F21">
            <w:pPr>
              <w:contextualSpacing w:val="0"/>
              <w:jc w:val="center"/>
              <w:rPr>
                <w:color w:val="auto"/>
                <w:lang w:val="en-US"/>
              </w:rPr>
            </w:pPr>
          </w:p>
        </w:tc>
        <w:tc>
          <w:tcPr>
            <w:tcW w:w="594" w:type="pct"/>
            <w:vMerge w:val="restart"/>
            <w:shd w:val="clear" w:color="auto" w:fill="auto"/>
            <w:vAlign w:val="center"/>
          </w:tcPr>
          <w:p w14:paraId="2FCCA2C1" w14:textId="77777777" w:rsidR="00FC344A" w:rsidRPr="003F16ED" w:rsidRDefault="00FC344A" w:rsidP="00BC0F21">
            <w:pPr>
              <w:contextualSpacing w:val="0"/>
              <w:jc w:val="center"/>
              <w:rPr>
                <w:color w:val="auto"/>
                <w:lang w:val="en-US"/>
              </w:rPr>
            </w:pPr>
            <w:r w:rsidRPr="003F16ED">
              <w:rPr>
                <w:color w:val="auto"/>
                <w:lang w:val="en-US"/>
              </w:rPr>
              <w:t>50%</w:t>
            </w:r>
          </w:p>
        </w:tc>
      </w:tr>
      <w:tr w:rsidR="003F16ED" w:rsidRPr="003F16ED" w14:paraId="5E7B1ABB" w14:textId="77777777" w:rsidTr="009B609F">
        <w:trPr>
          <w:trHeight w:val="274"/>
          <w:jc w:val="center"/>
        </w:trPr>
        <w:tc>
          <w:tcPr>
            <w:tcW w:w="381" w:type="pct"/>
            <w:shd w:val="clear" w:color="auto" w:fill="auto"/>
            <w:vAlign w:val="center"/>
          </w:tcPr>
          <w:p w14:paraId="2465B663" w14:textId="77777777" w:rsidR="00FC344A" w:rsidRPr="003F16ED" w:rsidRDefault="00FC344A" w:rsidP="00BC0F21">
            <w:pPr>
              <w:contextualSpacing w:val="0"/>
              <w:jc w:val="center"/>
              <w:rPr>
                <w:color w:val="auto"/>
                <w:lang w:val="en-US"/>
              </w:rPr>
            </w:pPr>
            <w:r w:rsidRPr="003F16ED">
              <w:rPr>
                <w:color w:val="auto"/>
                <w:lang w:val="en-US"/>
              </w:rPr>
              <w:t>1</w:t>
            </w:r>
          </w:p>
        </w:tc>
        <w:tc>
          <w:tcPr>
            <w:tcW w:w="1584" w:type="pct"/>
            <w:shd w:val="clear" w:color="auto" w:fill="auto"/>
            <w:vAlign w:val="center"/>
          </w:tcPr>
          <w:p w14:paraId="6D12ADE2" w14:textId="77777777" w:rsidR="00FC344A" w:rsidRPr="003F16ED" w:rsidRDefault="00FC344A" w:rsidP="00BC0F21">
            <w:pPr>
              <w:contextualSpacing w:val="0"/>
              <w:jc w:val="left"/>
              <w:rPr>
                <w:color w:val="auto"/>
                <w:lang w:val="en-US"/>
              </w:rPr>
            </w:pPr>
            <w:r w:rsidRPr="003F16ED">
              <w:rPr>
                <w:color w:val="auto"/>
                <w:lang w:val="en-US"/>
              </w:rPr>
              <w:t>Thi tự luận hoặc vấn đáp, viết tiểu luận</w:t>
            </w:r>
          </w:p>
        </w:tc>
        <w:tc>
          <w:tcPr>
            <w:tcW w:w="1449" w:type="pct"/>
            <w:shd w:val="clear" w:color="auto" w:fill="auto"/>
          </w:tcPr>
          <w:p w14:paraId="00A5A09B" w14:textId="77777777" w:rsidR="00FC344A" w:rsidRPr="003F16ED" w:rsidRDefault="00FC344A" w:rsidP="00BC0F21">
            <w:pPr>
              <w:contextualSpacing w:val="0"/>
              <w:jc w:val="left"/>
              <w:rPr>
                <w:color w:val="auto"/>
                <w:lang w:val="en-US"/>
              </w:rPr>
            </w:pPr>
            <w:r w:rsidRPr="003F16ED">
              <w:rPr>
                <w:color w:val="auto"/>
                <w:lang w:val="en-US"/>
              </w:rPr>
              <w:t>- Đáp án, thang điểm</w:t>
            </w:r>
          </w:p>
          <w:p w14:paraId="6D0F0431" w14:textId="77777777" w:rsidR="00FC344A" w:rsidRPr="003F16ED" w:rsidRDefault="00FC344A" w:rsidP="00BC0F21">
            <w:pPr>
              <w:contextualSpacing w:val="0"/>
              <w:jc w:val="left"/>
              <w:rPr>
                <w:color w:val="auto"/>
                <w:lang w:val="en-US"/>
              </w:rPr>
            </w:pPr>
            <w:r w:rsidRPr="003F16ED">
              <w:rPr>
                <w:color w:val="auto"/>
                <w:lang w:val="en-US"/>
              </w:rPr>
              <w:t xml:space="preserve">- Phiếu/rubric đánh giá vấn đáp, tiểu luận </w:t>
            </w:r>
          </w:p>
        </w:tc>
        <w:tc>
          <w:tcPr>
            <w:tcW w:w="992" w:type="pct"/>
            <w:shd w:val="clear" w:color="auto" w:fill="auto"/>
            <w:vAlign w:val="center"/>
          </w:tcPr>
          <w:p w14:paraId="7420BA3E" w14:textId="77777777" w:rsidR="00FC344A" w:rsidRPr="003F16ED" w:rsidRDefault="00FC344A" w:rsidP="00BC0F21">
            <w:pPr>
              <w:contextualSpacing w:val="0"/>
              <w:jc w:val="center"/>
              <w:rPr>
                <w:color w:val="auto"/>
                <w:lang w:val="en-US"/>
              </w:rPr>
            </w:pPr>
            <w:r w:rsidRPr="003F16ED">
              <w:rPr>
                <w:color w:val="auto"/>
                <w:lang w:val="en-US"/>
              </w:rPr>
              <w:t>CLO1-CLO8</w:t>
            </w:r>
          </w:p>
        </w:tc>
        <w:tc>
          <w:tcPr>
            <w:tcW w:w="594" w:type="pct"/>
            <w:vMerge/>
            <w:shd w:val="clear" w:color="auto" w:fill="auto"/>
            <w:vAlign w:val="center"/>
          </w:tcPr>
          <w:p w14:paraId="2695DE3A" w14:textId="77777777" w:rsidR="00FC344A" w:rsidRPr="003F16ED" w:rsidRDefault="00FC344A" w:rsidP="00BC0F21">
            <w:pPr>
              <w:contextualSpacing w:val="0"/>
              <w:jc w:val="center"/>
              <w:rPr>
                <w:color w:val="auto"/>
                <w:lang w:val="en-US"/>
              </w:rPr>
            </w:pPr>
          </w:p>
        </w:tc>
      </w:tr>
      <w:tr w:rsidR="00FC344A" w:rsidRPr="003F16ED" w14:paraId="58997C22" w14:textId="77777777" w:rsidTr="009B609F">
        <w:trPr>
          <w:trHeight w:val="386"/>
          <w:jc w:val="center"/>
        </w:trPr>
        <w:tc>
          <w:tcPr>
            <w:tcW w:w="4406" w:type="pct"/>
            <w:gridSpan w:val="4"/>
            <w:shd w:val="clear" w:color="auto" w:fill="auto"/>
          </w:tcPr>
          <w:p w14:paraId="33BD5299" w14:textId="77777777" w:rsidR="00FC344A" w:rsidRPr="003F16ED" w:rsidRDefault="00FC344A" w:rsidP="00BC0F21">
            <w:pPr>
              <w:contextualSpacing w:val="0"/>
              <w:rPr>
                <w:b/>
                <w:color w:val="auto"/>
                <w:lang w:val="en-US"/>
              </w:rPr>
            </w:pPr>
            <w:r w:rsidRPr="003F16ED">
              <w:rPr>
                <w:b/>
                <w:color w:val="auto"/>
                <w:lang w:val="en-US"/>
              </w:rPr>
              <w:t>Thang điểm</w:t>
            </w:r>
          </w:p>
        </w:tc>
        <w:tc>
          <w:tcPr>
            <w:tcW w:w="594" w:type="pct"/>
            <w:shd w:val="clear" w:color="auto" w:fill="auto"/>
            <w:vAlign w:val="center"/>
          </w:tcPr>
          <w:p w14:paraId="0116892F" w14:textId="77777777" w:rsidR="00FC344A" w:rsidRPr="003F16ED" w:rsidRDefault="00FC344A" w:rsidP="00BC0F21">
            <w:pPr>
              <w:contextualSpacing w:val="0"/>
              <w:jc w:val="center"/>
              <w:rPr>
                <w:color w:val="auto"/>
                <w:lang w:val="en-US"/>
              </w:rPr>
            </w:pPr>
            <w:r w:rsidRPr="003F16ED">
              <w:rPr>
                <w:color w:val="auto"/>
                <w:lang w:val="en-US"/>
              </w:rPr>
              <w:t>10</w:t>
            </w:r>
          </w:p>
        </w:tc>
      </w:tr>
    </w:tbl>
    <w:p w14:paraId="133BF6B4" w14:textId="77777777" w:rsidR="00FC344A" w:rsidRPr="003F16ED" w:rsidRDefault="00FC344A" w:rsidP="00BC0F21">
      <w:pPr>
        <w:contextualSpacing w:val="0"/>
        <w:rPr>
          <w:rFonts w:eastAsia="MS Mincho"/>
          <w:b/>
          <w:color w:val="auto"/>
          <w:spacing w:val="-4"/>
          <w:lang w:val="nb-NO"/>
        </w:rPr>
      </w:pPr>
    </w:p>
    <w:p w14:paraId="750E977E" w14:textId="77777777" w:rsidR="00BC0F21" w:rsidRPr="003F16ED" w:rsidRDefault="00BC0F21" w:rsidP="00BC0F21">
      <w:pPr>
        <w:contextualSpacing w:val="0"/>
        <w:rPr>
          <w:rFonts w:eastAsia="MS Mincho"/>
          <w:b/>
          <w:color w:val="auto"/>
          <w:spacing w:val="-4"/>
          <w:lang w:val="nb-NO"/>
        </w:rPr>
      </w:pPr>
    </w:p>
    <w:p w14:paraId="7E7407DE" w14:textId="33BD0250" w:rsidR="00FC344A" w:rsidRPr="003F16ED" w:rsidRDefault="00FC344A" w:rsidP="00BC0F21">
      <w:pPr>
        <w:contextualSpacing w:val="0"/>
        <w:rPr>
          <w:rFonts w:eastAsia="MS Mincho"/>
          <w:color w:val="auto"/>
          <w:spacing w:val="-4"/>
          <w:lang w:val="nb-NO"/>
        </w:rPr>
      </w:pPr>
      <w:r w:rsidRPr="003F16ED">
        <w:rPr>
          <w:rFonts w:eastAsia="MS Mincho"/>
          <w:b/>
          <w:color w:val="auto"/>
          <w:spacing w:val="-4"/>
          <w:lang w:val="nb-NO"/>
        </w:rPr>
        <w:lastRenderedPageBreak/>
        <w:t>7. Yêu cầu đối với người học</w:t>
      </w:r>
    </w:p>
    <w:p w14:paraId="445EBD7E" w14:textId="77777777" w:rsidR="00FC344A" w:rsidRPr="003F16ED" w:rsidRDefault="00FC344A" w:rsidP="00BC0F21">
      <w:pPr>
        <w:contextualSpacing w:val="0"/>
        <w:rPr>
          <w:color w:val="auto"/>
          <w:spacing w:val="-8"/>
          <w:lang w:val="fr-FR"/>
        </w:rPr>
      </w:pPr>
      <w:r w:rsidRPr="003F16ED">
        <w:rPr>
          <w:color w:val="auto"/>
          <w:lang w:val="en-US"/>
        </w:rPr>
        <w:tab/>
      </w:r>
      <w:r w:rsidRPr="003F16ED">
        <w:rPr>
          <w:color w:val="auto"/>
          <w:spacing w:val="-8"/>
          <w:lang w:val="en-US"/>
        </w:rPr>
        <w:t>- C</w:t>
      </w:r>
      <w:r w:rsidRPr="003F16ED">
        <w:rPr>
          <w:color w:val="auto"/>
          <w:spacing w:val="-8"/>
          <w:lang w:val="fr-FR"/>
        </w:rPr>
        <w:t>ó đủ các điều kiện sau mới được dự thi cuối kỳ và được đánh giá kết quả môn học:</w:t>
      </w:r>
    </w:p>
    <w:p w14:paraId="01986FB5" w14:textId="77777777" w:rsidR="00FC344A" w:rsidRPr="003F16ED" w:rsidRDefault="00FC344A" w:rsidP="00BC0F21">
      <w:pPr>
        <w:ind w:firstLine="720"/>
        <w:contextualSpacing w:val="0"/>
        <w:rPr>
          <w:color w:val="auto"/>
          <w:spacing w:val="-6"/>
          <w:lang w:val="fr-FR"/>
        </w:rPr>
      </w:pPr>
      <w:r w:rsidRPr="003F16ED">
        <w:rPr>
          <w:color w:val="auto"/>
          <w:spacing w:val="-6"/>
          <w:lang w:val="fr-FR"/>
        </w:rPr>
        <w:t>- Mức độ chuyên cần: NCS phải tham gia học tối thiểu là 80% số tiết học trên lớp.</w:t>
      </w:r>
    </w:p>
    <w:p w14:paraId="50021991" w14:textId="77777777" w:rsidR="00FC344A" w:rsidRPr="003F16ED" w:rsidRDefault="00FC344A" w:rsidP="00BC0F21">
      <w:pPr>
        <w:ind w:firstLine="720"/>
        <w:contextualSpacing w:val="0"/>
        <w:rPr>
          <w:color w:val="auto"/>
          <w:lang w:val="fr-FR"/>
        </w:rPr>
      </w:pPr>
      <w:r w:rsidRPr="003F16ED">
        <w:rPr>
          <w:color w:val="auto"/>
          <w:lang w:val="fr-FR"/>
        </w:rPr>
        <w:t>- Thái độ học tập: NCS phải tích cực tự học, tự nghiên cứu, làm các bài tập đầy đủ và nộp đúng hạn theo yêu cầu của giảng viên; tích cực tham gia thảo luận nhóm, tích cực tham gia ý kiến xây dựng bài trên lớp.</w:t>
      </w:r>
    </w:p>
    <w:p w14:paraId="7B9BACF6" w14:textId="77777777" w:rsidR="00FC344A" w:rsidRPr="003F16ED" w:rsidRDefault="00FC344A" w:rsidP="00BC0F21">
      <w:pPr>
        <w:ind w:firstLine="720"/>
        <w:contextualSpacing w:val="0"/>
        <w:rPr>
          <w:color w:val="auto"/>
          <w:lang w:val="fr-FR"/>
        </w:rPr>
      </w:pPr>
      <w:r w:rsidRPr="003F16ED">
        <w:rPr>
          <w:color w:val="auto"/>
          <w:lang w:val="fr-FR"/>
        </w:rPr>
        <w:t xml:space="preserve">- Điểm quá trình: Phải có đủ điểm thường xuyên theo qui định. </w:t>
      </w:r>
    </w:p>
    <w:p w14:paraId="1E474424" w14:textId="77777777" w:rsidR="00FC344A" w:rsidRPr="003F16ED" w:rsidRDefault="00FC344A" w:rsidP="00BC0F21">
      <w:pPr>
        <w:ind w:firstLine="720"/>
        <w:contextualSpacing w:val="0"/>
        <w:rPr>
          <w:color w:val="auto"/>
          <w:spacing w:val="-10"/>
          <w:lang w:val="fr-FR"/>
        </w:rPr>
      </w:pPr>
      <w:r w:rsidRPr="003F16ED">
        <w:rPr>
          <w:color w:val="auto"/>
          <w:spacing w:val="-10"/>
          <w:lang w:val="fr-FR"/>
        </w:rPr>
        <w:t>- Điểm thi kết thúc học phần: NCS phải tham gia dự thi khi đã có đủ điều kiện dự thi.</w:t>
      </w:r>
    </w:p>
    <w:p w14:paraId="2F0DECC6" w14:textId="77777777" w:rsidR="00FC344A" w:rsidRPr="003F16ED" w:rsidRDefault="00FC344A" w:rsidP="00BC0F21">
      <w:pPr>
        <w:contextualSpacing w:val="0"/>
        <w:rPr>
          <w:rFonts w:eastAsia="MS Mincho"/>
          <w:color w:val="auto"/>
          <w:spacing w:val="-4"/>
          <w:lang w:val="nb-NO"/>
        </w:rPr>
      </w:pPr>
      <w:r w:rsidRPr="003F16ED">
        <w:rPr>
          <w:rFonts w:eastAsia="MS Mincho"/>
          <w:b/>
          <w:bCs/>
          <w:color w:val="auto"/>
          <w:spacing w:val="-4"/>
          <w:lang w:val="nb-NO"/>
        </w:rPr>
        <w:t xml:space="preserve">8. Kế hoạch tư vấn: </w:t>
      </w:r>
      <w:r w:rsidRPr="003F16ED">
        <w:rPr>
          <w:rFonts w:eastAsia="MS Mincho"/>
          <w:color w:val="auto"/>
          <w:spacing w:val="-4"/>
          <w:lang w:val="nb-NO"/>
        </w:rPr>
        <w:t xml:space="preserve">Trong quá trình dạy, giảng viên có trách nhiệm hướng dẫn NCS tìm, đọc tài liệu tham khảo liên quan, cuối học phần bố trí ít nhất 1 buổi giải đáp những câu hỏi, vướng mắc của NCS. </w:t>
      </w:r>
    </w:p>
    <w:p w14:paraId="44413DA6" w14:textId="77777777" w:rsidR="00FC344A" w:rsidRPr="003F16ED" w:rsidRDefault="00FC344A" w:rsidP="00BC0F21">
      <w:pPr>
        <w:contextualSpacing w:val="0"/>
        <w:rPr>
          <w:rFonts w:eastAsia="MS Mincho"/>
          <w:color w:val="auto"/>
          <w:spacing w:val="-4"/>
          <w:lang w:val="nb-NO"/>
        </w:rPr>
      </w:pPr>
      <w:r w:rsidRPr="003F16ED">
        <w:rPr>
          <w:rFonts w:eastAsia="MS Mincho"/>
          <w:b/>
          <w:bCs/>
          <w:color w:val="auto"/>
          <w:spacing w:val="-4"/>
          <w:lang w:val="nb-NO"/>
        </w:rPr>
        <w:t xml:space="preserve">9. Trang thiết bị: </w:t>
      </w:r>
      <w:r w:rsidRPr="003F16ED">
        <w:rPr>
          <w:rFonts w:eastAsia="MS Mincho"/>
          <w:color w:val="auto"/>
          <w:spacing w:val="-4"/>
          <w:lang w:val="nb-NO"/>
        </w:rPr>
        <w:t>Phòng học đủ rộng để chia nhóm thảo luận, có đầy đủ các phương tiện: bảng, máy chiếu, máy tính để thực hành thuyết trình, tài liệu học tập đầy đủ ở thư viện.</w:t>
      </w:r>
    </w:p>
    <w:p w14:paraId="15E6DB5B" w14:textId="77777777" w:rsidR="00FC344A" w:rsidRPr="003F16ED" w:rsidRDefault="00FC344A" w:rsidP="00BC0F21">
      <w:pPr>
        <w:contextualSpacing w:val="0"/>
        <w:rPr>
          <w:rFonts w:eastAsia="MS Mincho"/>
          <w:b/>
          <w:bCs/>
          <w:color w:val="auto"/>
          <w:spacing w:val="-4"/>
          <w:lang w:val="nb-NO"/>
        </w:rPr>
      </w:pPr>
      <w:r w:rsidRPr="003F16ED">
        <w:rPr>
          <w:rFonts w:eastAsia="MS Mincho"/>
          <w:b/>
          <w:bCs/>
          <w:color w:val="auto"/>
          <w:spacing w:val="-4"/>
          <w:lang w:val="nb-NO"/>
        </w:rPr>
        <w:t>10. Tài liệu dạy học</w:t>
      </w:r>
    </w:p>
    <w:p w14:paraId="5479E190" w14:textId="77777777" w:rsidR="00FC344A" w:rsidRPr="003F16ED" w:rsidRDefault="00FC344A" w:rsidP="00BC0F21">
      <w:pPr>
        <w:ind w:firstLine="567"/>
        <w:contextualSpacing w:val="0"/>
        <w:rPr>
          <w:i/>
          <w:color w:val="auto"/>
          <w:lang w:val="de-DE" w:eastAsia="zh-TW"/>
        </w:rPr>
      </w:pPr>
      <w:r w:rsidRPr="003F16ED">
        <w:rPr>
          <w:i/>
          <w:color w:val="auto"/>
          <w:lang w:val="de-DE" w:eastAsia="zh-TW"/>
        </w:rPr>
        <w:t>10.1.</w:t>
      </w:r>
      <w:r w:rsidRPr="003F16ED">
        <w:rPr>
          <w:rFonts w:eastAsia="MS Mincho"/>
          <w:bCs/>
          <w:i/>
          <w:color w:val="auto"/>
          <w:spacing w:val="-4"/>
          <w:lang w:val="nb-NO" w:eastAsia="zh-TW"/>
        </w:rPr>
        <w:t xml:space="preserve"> Giáo trình/tài liệu tham khảo </w:t>
      </w:r>
      <w:r w:rsidRPr="003F16ED">
        <w:rPr>
          <w:i/>
          <w:color w:val="auto"/>
          <w:lang w:val="de-DE" w:eastAsia="zh-TW"/>
        </w:rPr>
        <w:t>bắt buộc</w:t>
      </w:r>
    </w:p>
    <w:p w14:paraId="62CF314B" w14:textId="77777777" w:rsidR="00FC344A" w:rsidRPr="003F16ED" w:rsidRDefault="00FC344A" w:rsidP="00BC0F21">
      <w:pPr>
        <w:autoSpaceDE w:val="0"/>
        <w:adjustRightInd w:val="0"/>
        <w:ind w:firstLine="567"/>
        <w:contextualSpacing w:val="0"/>
        <w:rPr>
          <w:rFonts w:eastAsia="Calibri"/>
          <w:color w:val="auto"/>
          <w:lang w:val="en-US"/>
        </w:rPr>
      </w:pPr>
      <w:r w:rsidRPr="003F16ED">
        <w:rPr>
          <w:rFonts w:eastAsia="Calibri"/>
          <w:color w:val="auto"/>
          <w:lang w:val="en-US"/>
        </w:rPr>
        <w:t xml:space="preserve"> Phạm Viết Vượng (2001), </w:t>
      </w:r>
      <w:r w:rsidRPr="003F16ED">
        <w:rPr>
          <w:rFonts w:eastAsia="Calibri"/>
          <w:i/>
          <w:iCs/>
          <w:color w:val="auto"/>
          <w:lang w:val="en-US"/>
        </w:rPr>
        <w:t>Ph</w:t>
      </w:r>
      <w:r w:rsidRPr="003F16ED">
        <w:rPr>
          <w:rFonts w:eastAsia="Calibri"/>
          <w:i/>
          <w:iCs/>
          <w:color w:val="auto"/>
        </w:rPr>
        <w:t>ương pháp luận nghiên cứu khoa học</w:t>
      </w:r>
      <w:r w:rsidRPr="003F16ED">
        <w:rPr>
          <w:rFonts w:eastAsia="Calibri"/>
          <w:color w:val="auto"/>
        </w:rPr>
        <w:t xml:space="preserve">, Nxb </w:t>
      </w:r>
      <w:r w:rsidRPr="003F16ED">
        <w:rPr>
          <w:rFonts w:eastAsia="Calibri"/>
          <w:color w:val="auto"/>
          <w:lang w:val="en-US"/>
        </w:rPr>
        <w:t xml:space="preserve">Đại học Quốc Gia </w:t>
      </w:r>
      <w:r w:rsidRPr="003F16ED">
        <w:rPr>
          <w:rFonts w:eastAsia="Calibri"/>
          <w:color w:val="auto"/>
        </w:rPr>
        <w:t>Hà Nội.</w:t>
      </w:r>
    </w:p>
    <w:p w14:paraId="41A2FE3C" w14:textId="77777777" w:rsidR="00FC344A" w:rsidRPr="003F16ED" w:rsidRDefault="00FC344A" w:rsidP="00BC0F21">
      <w:pPr>
        <w:autoSpaceDE w:val="0"/>
        <w:adjustRightInd w:val="0"/>
        <w:ind w:firstLine="567"/>
        <w:contextualSpacing w:val="0"/>
        <w:rPr>
          <w:i/>
          <w:color w:val="auto"/>
          <w:lang w:val="en-US"/>
        </w:rPr>
      </w:pPr>
      <w:r w:rsidRPr="003F16ED">
        <w:rPr>
          <w:i/>
          <w:color w:val="auto"/>
          <w:lang w:val="en-US"/>
        </w:rPr>
        <w:t>10.2. Tài liệu tham khảo</w:t>
      </w:r>
    </w:p>
    <w:p w14:paraId="25002488" w14:textId="77777777" w:rsidR="00FC344A" w:rsidRPr="003F16ED" w:rsidRDefault="00FC344A" w:rsidP="00BC0F21">
      <w:pPr>
        <w:autoSpaceDE w:val="0"/>
        <w:adjustRightInd w:val="0"/>
        <w:ind w:firstLine="720"/>
        <w:contextualSpacing w:val="0"/>
        <w:rPr>
          <w:rFonts w:eastAsia="Calibri"/>
          <w:color w:val="auto"/>
        </w:rPr>
      </w:pPr>
      <w:r w:rsidRPr="003F16ED">
        <w:rPr>
          <w:color w:val="auto"/>
          <w:lang w:val="en-US"/>
        </w:rPr>
        <w:t xml:space="preserve"> Nguyễn Thị Hiền (chủ biên), Phạm Ngọc Long, Ngô Thị Trang (2020), </w:t>
      </w:r>
      <w:r w:rsidRPr="003F16ED">
        <w:rPr>
          <w:rFonts w:eastAsia="Calibri"/>
          <w:i/>
          <w:iCs/>
          <w:color w:val="auto"/>
          <w:lang w:val="en-US"/>
        </w:rPr>
        <w:t>Ph</w:t>
      </w:r>
      <w:r w:rsidRPr="003F16ED">
        <w:rPr>
          <w:rFonts w:eastAsia="Calibri"/>
          <w:i/>
          <w:iCs/>
          <w:color w:val="auto"/>
        </w:rPr>
        <w:t xml:space="preserve">ương pháp </w:t>
      </w:r>
      <w:r w:rsidRPr="003F16ED">
        <w:rPr>
          <w:rFonts w:eastAsia="Calibri"/>
          <w:i/>
          <w:iCs/>
          <w:color w:val="auto"/>
          <w:lang w:val="en-US"/>
        </w:rPr>
        <w:t>n</w:t>
      </w:r>
      <w:r w:rsidRPr="003F16ED">
        <w:rPr>
          <w:rFonts w:eastAsia="Calibri"/>
          <w:i/>
          <w:iCs/>
          <w:color w:val="auto"/>
        </w:rPr>
        <w:t xml:space="preserve">ghiên cứu </w:t>
      </w:r>
      <w:r w:rsidRPr="003F16ED">
        <w:rPr>
          <w:rFonts w:eastAsia="Calibri"/>
          <w:i/>
          <w:iCs/>
          <w:color w:val="auto"/>
          <w:lang w:val="en-US"/>
        </w:rPr>
        <w:t xml:space="preserve">trong </w:t>
      </w:r>
      <w:r w:rsidRPr="003F16ED">
        <w:rPr>
          <w:rFonts w:eastAsia="Calibri"/>
          <w:i/>
          <w:iCs/>
          <w:color w:val="auto"/>
        </w:rPr>
        <w:t>khoa học</w:t>
      </w:r>
      <w:r w:rsidRPr="003F16ED">
        <w:rPr>
          <w:rFonts w:eastAsia="Calibri"/>
          <w:i/>
          <w:color w:val="auto"/>
          <w:lang w:val="en-US"/>
        </w:rPr>
        <w:t>xã hội</w:t>
      </w:r>
      <w:r w:rsidRPr="003F16ED">
        <w:rPr>
          <w:rFonts w:eastAsia="Calibri"/>
          <w:color w:val="auto"/>
          <w:lang w:val="en-US"/>
        </w:rPr>
        <w:t xml:space="preserve">, </w:t>
      </w:r>
      <w:r w:rsidRPr="003F16ED">
        <w:rPr>
          <w:rFonts w:eastAsia="Calibri"/>
          <w:color w:val="auto"/>
        </w:rPr>
        <w:t>Nxb Khoa học và Kỹ thuật.</w:t>
      </w:r>
      <w:r w:rsidRPr="003F16ED">
        <w:rPr>
          <w:rFonts w:eastAsia="Calibri"/>
          <w:color w:val="auto"/>
          <w:lang w:val="en-US"/>
        </w:rPr>
        <w:tab/>
      </w:r>
    </w:p>
    <w:p w14:paraId="11863BFE" w14:textId="77777777" w:rsidR="00FC344A" w:rsidRPr="003F16ED" w:rsidRDefault="00FC344A" w:rsidP="00BC0F21">
      <w:pPr>
        <w:rPr>
          <w:b/>
          <w:color w:val="auto"/>
          <w:lang w:val="en-US"/>
        </w:rPr>
      </w:pPr>
      <w:r w:rsidRPr="003F16ED">
        <w:rPr>
          <w:b/>
          <w:color w:val="auto"/>
          <w:lang w:val="en-US"/>
        </w:rPr>
        <w:tab/>
        <w:t>9GD213. PHÁT TRIỂN CHƯƠNG TRÌNH GIÁO DỤC HIỆN ĐẠI/Modern curriculum/program development and management</w:t>
      </w:r>
    </w:p>
    <w:p w14:paraId="65B836CB" w14:textId="77777777" w:rsidR="00FC344A" w:rsidRPr="003F16ED" w:rsidRDefault="00FC344A" w:rsidP="00BC0F21">
      <w:pPr>
        <w:rPr>
          <w:color w:val="auto"/>
        </w:rPr>
      </w:pPr>
      <w:r w:rsidRPr="003F16ED">
        <w:rPr>
          <w:color w:val="auto"/>
          <w:lang w:val="en-US"/>
        </w:rPr>
        <w:tab/>
      </w:r>
      <w:r w:rsidRPr="003F16ED">
        <w:rPr>
          <w:color w:val="auto"/>
        </w:rPr>
        <w:t xml:space="preserve">- </w:t>
      </w:r>
      <w:r w:rsidRPr="003F16ED">
        <w:rPr>
          <w:color w:val="auto"/>
          <w:lang w:val="en-US"/>
        </w:rPr>
        <w:t xml:space="preserve">Số tín chỉ: </w:t>
      </w:r>
      <w:r w:rsidRPr="003F16ED">
        <w:rPr>
          <w:color w:val="auto"/>
        </w:rPr>
        <w:t>0</w:t>
      </w:r>
      <w:r w:rsidRPr="003F16ED">
        <w:rPr>
          <w:color w:val="auto"/>
          <w:lang w:val="en-US"/>
        </w:rPr>
        <w:t>3</w:t>
      </w:r>
      <w:r w:rsidRPr="003F16ED">
        <w:rPr>
          <w:color w:val="auto"/>
        </w:rPr>
        <w:t xml:space="preserve"> (</w:t>
      </w:r>
      <w:r w:rsidRPr="003F16ED">
        <w:rPr>
          <w:color w:val="auto"/>
          <w:lang w:val="en-US"/>
        </w:rPr>
        <w:t>30</w:t>
      </w:r>
      <w:r w:rsidRPr="003F16ED">
        <w:rPr>
          <w:color w:val="auto"/>
        </w:rPr>
        <w:t xml:space="preserve"> LT, </w:t>
      </w:r>
      <w:r w:rsidRPr="003F16ED">
        <w:rPr>
          <w:color w:val="auto"/>
          <w:lang w:val="en-US"/>
        </w:rPr>
        <w:t>20</w:t>
      </w:r>
      <w:r w:rsidRPr="003F16ED">
        <w:rPr>
          <w:color w:val="auto"/>
        </w:rPr>
        <w:t xml:space="preserve"> BT/TL, </w:t>
      </w:r>
      <w:r w:rsidRPr="003F16ED">
        <w:rPr>
          <w:color w:val="auto"/>
          <w:lang w:val="en-US"/>
        </w:rPr>
        <w:t>1</w:t>
      </w:r>
      <w:r w:rsidRPr="003F16ED">
        <w:rPr>
          <w:color w:val="auto"/>
        </w:rPr>
        <w:t>0 TH)</w:t>
      </w:r>
    </w:p>
    <w:p w14:paraId="671AFA70" w14:textId="77777777" w:rsidR="00FC344A" w:rsidRPr="003F16ED" w:rsidRDefault="00FC344A" w:rsidP="00BC0F21">
      <w:pPr>
        <w:widowControl w:val="0"/>
        <w:ind w:firstLine="709"/>
        <w:rPr>
          <w:color w:val="auto"/>
          <w:lang w:val="en-US"/>
        </w:rPr>
      </w:pPr>
      <w:r w:rsidRPr="003F16ED">
        <w:rPr>
          <w:color w:val="auto"/>
          <w:lang w:val="en-US"/>
        </w:rPr>
        <w:t>- Mã học phần: 9GD213.</w:t>
      </w:r>
    </w:p>
    <w:p w14:paraId="11067BB9" w14:textId="77777777" w:rsidR="00FC344A" w:rsidRPr="003F16ED" w:rsidRDefault="00FC344A" w:rsidP="00BC0F21">
      <w:pPr>
        <w:widowControl w:val="0"/>
        <w:ind w:firstLine="709"/>
        <w:rPr>
          <w:b/>
          <w:bCs/>
          <w:color w:val="auto"/>
          <w:lang w:val="en-US"/>
        </w:rPr>
      </w:pPr>
      <w:r w:rsidRPr="003F16ED">
        <w:rPr>
          <w:color w:val="auto"/>
          <w:lang w:val="en-US"/>
        </w:rPr>
        <w:tab/>
      </w:r>
      <w:r w:rsidRPr="003F16ED">
        <w:rPr>
          <w:color w:val="auto"/>
        </w:rPr>
        <w:t xml:space="preserve">- </w:t>
      </w:r>
      <w:r w:rsidRPr="003F16ED">
        <w:rPr>
          <w:color w:val="auto"/>
          <w:lang w:val="en-US"/>
        </w:rPr>
        <w:t>Bộ môn phụ trách học phần: Giáo dục học</w:t>
      </w:r>
    </w:p>
    <w:p w14:paraId="40C5244D" w14:textId="77777777" w:rsidR="00FC344A" w:rsidRPr="003F16ED" w:rsidRDefault="00FC344A" w:rsidP="00BC0F21">
      <w:pPr>
        <w:rPr>
          <w:b/>
          <w:bCs/>
          <w:color w:val="auto"/>
          <w:lang w:val="en-US"/>
        </w:rPr>
      </w:pPr>
      <w:r w:rsidRPr="003F16ED">
        <w:rPr>
          <w:color w:val="auto"/>
          <w:lang w:val="en-US"/>
        </w:rPr>
        <w:tab/>
      </w:r>
      <w:r w:rsidRPr="003F16ED">
        <w:rPr>
          <w:color w:val="auto"/>
        </w:rPr>
        <w:t xml:space="preserve">- </w:t>
      </w:r>
      <w:r w:rsidRPr="003F16ED">
        <w:rPr>
          <w:color w:val="auto"/>
          <w:lang w:val="en-US"/>
        </w:rPr>
        <w:t>Điều kiện tiên quyết:  Không</w:t>
      </w:r>
    </w:p>
    <w:p w14:paraId="660E6B5F" w14:textId="77777777" w:rsidR="00FC344A" w:rsidRPr="003F16ED" w:rsidRDefault="00FC344A" w:rsidP="00BC0F21">
      <w:pPr>
        <w:contextualSpacing w:val="0"/>
        <w:rPr>
          <w:rFonts w:eastAsia="Calibri"/>
          <w:color w:val="auto"/>
        </w:rPr>
      </w:pPr>
      <w:r w:rsidRPr="003F16ED">
        <w:rPr>
          <w:b/>
          <w:color w:val="auto"/>
          <w:lang w:val="en-US"/>
        </w:rPr>
        <w:t>1. Mô tả học phần</w:t>
      </w:r>
      <w:r w:rsidRPr="003F16ED">
        <w:rPr>
          <w:b/>
          <w:color w:val="auto"/>
        </w:rPr>
        <w:t xml:space="preserve">: </w:t>
      </w:r>
      <w:r w:rsidRPr="003F16ED">
        <w:rPr>
          <w:rFonts w:eastAsia="Calibri"/>
          <w:color w:val="auto"/>
          <w:lang w:val="en-US"/>
        </w:rPr>
        <w:t xml:space="preserve">Học phần </w:t>
      </w:r>
      <w:r w:rsidRPr="003F16ED">
        <w:rPr>
          <w:rFonts w:eastAsia="Calibri"/>
          <w:color w:val="auto"/>
        </w:rPr>
        <w:t>p</w:t>
      </w:r>
      <w:r w:rsidRPr="003F16ED">
        <w:rPr>
          <w:rFonts w:eastAsia="Calibri"/>
          <w:color w:val="auto"/>
          <w:lang w:val="en-US"/>
        </w:rPr>
        <w:t>hát triển và quản lý chương trình giáo dục hiện đại thuộc khối kiến thức tự</w:t>
      </w:r>
      <w:r w:rsidRPr="003F16ED">
        <w:rPr>
          <w:rFonts w:eastAsia="Calibri"/>
          <w:color w:val="auto"/>
        </w:rPr>
        <w:t xml:space="preserve"> chọn</w:t>
      </w:r>
      <w:r w:rsidRPr="003F16ED">
        <w:rPr>
          <w:rFonts w:eastAsia="Calibri"/>
          <w:color w:val="auto"/>
          <w:lang w:val="en-US"/>
        </w:rPr>
        <w:t xml:space="preserve"> trong phần kiến thức chuyên ngành</w:t>
      </w:r>
      <w:r w:rsidRPr="003F16ED">
        <w:rPr>
          <w:rFonts w:eastAsia="Calibri"/>
          <w:color w:val="auto"/>
        </w:rPr>
        <w:t xml:space="preserve"> đào tạo tiến sĩ</w:t>
      </w:r>
      <w:r w:rsidRPr="003F16ED">
        <w:rPr>
          <w:rFonts w:eastAsia="Calibri"/>
          <w:color w:val="auto"/>
          <w:lang w:val="en-US"/>
        </w:rPr>
        <w:t xml:space="preserve">. Học phần gồm </w:t>
      </w:r>
      <w:r w:rsidRPr="003F16ED">
        <w:rPr>
          <w:rFonts w:eastAsia="Calibri"/>
          <w:color w:val="auto"/>
        </w:rPr>
        <w:t>3</w:t>
      </w:r>
      <w:r w:rsidRPr="003F16ED">
        <w:rPr>
          <w:rFonts w:eastAsia="Calibri"/>
          <w:color w:val="auto"/>
          <w:lang w:val="en-US"/>
        </w:rPr>
        <w:t xml:space="preserve"> chương, giới thiệu các vấn đề</w:t>
      </w:r>
      <w:r w:rsidRPr="003F16ED">
        <w:rPr>
          <w:rFonts w:eastAsia="Calibri"/>
          <w:color w:val="auto"/>
        </w:rPr>
        <w:t>chung</w:t>
      </w:r>
      <w:r w:rsidRPr="003F16ED">
        <w:rPr>
          <w:rFonts w:eastAsia="Calibri"/>
          <w:color w:val="auto"/>
          <w:lang w:val="en-US"/>
        </w:rPr>
        <w:t>về phát</w:t>
      </w:r>
      <w:r w:rsidRPr="003F16ED">
        <w:rPr>
          <w:rFonts w:eastAsia="Calibri"/>
          <w:color w:val="auto"/>
        </w:rPr>
        <w:t xml:space="preserve"> triển chương trình</w:t>
      </w:r>
      <w:r w:rsidRPr="003F16ED">
        <w:rPr>
          <w:rFonts w:eastAsia="Calibri"/>
          <w:color w:val="auto"/>
          <w:lang w:val="en-US"/>
        </w:rPr>
        <w:t xml:space="preserve"> giáo dục</w:t>
      </w:r>
      <w:r w:rsidRPr="003F16ED">
        <w:rPr>
          <w:rFonts w:eastAsia="Calibri"/>
          <w:color w:val="auto"/>
        </w:rPr>
        <w:t xml:space="preserve">; các quan </w:t>
      </w:r>
      <w:r w:rsidRPr="003F16ED">
        <w:rPr>
          <w:rFonts w:eastAsia="Calibri"/>
          <w:color w:val="auto"/>
          <w:spacing w:val="-6"/>
        </w:rPr>
        <w:t>điểm tiếp cận phát triển chương trình hiện đaị; nội dung quy trình phát triển chương trình giáo dục; nguyên tắc quản lý chương trình; nội dung quản lý chương trình giáo dục.</w:t>
      </w:r>
      <w:r w:rsidRPr="003F16ED">
        <w:rPr>
          <w:b/>
          <w:color w:val="auto"/>
          <w:spacing w:val="-6"/>
          <w:lang w:val="en-US"/>
        </w:rPr>
        <w:tab/>
      </w:r>
    </w:p>
    <w:p w14:paraId="523A0DB4" w14:textId="77777777" w:rsidR="00FC344A" w:rsidRPr="003F16ED" w:rsidRDefault="00FC344A" w:rsidP="00BC0F21">
      <w:pPr>
        <w:rPr>
          <w:b/>
          <w:bCs/>
          <w:color w:val="auto"/>
          <w:lang w:val="en-US"/>
        </w:rPr>
      </w:pPr>
      <w:r w:rsidRPr="003F16ED">
        <w:rPr>
          <w:b/>
          <w:color w:val="auto"/>
          <w:lang w:val="en-US"/>
        </w:rPr>
        <w:t xml:space="preserve">2. </w:t>
      </w:r>
      <w:r w:rsidRPr="003F16ED">
        <w:rPr>
          <w:b/>
          <w:bCs/>
          <w:color w:val="auto"/>
          <w:lang w:val="en-US"/>
        </w:rPr>
        <w:t>Mục tiêu của học phần</w:t>
      </w:r>
      <w:r w:rsidRPr="003F16ED">
        <w:rPr>
          <w:b/>
          <w:bCs/>
          <w:color w:val="auto"/>
        </w:rPr>
        <w:t xml:space="preserve">: </w:t>
      </w:r>
    </w:p>
    <w:p w14:paraId="182C8557" w14:textId="77777777" w:rsidR="00FC344A" w:rsidRPr="003F16ED" w:rsidRDefault="00FC344A" w:rsidP="00BC0F21">
      <w:pPr>
        <w:rPr>
          <w:rFonts w:eastAsia="Calibri"/>
          <w:bCs/>
          <w:color w:val="auto"/>
          <w:lang w:val="en-US"/>
        </w:rPr>
      </w:pPr>
      <w:r w:rsidRPr="003F16ED">
        <w:rPr>
          <w:b/>
          <w:bCs/>
          <w:color w:val="auto"/>
          <w:lang w:val="en-US"/>
        </w:rPr>
        <w:tab/>
      </w:r>
      <w:r w:rsidRPr="003F16ED">
        <w:rPr>
          <w:bCs/>
          <w:color w:val="auto"/>
          <w:lang w:val="en-US"/>
        </w:rPr>
        <w:t>CO1</w:t>
      </w:r>
      <w:r w:rsidRPr="003F16ED">
        <w:rPr>
          <w:b/>
          <w:bCs/>
          <w:color w:val="auto"/>
          <w:lang w:val="en-US"/>
        </w:rPr>
        <w:t xml:space="preserve">: </w:t>
      </w:r>
      <w:r w:rsidRPr="003F16ED">
        <w:rPr>
          <w:rFonts w:eastAsia="Calibri"/>
          <w:bCs/>
          <w:color w:val="auto"/>
          <w:lang w:val="en-US"/>
        </w:rPr>
        <w:t>Học</w:t>
      </w:r>
      <w:r w:rsidRPr="003F16ED">
        <w:rPr>
          <w:rFonts w:eastAsia="Calibri"/>
          <w:bCs/>
          <w:color w:val="auto"/>
        </w:rPr>
        <w:t xml:space="preserve"> xong học phân NCS h</w:t>
      </w:r>
      <w:r w:rsidRPr="003F16ED">
        <w:rPr>
          <w:rFonts w:eastAsia="Calibri"/>
          <w:bCs/>
          <w:color w:val="auto"/>
          <w:lang w:val="en-US"/>
        </w:rPr>
        <w:t>iểu được hệ thống</w:t>
      </w:r>
      <w:r w:rsidRPr="003F16ED">
        <w:rPr>
          <w:rFonts w:eastAsia="Calibri"/>
          <w:bCs/>
          <w:color w:val="auto"/>
        </w:rPr>
        <w:t xml:space="preserve"> những</w:t>
      </w:r>
      <w:r w:rsidRPr="003F16ED">
        <w:rPr>
          <w:rFonts w:eastAsia="Calibri"/>
          <w:bCs/>
          <w:color w:val="auto"/>
          <w:lang w:val="en-US"/>
        </w:rPr>
        <w:t xml:space="preserve"> tri thức cơ bản và chuyên sâu về</w:t>
      </w:r>
      <w:r w:rsidRPr="003F16ED">
        <w:rPr>
          <w:rFonts w:eastAsia="Calibri"/>
          <w:bCs/>
          <w:color w:val="auto"/>
        </w:rPr>
        <w:t xml:space="preserve"> phát triển chương trình giáo dục và quản lý chương trình giáo dục hiện đại</w:t>
      </w:r>
      <w:r w:rsidRPr="003F16ED">
        <w:rPr>
          <w:rFonts w:eastAsia="Calibri"/>
          <w:bCs/>
          <w:color w:val="auto"/>
          <w:lang w:val="en-US"/>
        </w:rPr>
        <w:t>.Phân tích được các kỹ thuật</w:t>
      </w:r>
      <w:r w:rsidRPr="003F16ED">
        <w:rPr>
          <w:rFonts w:eastAsia="Calibri"/>
          <w:bCs/>
          <w:color w:val="auto"/>
        </w:rPr>
        <w:t xml:space="preserve"> cơ bản</w:t>
      </w:r>
      <w:r w:rsidRPr="003F16ED">
        <w:rPr>
          <w:rFonts w:eastAsia="Calibri"/>
          <w:bCs/>
          <w:color w:val="auto"/>
          <w:lang w:val="en-US"/>
        </w:rPr>
        <w:t xml:space="preserve"> trong</w:t>
      </w:r>
      <w:r w:rsidRPr="003F16ED">
        <w:rPr>
          <w:rFonts w:eastAsia="Calibri"/>
          <w:bCs/>
          <w:color w:val="auto"/>
        </w:rPr>
        <w:t xml:space="preserve"> phát triển chương trình giáo dục và quản lý chương trình giáo dục ở các bậc học, cấp học..</w:t>
      </w:r>
    </w:p>
    <w:p w14:paraId="7F041100" w14:textId="77777777" w:rsidR="00FC344A" w:rsidRPr="003F16ED" w:rsidRDefault="00FC344A" w:rsidP="00BC0F21">
      <w:pPr>
        <w:rPr>
          <w:rFonts w:eastAsia="Calibri"/>
          <w:bCs/>
          <w:color w:val="auto"/>
          <w:lang w:val="en-US"/>
        </w:rPr>
      </w:pPr>
      <w:r w:rsidRPr="003F16ED">
        <w:rPr>
          <w:rFonts w:eastAsia="Calibri"/>
          <w:bCs/>
          <w:color w:val="auto"/>
          <w:lang w:val="en-US"/>
        </w:rPr>
        <w:lastRenderedPageBreak/>
        <w:tab/>
        <w:t>CO2: P</w:t>
      </w:r>
      <w:r w:rsidRPr="003F16ED">
        <w:rPr>
          <w:rFonts w:eastAsia="Calibri"/>
          <w:bCs/>
          <w:color w:val="auto"/>
        </w:rPr>
        <w:t>hát triển được chương trình giáo dục và quản lý chương trình giáo dục cho một cấp học, bậc học hay một nhà nhà trường cụ thể</w:t>
      </w:r>
    </w:p>
    <w:p w14:paraId="5A0D2841" w14:textId="77777777" w:rsidR="00FC344A" w:rsidRPr="003F16ED" w:rsidRDefault="00FC344A" w:rsidP="00BC0F21">
      <w:pPr>
        <w:rPr>
          <w:rFonts w:eastAsia="Calibri"/>
          <w:bCs/>
          <w:color w:val="auto"/>
          <w:lang w:val="en-US"/>
        </w:rPr>
      </w:pPr>
      <w:r w:rsidRPr="003F16ED">
        <w:rPr>
          <w:rFonts w:eastAsia="Calibri"/>
          <w:bCs/>
          <w:color w:val="auto"/>
          <w:lang w:val="en-US"/>
        </w:rPr>
        <w:tab/>
        <w:t>CO3: Có thái độ học tập đúng đắn trong học</w:t>
      </w:r>
      <w:r w:rsidRPr="003F16ED">
        <w:rPr>
          <w:rFonts w:eastAsia="Calibri"/>
          <w:bCs/>
          <w:color w:val="auto"/>
        </w:rPr>
        <w:t xml:space="preserve"> tập môn học, </w:t>
      </w:r>
      <w:r w:rsidRPr="003F16ED">
        <w:rPr>
          <w:rFonts w:eastAsia="Calibri"/>
          <w:bCs/>
          <w:color w:val="auto"/>
          <w:lang w:val="en-US"/>
        </w:rPr>
        <w:t>rèn luyện, tu dưỡng phấn đấu vươn lên trong học tập, rèn nghề</w:t>
      </w:r>
      <w:r w:rsidRPr="003F16ED">
        <w:rPr>
          <w:rFonts w:eastAsia="Calibri"/>
          <w:bCs/>
          <w:color w:val="auto"/>
        </w:rPr>
        <w:t>, r</w:t>
      </w:r>
      <w:r w:rsidRPr="003F16ED">
        <w:rPr>
          <w:bCs/>
          <w:color w:val="auto"/>
          <w:lang w:val="nb-NO"/>
        </w:rPr>
        <w:t>èn luyện phẩm chất đạo đức, xây dựng và giữ gìn uy tín người quản lý.</w:t>
      </w:r>
    </w:p>
    <w:p w14:paraId="45CE3E2C" w14:textId="21702608" w:rsidR="00FC344A" w:rsidRPr="003F16ED" w:rsidRDefault="00FC344A" w:rsidP="00BC0F21">
      <w:pPr>
        <w:rPr>
          <w:b/>
          <w:color w:val="auto"/>
        </w:rPr>
      </w:pPr>
      <w:r w:rsidRPr="003F16ED">
        <w:rPr>
          <w:b/>
          <w:color w:val="auto"/>
          <w:lang w:val="en-US"/>
        </w:rPr>
        <w:t>3. Chuẩn đầu ra học phần</w:t>
      </w:r>
      <w:r w:rsidRPr="003F16ED">
        <w:rPr>
          <w:b/>
          <w:color w:val="auto"/>
        </w:rPr>
        <w:t xml:space="preserve">: </w:t>
      </w:r>
    </w:p>
    <w:p w14:paraId="143401CB" w14:textId="77777777" w:rsidR="00FC344A" w:rsidRPr="003F16ED" w:rsidRDefault="00FC344A" w:rsidP="00BC0F21">
      <w:pPr>
        <w:ind w:firstLine="720"/>
        <w:rPr>
          <w:rFonts w:eastAsia="Calibri"/>
          <w:bCs/>
          <w:color w:val="auto"/>
          <w:lang w:val="en-US"/>
        </w:rPr>
      </w:pPr>
      <w:r w:rsidRPr="003F16ED">
        <w:rPr>
          <w:bCs/>
          <w:color w:val="auto"/>
        </w:rPr>
        <w:t xml:space="preserve">CLO1: </w:t>
      </w:r>
      <w:r w:rsidRPr="003F16ED">
        <w:rPr>
          <w:rFonts w:eastAsia="Calibri"/>
          <w:bCs/>
          <w:color w:val="auto"/>
          <w:lang w:val="en-US"/>
        </w:rPr>
        <w:t>Hiểu được hệ thống tri thức cơ bản và chuyên sâu về</w:t>
      </w:r>
      <w:r w:rsidRPr="003F16ED">
        <w:rPr>
          <w:rFonts w:eastAsia="Calibri"/>
          <w:bCs/>
          <w:color w:val="auto"/>
        </w:rPr>
        <w:t xml:space="preserve"> phát triển chương trình giáo dục và quản lý chương trình giáo dục hiện đại</w:t>
      </w:r>
      <w:r w:rsidRPr="003F16ED">
        <w:rPr>
          <w:rFonts w:eastAsia="Calibri"/>
          <w:bCs/>
          <w:color w:val="auto"/>
          <w:lang w:val="en-US"/>
        </w:rPr>
        <w:t>.</w:t>
      </w:r>
    </w:p>
    <w:p w14:paraId="2A357A20" w14:textId="77777777" w:rsidR="00FC344A" w:rsidRPr="003F16ED" w:rsidRDefault="00FC344A" w:rsidP="00BC0F21">
      <w:pPr>
        <w:ind w:firstLine="720"/>
        <w:rPr>
          <w:rFonts w:eastAsia="Calibri"/>
          <w:bCs/>
          <w:color w:val="auto"/>
          <w:lang w:val="en-US"/>
        </w:rPr>
      </w:pPr>
      <w:r w:rsidRPr="003F16ED">
        <w:rPr>
          <w:bCs/>
          <w:color w:val="auto"/>
        </w:rPr>
        <w:t xml:space="preserve"> CLO2: </w:t>
      </w:r>
      <w:r w:rsidRPr="003F16ED">
        <w:rPr>
          <w:rFonts w:eastAsia="Calibri"/>
          <w:bCs/>
          <w:color w:val="auto"/>
          <w:lang w:val="en-US"/>
        </w:rPr>
        <w:t>Phân tích được các kỹ thuật</w:t>
      </w:r>
      <w:r w:rsidRPr="003F16ED">
        <w:rPr>
          <w:rFonts w:eastAsia="Calibri"/>
          <w:bCs/>
          <w:color w:val="auto"/>
        </w:rPr>
        <w:t xml:space="preserve"> cơ bản</w:t>
      </w:r>
      <w:r w:rsidRPr="003F16ED">
        <w:rPr>
          <w:rFonts w:eastAsia="Calibri"/>
          <w:bCs/>
          <w:color w:val="auto"/>
          <w:lang w:val="en-US"/>
        </w:rPr>
        <w:t xml:space="preserve"> trong</w:t>
      </w:r>
      <w:r w:rsidRPr="003F16ED">
        <w:rPr>
          <w:rFonts w:eastAsia="Calibri"/>
          <w:bCs/>
          <w:color w:val="auto"/>
        </w:rPr>
        <w:t xml:space="preserve"> phát triển chương trình giáo dục và quản lý chương trình giáo dục hiện đại</w:t>
      </w:r>
      <w:r w:rsidRPr="003F16ED">
        <w:rPr>
          <w:rFonts w:eastAsia="Calibri"/>
          <w:bCs/>
          <w:color w:val="auto"/>
          <w:lang w:val="en-US"/>
        </w:rPr>
        <w:t>.</w:t>
      </w:r>
    </w:p>
    <w:p w14:paraId="609AEC00" w14:textId="77777777" w:rsidR="00FC344A" w:rsidRPr="003F16ED" w:rsidRDefault="00FC344A" w:rsidP="00BC0F21">
      <w:pPr>
        <w:ind w:firstLine="720"/>
        <w:rPr>
          <w:rFonts w:eastAsia="Calibri"/>
          <w:bCs/>
          <w:color w:val="auto"/>
        </w:rPr>
      </w:pPr>
      <w:r w:rsidRPr="003F16ED">
        <w:rPr>
          <w:bCs/>
          <w:color w:val="auto"/>
        </w:rPr>
        <w:t xml:space="preserve"> CLO3: </w:t>
      </w:r>
      <w:r w:rsidRPr="003F16ED">
        <w:rPr>
          <w:rFonts w:eastAsia="Calibri"/>
          <w:bCs/>
          <w:color w:val="auto"/>
          <w:lang w:val="en-US"/>
        </w:rPr>
        <w:t xml:space="preserve">Vận dụng quy trình </w:t>
      </w:r>
      <w:r w:rsidRPr="003F16ED">
        <w:rPr>
          <w:rFonts w:eastAsia="Calibri"/>
          <w:bCs/>
          <w:color w:val="auto"/>
        </w:rPr>
        <w:t>phát triển chương trình giáo dục và quản lý chương trình giáo dục cho một cấp học, bậc học hay một nhà nhà trường cụ thể.</w:t>
      </w:r>
    </w:p>
    <w:p w14:paraId="325C95B1" w14:textId="77777777" w:rsidR="00FC344A" w:rsidRPr="003F16ED" w:rsidRDefault="00FC344A" w:rsidP="00BC0F21">
      <w:pPr>
        <w:ind w:firstLine="720"/>
        <w:rPr>
          <w:bCs/>
          <w:color w:val="auto"/>
        </w:rPr>
      </w:pPr>
      <w:r w:rsidRPr="003F16ED">
        <w:rPr>
          <w:bCs/>
          <w:color w:val="auto"/>
        </w:rPr>
        <w:t xml:space="preserve"> CLO4: </w:t>
      </w:r>
      <w:r w:rsidRPr="003F16ED">
        <w:rPr>
          <w:rFonts w:eastAsia="Calibri"/>
          <w:bCs/>
          <w:color w:val="auto"/>
          <w:lang w:val="en-US"/>
        </w:rPr>
        <w:t xml:space="preserve">Học viên có thái độ học tập đúng đắn trong việc rèn luyện, tu dưỡng phấn đấu vươn lên trong học tập, rèn nghề. </w:t>
      </w:r>
      <w:r w:rsidRPr="003F16ED">
        <w:rPr>
          <w:bCs/>
          <w:color w:val="auto"/>
          <w:lang w:val="nb-NO"/>
        </w:rPr>
        <w:t>Rèn luyện phẩm chất đạo đức, xây dựng và giữ gìn uy tín người quản lý.</w:t>
      </w:r>
    </w:p>
    <w:p w14:paraId="24E76B0A" w14:textId="77777777" w:rsidR="00FC344A" w:rsidRPr="003F16ED" w:rsidRDefault="00FC344A" w:rsidP="00BC0F21">
      <w:pPr>
        <w:rPr>
          <w:b/>
          <w:bCs/>
          <w:color w:val="auto"/>
          <w:lang w:val="en-US"/>
        </w:rPr>
      </w:pPr>
      <w:r w:rsidRPr="003F16ED">
        <w:rPr>
          <w:b/>
          <w:bCs/>
          <w:color w:val="auto"/>
          <w:lang w:val="en-US"/>
        </w:rPr>
        <w:t>4. Nội dung học phần</w:t>
      </w:r>
    </w:p>
    <w:p w14:paraId="5D0219E6" w14:textId="77777777" w:rsidR="00FC344A" w:rsidRPr="003F16ED" w:rsidRDefault="00FC344A" w:rsidP="00BC0F21">
      <w:pPr>
        <w:rPr>
          <w:rFonts w:eastAsia="Calibri"/>
          <w:b/>
          <w:color w:val="auto"/>
          <w:lang w:val="en-US"/>
        </w:rPr>
      </w:pPr>
      <w:r w:rsidRPr="003F16ED">
        <w:rPr>
          <w:rFonts w:eastAsia="Calibri"/>
          <w:b/>
          <w:color w:val="auto"/>
          <w:lang w:val="en-US"/>
        </w:rPr>
        <w:t>Chương 1: Một số vấn đề chung</w:t>
      </w:r>
      <w:r w:rsidRPr="003F16ED">
        <w:rPr>
          <w:rFonts w:eastAsia="Calibri"/>
          <w:b/>
          <w:color w:val="auto"/>
        </w:rPr>
        <w:t xml:space="preserve"> về </w:t>
      </w:r>
      <w:r w:rsidRPr="003F16ED">
        <w:rPr>
          <w:rFonts w:eastAsia="Calibri"/>
          <w:b/>
          <w:color w:val="auto"/>
          <w:lang w:val="en-US"/>
        </w:rPr>
        <w:t>phát triển chương</w:t>
      </w:r>
      <w:r w:rsidRPr="003F16ED">
        <w:rPr>
          <w:rFonts w:eastAsia="Calibri"/>
          <w:b/>
          <w:color w:val="auto"/>
        </w:rPr>
        <w:t xml:space="preserve"> trình giáo dục</w:t>
      </w:r>
    </w:p>
    <w:p w14:paraId="34A88065" w14:textId="77777777" w:rsidR="00FC344A" w:rsidRPr="003F16ED" w:rsidRDefault="00FC344A" w:rsidP="00BC0F21">
      <w:pPr>
        <w:jc w:val="center"/>
        <w:rPr>
          <w:b/>
          <w:color w:val="auto"/>
          <w:lang w:val="en-US"/>
        </w:rPr>
      </w:pPr>
      <w:r w:rsidRPr="003F16ED">
        <w:rPr>
          <w:b/>
          <w:color w:val="auto"/>
          <w:lang w:val="en-US"/>
        </w:rPr>
        <w:t>(9 LT, 12 BT, 0 TH)</w:t>
      </w:r>
    </w:p>
    <w:p w14:paraId="3F52757D" w14:textId="77777777" w:rsidR="00FC344A" w:rsidRPr="003F16ED" w:rsidRDefault="00FC344A" w:rsidP="00BC0F21">
      <w:pPr>
        <w:ind w:firstLine="720"/>
        <w:contextualSpacing w:val="0"/>
        <w:rPr>
          <w:rFonts w:eastAsia="Calibri"/>
          <w:bCs/>
          <w:color w:val="auto"/>
        </w:rPr>
      </w:pPr>
      <w:r w:rsidRPr="003F16ED">
        <w:rPr>
          <w:rFonts w:eastAsia="Calibri"/>
          <w:bCs/>
          <w:color w:val="auto"/>
          <w:lang w:val="en-US"/>
        </w:rPr>
        <w:t>1.1. Khái</w:t>
      </w:r>
      <w:r w:rsidRPr="003F16ED">
        <w:rPr>
          <w:rFonts w:eastAsia="Calibri"/>
          <w:bCs/>
          <w:color w:val="auto"/>
        </w:rPr>
        <w:t xml:space="preserve"> niệm chung về chương trình</w:t>
      </w:r>
    </w:p>
    <w:p w14:paraId="59720B3C" w14:textId="77777777" w:rsidR="00FC344A" w:rsidRPr="003F16ED" w:rsidRDefault="00FC344A" w:rsidP="00BC0F21">
      <w:pPr>
        <w:ind w:firstLine="720"/>
        <w:contextualSpacing w:val="0"/>
        <w:rPr>
          <w:rFonts w:eastAsia="Calibri"/>
          <w:bCs/>
          <w:color w:val="auto"/>
        </w:rPr>
      </w:pPr>
      <w:r w:rsidRPr="003F16ED">
        <w:rPr>
          <w:rFonts w:eastAsia="Calibri"/>
          <w:bCs/>
          <w:color w:val="auto"/>
          <w:lang w:val="en-US"/>
        </w:rPr>
        <w:t>1.2. Chương</w:t>
      </w:r>
      <w:r w:rsidRPr="003F16ED">
        <w:rPr>
          <w:rFonts w:eastAsia="Calibri"/>
          <w:bCs/>
          <w:color w:val="auto"/>
        </w:rPr>
        <w:t xml:space="preserve"> trình </w:t>
      </w:r>
      <w:r w:rsidRPr="003F16ED">
        <w:rPr>
          <w:rFonts w:eastAsia="Calibri"/>
          <w:bCs/>
          <w:color w:val="auto"/>
          <w:lang w:val="en-US"/>
        </w:rPr>
        <w:t>giáo dục</w:t>
      </w:r>
    </w:p>
    <w:p w14:paraId="0725D9F0" w14:textId="77777777" w:rsidR="00FC344A" w:rsidRPr="003F16ED" w:rsidRDefault="00FC344A" w:rsidP="00BC0F21">
      <w:pPr>
        <w:ind w:firstLine="720"/>
        <w:contextualSpacing w:val="0"/>
        <w:rPr>
          <w:rFonts w:eastAsia="Calibri"/>
          <w:bCs/>
          <w:color w:val="auto"/>
        </w:rPr>
      </w:pPr>
      <w:r w:rsidRPr="003F16ED">
        <w:rPr>
          <w:rFonts w:eastAsia="Calibri"/>
          <w:bCs/>
          <w:color w:val="auto"/>
          <w:lang w:val="en-US"/>
        </w:rPr>
        <w:t>1.3. Các</w:t>
      </w:r>
      <w:r w:rsidRPr="003F16ED">
        <w:rPr>
          <w:rFonts w:eastAsia="Calibri"/>
          <w:bCs/>
          <w:color w:val="auto"/>
        </w:rPr>
        <w:t xml:space="preserve"> quan điểm về phát </w:t>
      </w:r>
      <w:r w:rsidRPr="003F16ED">
        <w:rPr>
          <w:rFonts w:eastAsia="Calibri"/>
          <w:bCs/>
          <w:color w:val="auto"/>
          <w:lang w:val="en-US"/>
        </w:rPr>
        <w:t>triển</w:t>
      </w:r>
      <w:r w:rsidRPr="003F16ED">
        <w:rPr>
          <w:rFonts w:eastAsia="Calibri"/>
          <w:bCs/>
          <w:color w:val="auto"/>
        </w:rPr>
        <w:t xml:space="preserve"> chương trình</w:t>
      </w:r>
      <w:r w:rsidRPr="003F16ED">
        <w:rPr>
          <w:rFonts w:eastAsia="Calibri"/>
          <w:bCs/>
          <w:color w:val="auto"/>
          <w:lang w:val="en-US"/>
        </w:rPr>
        <w:t xml:space="preserve"> giáo dục</w:t>
      </w:r>
      <w:r w:rsidRPr="003F16ED">
        <w:rPr>
          <w:rFonts w:eastAsia="Calibri"/>
          <w:bCs/>
          <w:color w:val="auto"/>
        </w:rPr>
        <w:t xml:space="preserve"> hiện đại</w:t>
      </w:r>
    </w:p>
    <w:p w14:paraId="52267732" w14:textId="77777777" w:rsidR="00FC344A" w:rsidRPr="003F16ED" w:rsidRDefault="00FC344A" w:rsidP="00BC0F21">
      <w:pPr>
        <w:rPr>
          <w:rFonts w:eastAsia="Calibri"/>
          <w:b/>
          <w:color w:val="auto"/>
          <w:lang w:val="en-US"/>
        </w:rPr>
      </w:pPr>
      <w:r w:rsidRPr="003F16ED">
        <w:rPr>
          <w:rFonts w:eastAsia="Calibri"/>
          <w:b/>
          <w:color w:val="auto"/>
          <w:lang w:val="en-US"/>
        </w:rPr>
        <w:t xml:space="preserve">Chương 2: </w:t>
      </w:r>
      <w:r w:rsidRPr="003F16ED">
        <w:rPr>
          <w:rFonts w:eastAsia="Calibri"/>
          <w:b/>
          <w:color w:val="auto"/>
        </w:rPr>
        <w:t>P</w:t>
      </w:r>
      <w:r w:rsidRPr="003F16ED">
        <w:rPr>
          <w:rFonts w:eastAsia="Calibri"/>
          <w:b/>
          <w:color w:val="auto"/>
          <w:lang w:val="en-US"/>
        </w:rPr>
        <w:t>hát triển chương</w:t>
      </w:r>
      <w:r w:rsidRPr="003F16ED">
        <w:rPr>
          <w:rFonts w:eastAsia="Calibri"/>
          <w:b/>
          <w:color w:val="auto"/>
        </w:rPr>
        <w:t xml:space="preserve"> trình giáo dục hiện đại</w:t>
      </w:r>
    </w:p>
    <w:p w14:paraId="28B79D0C" w14:textId="77777777" w:rsidR="00FC344A" w:rsidRPr="003F16ED" w:rsidRDefault="00FC344A" w:rsidP="00BC0F21">
      <w:pPr>
        <w:jc w:val="center"/>
        <w:rPr>
          <w:b/>
          <w:color w:val="auto"/>
          <w:lang w:val="en-US"/>
        </w:rPr>
      </w:pPr>
      <w:r w:rsidRPr="003F16ED">
        <w:rPr>
          <w:b/>
          <w:color w:val="auto"/>
          <w:lang w:val="en-US"/>
        </w:rPr>
        <w:t>(9 LT, 12 BT, 0 TH)</w:t>
      </w:r>
    </w:p>
    <w:p w14:paraId="27108DB5" w14:textId="77777777" w:rsidR="00FC344A" w:rsidRPr="003F16ED" w:rsidRDefault="00FC344A" w:rsidP="00BC0F21">
      <w:pPr>
        <w:ind w:firstLine="720"/>
        <w:contextualSpacing w:val="0"/>
        <w:jc w:val="left"/>
        <w:rPr>
          <w:rFonts w:eastAsia="Calibri"/>
          <w:bCs/>
          <w:color w:val="auto"/>
          <w:lang w:val="nl-NL"/>
        </w:rPr>
      </w:pPr>
      <w:r w:rsidRPr="003F16ED">
        <w:rPr>
          <w:rFonts w:eastAsia="Calibri"/>
          <w:bCs/>
          <w:color w:val="auto"/>
        </w:rPr>
        <w:t>2.</w:t>
      </w:r>
      <w:r w:rsidRPr="003F16ED">
        <w:rPr>
          <w:rFonts w:eastAsia="Calibri"/>
          <w:bCs/>
          <w:color w:val="auto"/>
          <w:lang w:val="nl-NL"/>
        </w:rPr>
        <w:t>1. Phân cấp các loại chương trình trong giáo dục đào tạo</w:t>
      </w:r>
    </w:p>
    <w:p w14:paraId="41192302" w14:textId="77777777" w:rsidR="00FC344A" w:rsidRPr="003F16ED" w:rsidRDefault="00FC344A" w:rsidP="00BC0F21">
      <w:pPr>
        <w:ind w:firstLine="720"/>
        <w:contextualSpacing w:val="0"/>
        <w:jc w:val="left"/>
        <w:rPr>
          <w:rFonts w:eastAsia="Calibri"/>
          <w:bCs/>
          <w:color w:val="auto"/>
        </w:rPr>
      </w:pPr>
      <w:r w:rsidRPr="003F16ED">
        <w:rPr>
          <w:rFonts w:eastAsia="Calibri"/>
          <w:bCs/>
          <w:color w:val="auto"/>
        </w:rPr>
        <w:t>2.2. Các bước phát triển chương trình giáo dục</w:t>
      </w:r>
    </w:p>
    <w:p w14:paraId="7C60DDC9" w14:textId="77777777" w:rsidR="00FC344A" w:rsidRPr="003F16ED" w:rsidRDefault="00FC344A" w:rsidP="00BC0F21">
      <w:pPr>
        <w:ind w:firstLine="720"/>
        <w:contextualSpacing w:val="0"/>
        <w:jc w:val="left"/>
        <w:rPr>
          <w:rFonts w:eastAsia="Calibri"/>
          <w:bCs/>
          <w:color w:val="auto"/>
          <w:lang w:val="fr-FR"/>
        </w:rPr>
      </w:pPr>
      <w:r w:rsidRPr="003F16ED">
        <w:rPr>
          <w:rFonts w:eastAsia="Calibri"/>
          <w:bCs/>
          <w:color w:val="auto"/>
        </w:rPr>
        <w:t>2</w:t>
      </w:r>
      <w:r w:rsidRPr="003F16ED">
        <w:rPr>
          <w:rFonts w:eastAsia="Calibri"/>
          <w:bCs/>
          <w:color w:val="auto"/>
          <w:lang w:val="nl-NL"/>
        </w:rPr>
        <w:t xml:space="preserve">.3. Thực hành </w:t>
      </w:r>
      <w:r w:rsidRPr="003F16ED">
        <w:rPr>
          <w:rFonts w:eastAsia="Calibri"/>
          <w:bCs/>
          <w:color w:val="auto"/>
        </w:rPr>
        <w:t>phát triển chương trình giáo dục</w:t>
      </w:r>
    </w:p>
    <w:p w14:paraId="2B2974F6" w14:textId="77777777" w:rsidR="00FC344A" w:rsidRPr="003F16ED" w:rsidRDefault="00FC344A" w:rsidP="00BC0F21">
      <w:pPr>
        <w:rPr>
          <w:rFonts w:eastAsia="Calibri"/>
          <w:b/>
          <w:color w:val="auto"/>
          <w:lang w:val="nl-NL"/>
        </w:rPr>
      </w:pPr>
      <w:r w:rsidRPr="003F16ED">
        <w:rPr>
          <w:rFonts w:eastAsia="Calibri"/>
          <w:b/>
          <w:color w:val="auto"/>
          <w:lang w:val="nl-NL"/>
        </w:rPr>
        <w:t xml:space="preserve">Chương </w:t>
      </w:r>
      <w:r w:rsidRPr="003F16ED">
        <w:rPr>
          <w:rFonts w:eastAsia="Calibri"/>
          <w:b/>
          <w:color w:val="auto"/>
        </w:rPr>
        <w:t>3</w:t>
      </w:r>
      <w:r w:rsidRPr="003F16ED">
        <w:rPr>
          <w:rFonts w:eastAsia="Calibri"/>
          <w:b/>
          <w:color w:val="auto"/>
          <w:lang w:val="nl-NL"/>
        </w:rPr>
        <w:t>. Quản lý phát triển chương trình giáo dục hiện đại</w:t>
      </w:r>
    </w:p>
    <w:p w14:paraId="7078CE77" w14:textId="77777777" w:rsidR="00FC344A" w:rsidRPr="003F16ED" w:rsidRDefault="00FC344A" w:rsidP="00BC0F21">
      <w:pPr>
        <w:jc w:val="center"/>
        <w:rPr>
          <w:b/>
          <w:color w:val="auto"/>
          <w:lang w:val="en-US"/>
        </w:rPr>
      </w:pPr>
      <w:r w:rsidRPr="003F16ED">
        <w:rPr>
          <w:b/>
          <w:color w:val="auto"/>
          <w:lang w:val="en-US"/>
        </w:rPr>
        <w:t>(9 LT, 12 BT, 0 TH)</w:t>
      </w:r>
    </w:p>
    <w:p w14:paraId="6595A7E9" w14:textId="77777777" w:rsidR="00FC344A" w:rsidRPr="003F16ED" w:rsidRDefault="00FC344A" w:rsidP="00BC0F21">
      <w:pPr>
        <w:autoSpaceDE w:val="0"/>
        <w:autoSpaceDN w:val="0"/>
        <w:adjustRightInd w:val="0"/>
        <w:ind w:firstLine="720"/>
        <w:contextualSpacing w:val="0"/>
        <w:rPr>
          <w:rFonts w:eastAsia="Calibri"/>
          <w:bCs/>
          <w:color w:val="auto"/>
          <w:spacing w:val="-8"/>
          <w:lang w:val="nl-NL"/>
        </w:rPr>
      </w:pPr>
      <w:r w:rsidRPr="003F16ED">
        <w:rPr>
          <w:rFonts w:eastAsia="Calibri"/>
          <w:bCs/>
          <w:color w:val="auto"/>
        </w:rPr>
        <w:t>3</w:t>
      </w:r>
      <w:r w:rsidRPr="003F16ED">
        <w:rPr>
          <w:rFonts w:eastAsia="Calibri"/>
          <w:bCs/>
          <w:color w:val="auto"/>
          <w:lang w:val="nl-NL"/>
        </w:rPr>
        <w:t xml:space="preserve">.1. </w:t>
      </w:r>
      <w:r w:rsidRPr="003F16ED">
        <w:rPr>
          <w:rFonts w:eastAsia="Calibri"/>
          <w:bCs/>
          <w:color w:val="auto"/>
          <w:spacing w:val="-8"/>
          <w:lang w:val="nl-NL"/>
        </w:rPr>
        <w:t>Nguyên tắc cơ bản của quản</w:t>
      </w:r>
      <w:r w:rsidRPr="003F16ED">
        <w:rPr>
          <w:rFonts w:eastAsia="Calibri"/>
          <w:bCs/>
          <w:color w:val="auto"/>
          <w:spacing w:val="-8"/>
        </w:rPr>
        <w:t xml:space="preserve"> lý </w:t>
      </w:r>
      <w:r w:rsidRPr="003F16ED">
        <w:rPr>
          <w:rFonts w:eastAsia="Calibri"/>
          <w:bCs/>
          <w:color w:val="auto"/>
          <w:spacing w:val="-8"/>
          <w:lang w:val="nl-NL"/>
        </w:rPr>
        <w:t>phát triển</w:t>
      </w:r>
      <w:r w:rsidRPr="003F16ED">
        <w:rPr>
          <w:rFonts w:eastAsia="Calibri"/>
          <w:bCs/>
          <w:color w:val="auto"/>
          <w:lang w:val="nl-NL"/>
        </w:rPr>
        <w:t xml:space="preserve"> chương trình</w:t>
      </w:r>
      <w:r w:rsidRPr="003F16ED">
        <w:rPr>
          <w:rFonts w:eastAsia="Calibri"/>
          <w:bCs/>
          <w:color w:val="auto"/>
          <w:spacing w:val="-8"/>
          <w:lang w:val="nl-NL"/>
        </w:rPr>
        <w:t xml:space="preserve"> giáo dục</w:t>
      </w:r>
    </w:p>
    <w:p w14:paraId="39577913" w14:textId="77777777" w:rsidR="00FC344A" w:rsidRPr="003F16ED" w:rsidRDefault="00FC344A" w:rsidP="00BC0F21">
      <w:pPr>
        <w:autoSpaceDE w:val="0"/>
        <w:autoSpaceDN w:val="0"/>
        <w:adjustRightInd w:val="0"/>
        <w:ind w:firstLine="720"/>
        <w:contextualSpacing w:val="0"/>
        <w:rPr>
          <w:rFonts w:eastAsia="Calibri"/>
          <w:bCs/>
          <w:color w:val="auto"/>
          <w:spacing w:val="-8"/>
        </w:rPr>
      </w:pPr>
      <w:r w:rsidRPr="003F16ED">
        <w:rPr>
          <w:rFonts w:eastAsia="Calibri"/>
          <w:bCs/>
          <w:color w:val="auto"/>
          <w:spacing w:val="-8"/>
        </w:rPr>
        <w:t>3.2  Nội dung quản lý phát triển chương trình giáo dục</w:t>
      </w:r>
    </w:p>
    <w:p w14:paraId="6BCCA92A" w14:textId="77777777" w:rsidR="00FC344A" w:rsidRPr="003F16ED" w:rsidRDefault="00FC344A" w:rsidP="00BC0F21">
      <w:pPr>
        <w:autoSpaceDE w:val="0"/>
        <w:autoSpaceDN w:val="0"/>
        <w:adjustRightInd w:val="0"/>
        <w:ind w:firstLine="720"/>
        <w:contextualSpacing w:val="0"/>
        <w:rPr>
          <w:rFonts w:eastAsia="Calibri"/>
          <w:bCs/>
          <w:color w:val="auto"/>
          <w:spacing w:val="-8"/>
        </w:rPr>
      </w:pPr>
      <w:r w:rsidRPr="003F16ED">
        <w:rPr>
          <w:rFonts w:eastAsia="Calibri"/>
          <w:bCs/>
          <w:color w:val="auto"/>
          <w:spacing w:val="-8"/>
        </w:rPr>
        <w:t>3.3. Các bước tổ chức thực hiện quản lý chương trình giáo dục</w:t>
      </w:r>
    </w:p>
    <w:p w14:paraId="2582933D" w14:textId="77777777" w:rsidR="00FC344A" w:rsidRPr="003F16ED" w:rsidRDefault="00FC344A" w:rsidP="00BC0F21">
      <w:pPr>
        <w:autoSpaceDE w:val="0"/>
        <w:autoSpaceDN w:val="0"/>
        <w:adjustRightInd w:val="0"/>
        <w:ind w:firstLine="720"/>
        <w:contextualSpacing w:val="0"/>
        <w:rPr>
          <w:rFonts w:eastAsia="Calibri"/>
          <w:bCs/>
          <w:color w:val="auto"/>
          <w:spacing w:val="-8"/>
        </w:rPr>
      </w:pPr>
      <w:r w:rsidRPr="003F16ED">
        <w:rPr>
          <w:rFonts w:eastAsia="Calibri"/>
          <w:bCs/>
          <w:color w:val="auto"/>
          <w:spacing w:val="-8"/>
        </w:rPr>
        <w:t>3.4. Vận dụng thực hành quản lý phát triển chương trình giáo dục</w:t>
      </w:r>
    </w:p>
    <w:p w14:paraId="1D57630E" w14:textId="77777777" w:rsidR="00FC344A" w:rsidRPr="003F16ED" w:rsidRDefault="00FC344A" w:rsidP="00BC0F21">
      <w:pPr>
        <w:rPr>
          <w:color w:val="auto"/>
          <w:lang w:val="en-US" w:eastAsia="vi-VN"/>
        </w:rPr>
      </w:pPr>
      <w:r w:rsidRPr="003F16ED">
        <w:rPr>
          <w:b/>
          <w:color w:val="auto"/>
          <w:lang w:val="en-US" w:eastAsia="vi-VN"/>
        </w:rPr>
        <w:t>5. Hình thức dạy - học</w:t>
      </w:r>
    </w:p>
    <w:p w14:paraId="3C7FC609" w14:textId="77777777" w:rsidR="00FC344A" w:rsidRPr="003F16ED" w:rsidRDefault="00FC344A" w:rsidP="00BC0F21">
      <w:pPr>
        <w:widowControl w:val="0"/>
        <w:ind w:firstLine="720"/>
        <w:rPr>
          <w:color w:val="auto"/>
          <w:lang w:val="en-US" w:eastAsia="vi-VN"/>
        </w:rPr>
      </w:pPr>
      <w:r w:rsidRPr="003F16ED">
        <w:rPr>
          <w:color w:val="auto"/>
          <w:lang w:val="en-US" w:eastAsia="vi-VN"/>
        </w:rPr>
        <w:t xml:space="preserve">Học phần sử dụng kết hợp các phương pháp dạy học như sau: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8"/>
        <w:gridCol w:w="1307"/>
        <w:gridCol w:w="1345"/>
        <w:gridCol w:w="1343"/>
        <w:gridCol w:w="1302"/>
      </w:tblGrid>
      <w:tr w:rsidR="003F16ED" w:rsidRPr="003F16ED" w14:paraId="31FAE41B" w14:textId="77777777" w:rsidTr="001C0BEC">
        <w:trPr>
          <w:trHeight w:val="142"/>
        </w:trPr>
        <w:tc>
          <w:tcPr>
            <w:tcW w:w="2078" w:type="pct"/>
            <w:vMerge w:val="restart"/>
            <w:tcBorders>
              <w:top w:val="single" w:sz="4" w:space="0" w:color="auto"/>
            </w:tcBorders>
            <w:shd w:val="clear" w:color="auto" w:fill="auto"/>
            <w:vAlign w:val="center"/>
          </w:tcPr>
          <w:p w14:paraId="0CDD18B8" w14:textId="77777777" w:rsidR="00FC344A" w:rsidRPr="003F16ED" w:rsidRDefault="00FC344A" w:rsidP="00BC0F21">
            <w:pPr>
              <w:widowControl w:val="0"/>
              <w:pBdr>
                <w:top w:val="nil"/>
                <w:left w:val="nil"/>
                <w:bottom w:val="nil"/>
                <w:right w:val="nil"/>
                <w:between w:val="nil"/>
              </w:pBdr>
              <w:spacing w:before="60" w:after="60"/>
              <w:contextualSpacing w:val="0"/>
              <w:jc w:val="center"/>
              <w:rPr>
                <w:b/>
                <w:color w:val="auto"/>
                <w:lang w:val="en-US" w:eastAsia="vi-VN"/>
              </w:rPr>
            </w:pPr>
            <w:r w:rsidRPr="003F16ED">
              <w:rPr>
                <w:b/>
                <w:color w:val="auto"/>
                <w:lang w:val="en-US" w:eastAsia="vi-VN"/>
              </w:rPr>
              <w:t>Hình thức dạy học</w:t>
            </w:r>
          </w:p>
        </w:tc>
        <w:tc>
          <w:tcPr>
            <w:tcW w:w="2922" w:type="pct"/>
            <w:gridSpan w:val="4"/>
            <w:vAlign w:val="center"/>
          </w:tcPr>
          <w:p w14:paraId="190A0F55"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rPr>
              <w:t>Liên quan đến CĐR học phần</w:t>
            </w:r>
          </w:p>
        </w:tc>
      </w:tr>
      <w:tr w:rsidR="003F16ED" w:rsidRPr="003F16ED" w14:paraId="5CB9F7DF" w14:textId="77777777" w:rsidTr="001C0BEC">
        <w:trPr>
          <w:trHeight w:val="142"/>
        </w:trPr>
        <w:tc>
          <w:tcPr>
            <w:tcW w:w="2078" w:type="pct"/>
            <w:vMerge/>
            <w:shd w:val="clear" w:color="auto" w:fill="auto"/>
            <w:vAlign w:val="center"/>
          </w:tcPr>
          <w:p w14:paraId="010DAA71" w14:textId="77777777" w:rsidR="00FC344A" w:rsidRPr="003F16ED" w:rsidRDefault="00FC344A" w:rsidP="00BC0F21">
            <w:pPr>
              <w:widowControl w:val="0"/>
              <w:pBdr>
                <w:top w:val="nil"/>
                <w:left w:val="nil"/>
                <w:bottom w:val="nil"/>
                <w:right w:val="nil"/>
                <w:between w:val="nil"/>
              </w:pBdr>
              <w:spacing w:before="60" w:after="60"/>
              <w:contextualSpacing w:val="0"/>
              <w:jc w:val="center"/>
              <w:rPr>
                <w:b/>
                <w:color w:val="auto"/>
                <w:lang w:val="en-US" w:eastAsia="vi-VN"/>
              </w:rPr>
            </w:pPr>
          </w:p>
        </w:tc>
        <w:tc>
          <w:tcPr>
            <w:tcW w:w="721" w:type="pct"/>
            <w:vAlign w:val="center"/>
          </w:tcPr>
          <w:p w14:paraId="0450613C"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CLO1</w:t>
            </w:r>
          </w:p>
        </w:tc>
        <w:tc>
          <w:tcPr>
            <w:tcW w:w="742" w:type="pct"/>
            <w:shd w:val="clear" w:color="auto" w:fill="auto"/>
            <w:vAlign w:val="center"/>
          </w:tcPr>
          <w:p w14:paraId="1AAEE66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CLO2</w:t>
            </w:r>
          </w:p>
        </w:tc>
        <w:tc>
          <w:tcPr>
            <w:tcW w:w="741" w:type="pct"/>
            <w:tcBorders>
              <w:right w:val="single" w:sz="4" w:space="0" w:color="auto"/>
            </w:tcBorders>
            <w:shd w:val="clear" w:color="auto" w:fill="auto"/>
            <w:vAlign w:val="center"/>
          </w:tcPr>
          <w:p w14:paraId="42C9FE2D"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CLO3</w:t>
            </w:r>
          </w:p>
        </w:tc>
        <w:tc>
          <w:tcPr>
            <w:tcW w:w="719" w:type="pct"/>
            <w:tcBorders>
              <w:left w:val="single" w:sz="4" w:space="0" w:color="auto"/>
            </w:tcBorders>
            <w:shd w:val="clear" w:color="auto" w:fill="auto"/>
            <w:vAlign w:val="center"/>
          </w:tcPr>
          <w:p w14:paraId="5A28EF7A" w14:textId="77777777" w:rsidR="00FC344A" w:rsidRPr="003F16ED" w:rsidRDefault="00FC344A" w:rsidP="00BC0F21">
            <w:pPr>
              <w:widowControl w:val="0"/>
              <w:spacing w:before="60" w:after="60"/>
              <w:contextualSpacing w:val="0"/>
              <w:jc w:val="center"/>
              <w:rPr>
                <w:b/>
                <w:color w:val="auto"/>
                <w:lang w:val="en-US" w:eastAsia="vi-VN"/>
              </w:rPr>
            </w:pPr>
          </w:p>
          <w:p w14:paraId="6F77F34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lastRenderedPageBreak/>
              <w:t>CLO4</w:t>
            </w:r>
          </w:p>
          <w:p w14:paraId="67BD1ACC" w14:textId="77777777" w:rsidR="00FC344A" w:rsidRPr="003F16ED" w:rsidRDefault="00FC344A" w:rsidP="00BC0F21">
            <w:pPr>
              <w:widowControl w:val="0"/>
              <w:spacing w:before="60" w:after="60"/>
              <w:contextualSpacing w:val="0"/>
              <w:jc w:val="center"/>
              <w:rPr>
                <w:b/>
                <w:color w:val="auto"/>
                <w:lang w:val="en-US" w:eastAsia="vi-VN"/>
              </w:rPr>
            </w:pPr>
          </w:p>
        </w:tc>
      </w:tr>
      <w:tr w:rsidR="003F16ED" w:rsidRPr="003F16ED" w14:paraId="0B99DA6C" w14:textId="77777777" w:rsidTr="001C0BEC">
        <w:trPr>
          <w:trHeight w:val="388"/>
        </w:trPr>
        <w:tc>
          <w:tcPr>
            <w:tcW w:w="2078" w:type="pct"/>
            <w:shd w:val="clear" w:color="auto" w:fill="auto"/>
          </w:tcPr>
          <w:p w14:paraId="65671833"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lastRenderedPageBreak/>
              <w:t>Thuyết trình</w:t>
            </w:r>
          </w:p>
        </w:tc>
        <w:tc>
          <w:tcPr>
            <w:tcW w:w="721" w:type="pct"/>
          </w:tcPr>
          <w:p w14:paraId="3F1855D6"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2" w:type="pct"/>
            <w:shd w:val="clear" w:color="auto" w:fill="auto"/>
          </w:tcPr>
          <w:p w14:paraId="23A1CF8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11A25CC3" w14:textId="77777777" w:rsidR="00FC344A" w:rsidRPr="003F16ED" w:rsidRDefault="00FC344A" w:rsidP="00BC0F21">
            <w:pPr>
              <w:widowControl w:val="0"/>
              <w:spacing w:before="60" w:after="60"/>
              <w:contextualSpacing w:val="0"/>
              <w:jc w:val="center"/>
              <w:rPr>
                <w:color w:val="auto"/>
                <w:lang w:val="en-US" w:eastAsia="vi-VN"/>
              </w:rPr>
            </w:pPr>
          </w:p>
        </w:tc>
        <w:tc>
          <w:tcPr>
            <w:tcW w:w="719" w:type="pct"/>
            <w:tcBorders>
              <w:left w:val="single" w:sz="4" w:space="0" w:color="auto"/>
            </w:tcBorders>
            <w:shd w:val="clear" w:color="auto" w:fill="auto"/>
          </w:tcPr>
          <w:p w14:paraId="1CCD509A" w14:textId="77777777" w:rsidR="00FC344A" w:rsidRPr="003F16ED" w:rsidRDefault="00FC344A" w:rsidP="00BC0F21">
            <w:pPr>
              <w:widowControl w:val="0"/>
              <w:spacing w:before="60" w:after="60"/>
              <w:contextualSpacing w:val="0"/>
              <w:jc w:val="center"/>
              <w:rPr>
                <w:color w:val="auto"/>
                <w:lang w:val="en-US" w:eastAsia="vi-VN"/>
              </w:rPr>
            </w:pPr>
          </w:p>
        </w:tc>
      </w:tr>
      <w:tr w:rsidR="003F16ED" w:rsidRPr="003F16ED" w14:paraId="033AD7FA" w14:textId="77777777" w:rsidTr="001C0BEC">
        <w:trPr>
          <w:trHeight w:val="388"/>
        </w:trPr>
        <w:tc>
          <w:tcPr>
            <w:tcW w:w="2078" w:type="pct"/>
            <w:shd w:val="clear" w:color="auto" w:fill="auto"/>
          </w:tcPr>
          <w:p w14:paraId="285D16B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Thảo luận, vấn đáp</w:t>
            </w:r>
          </w:p>
        </w:tc>
        <w:tc>
          <w:tcPr>
            <w:tcW w:w="721" w:type="pct"/>
          </w:tcPr>
          <w:p w14:paraId="163DF84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2" w:type="pct"/>
            <w:shd w:val="clear" w:color="auto" w:fill="auto"/>
          </w:tcPr>
          <w:p w14:paraId="626B58D2"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4B3B48A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3C5E283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1CD783BD" w14:textId="77777777" w:rsidTr="001C0BEC">
        <w:trPr>
          <w:trHeight w:val="405"/>
        </w:trPr>
        <w:tc>
          <w:tcPr>
            <w:tcW w:w="2078" w:type="pct"/>
            <w:shd w:val="clear" w:color="auto" w:fill="auto"/>
          </w:tcPr>
          <w:p w14:paraId="037C3232"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Bài tập </w:t>
            </w:r>
          </w:p>
        </w:tc>
        <w:tc>
          <w:tcPr>
            <w:tcW w:w="721" w:type="pct"/>
          </w:tcPr>
          <w:p w14:paraId="4E9E4743"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2" w:type="pct"/>
            <w:shd w:val="clear" w:color="auto" w:fill="auto"/>
          </w:tcPr>
          <w:p w14:paraId="2920AE6C"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65D02EA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7E9B09E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1F29678A" w14:textId="77777777" w:rsidTr="001C0BEC">
        <w:trPr>
          <w:trHeight w:val="388"/>
        </w:trPr>
        <w:tc>
          <w:tcPr>
            <w:tcW w:w="2078" w:type="pct"/>
            <w:shd w:val="clear" w:color="auto" w:fill="auto"/>
          </w:tcPr>
          <w:p w14:paraId="12E5B2B8"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Tự học</w:t>
            </w:r>
          </w:p>
        </w:tc>
        <w:tc>
          <w:tcPr>
            <w:tcW w:w="721" w:type="pct"/>
          </w:tcPr>
          <w:p w14:paraId="1105F425" w14:textId="77777777" w:rsidR="00FC344A" w:rsidRPr="003F16ED" w:rsidRDefault="00FC344A" w:rsidP="00BC0F21">
            <w:pPr>
              <w:widowControl w:val="0"/>
              <w:spacing w:before="60" w:after="60"/>
              <w:contextualSpacing w:val="0"/>
              <w:jc w:val="center"/>
              <w:rPr>
                <w:color w:val="auto"/>
                <w:lang w:val="en-US" w:eastAsia="vi-VN"/>
              </w:rPr>
            </w:pPr>
          </w:p>
        </w:tc>
        <w:tc>
          <w:tcPr>
            <w:tcW w:w="742" w:type="pct"/>
            <w:shd w:val="clear" w:color="auto" w:fill="auto"/>
          </w:tcPr>
          <w:p w14:paraId="2C73E4D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751FDFA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62D4F78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14302DF1" w14:textId="77777777" w:rsidTr="001C0BEC">
        <w:trPr>
          <w:trHeight w:val="405"/>
        </w:trPr>
        <w:tc>
          <w:tcPr>
            <w:tcW w:w="2078" w:type="pct"/>
            <w:shd w:val="clear" w:color="auto" w:fill="auto"/>
          </w:tcPr>
          <w:p w14:paraId="1275DD05"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Hướng dẫn</w:t>
            </w:r>
          </w:p>
        </w:tc>
        <w:tc>
          <w:tcPr>
            <w:tcW w:w="721" w:type="pct"/>
          </w:tcPr>
          <w:p w14:paraId="4EACD205" w14:textId="77777777" w:rsidR="00FC344A" w:rsidRPr="003F16ED" w:rsidRDefault="00FC344A" w:rsidP="00BC0F21">
            <w:pPr>
              <w:widowControl w:val="0"/>
              <w:spacing w:before="60" w:after="60"/>
              <w:contextualSpacing w:val="0"/>
              <w:jc w:val="center"/>
              <w:rPr>
                <w:color w:val="auto"/>
                <w:lang w:val="en-US" w:eastAsia="vi-VN"/>
              </w:rPr>
            </w:pPr>
          </w:p>
        </w:tc>
        <w:tc>
          <w:tcPr>
            <w:tcW w:w="742" w:type="pct"/>
            <w:shd w:val="clear" w:color="auto" w:fill="auto"/>
          </w:tcPr>
          <w:p w14:paraId="5701F56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0130B70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44EB5BD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2F088711" w14:textId="77777777" w:rsidTr="001C0BEC">
        <w:trPr>
          <w:trHeight w:val="405"/>
        </w:trPr>
        <w:tc>
          <w:tcPr>
            <w:tcW w:w="2078" w:type="pct"/>
            <w:shd w:val="clear" w:color="auto" w:fill="auto"/>
          </w:tcPr>
          <w:p w14:paraId="175F30C6"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Hoạt động nhóm</w:t>
            </w:r>
          </w:p>
        </w:tc>
        <w:tc>
          <w:tcPr>
            <w:tcW w:w="721" w:type="pct"/>
          </w:tcPr>
          <w:p w14:paraId="39DED494" w14:textId="77777777" w:rsidR="00FC344A" w:rsidRPr="003F16ED" w:rsidRDefault="00FC344A" w:rsidP="00BC0F21">
            <w:pPr>
              <w:widowControl w:val="0"/>
              <w:spacing w:before="60" w:after="60"/>
              <w:contextualSpacing w:val="0"/>
              <w:jc w:val="center"/>
              <w:rPr>
                <w:color w:val="auto"/>
                <w:lang w:val="en-US" w:eastAsia="vi-VN"/>
              </w:rPr>
            </w:pPr>
          </w:p>
        </w:tc>
        <w:tc>
          <w:tcPr>
            <w:tcW w:w="742" w:type="pct"/>
            <w:shd w:val="clear" w:color="auto" w:fill="auto"/>
          </w:tcPr>
          <w:p w14:paraId="348DF188"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4477B7FC"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3FDA269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2D1B7211" w14:textId="77777777" w:rsidTr="001C0BEC">
        <w:trPr>
          <w:trHeight w:val="388"/>
        </w:trPr>
        <w:tc>
          <w:tcPr>
            <w:tcW w:w="2078" w:type="pct"/>
            <w:shd w:val="clear" w:color="auto" w:fill="auto"/>
          </w:tcPr>
          <w:p w14:paraId="753260D4"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Nghiên cứu tình huống</w:t>
            </w:r>
          </w:p>
        </w:tc>
        <w:tc>
          <w:tcPr>
            <w:tcW w:w="721" w:type="pct"/>
          </w:tcPr>
          <w:p w14:paraId="28B99410" w14:textId="77777777" w:rsidR="00FC344A" w:rsidRPr="003F16ED" w:rsidRDefault="00FC344A" w:rsidP="00BC0F21">
            <w:pPr>
              <w:widowControl w:val="0"/>
              <w:spacing w:before="60" w:after="60"/>
              <w:contextualSpacing w:val="0"/>
              <w:jc w:val="center"/>
              <w:rPr>
                <w:color w:val="auto"/>
                <w:lang w:val="en-US" w:eastAsia="vi-VN"/>
              </w:rPr>
            </w:pPr>
          </w:p>
        </w:tc>
        <w:tc>
          <w:tcPr>
            <w:tcW w:w="742" w:type="pct"/>
            <w:shd w:val="clear" w:color="auto" w:fill="auto"/>
          </w:tcPr>
          <w:p w14:paraId="7271E4C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1662A4A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61524B3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FC344A" w:rsidRPr="003F16ED" w14:paraId="250DD4F6" w14:textId="77777777" w:rsidTr="001C0BEC">
        <w:trPr>
          <w:trHeight w:val="405"/>
        </w:trPr>
        <w:tc>
          <w:tcPr>
            <w:tcW w:w="2078" w:type="pct"/>
            <w:shd w:val="clear" w:color="auto" w:fill="auto"/>
          </w:tcPr>
          <w:p w14:paraId="10F3B2C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Tiểu luận</w:t>
            </w:r>
          </w:p>
        </w:tc>
        <w:tc>
          <w:tcPr>
            <w:tcW w:w="721" w:type="pct"/>
          </w:tcPr>
          <w:p w14:paraId="701EED8F" w14:textId="77777777" w:rsidR="00FC344A" w:rsidRPr="003F16ED" w:rsidRDefault="00FC344A" w:rsidP="00BC0F21">
            <w:pPr>
              <w:widowControl w:val="0"/>
              <w:spacing w:before="60" w:after="60"/>
              <w:contextualSpacing w:val="0"/>
              <w:jc w:val="center"/>
              <w:rPr>
                <w:color w:val="auto"/>
                <w:lang w:val="en-US" w:eastAsia="vi-VN"/>
              </w:rPr>
            </w:pPr>
          </w:p>
        </w:tc>
        <w:tc>
          <w:tcPr>
            <w:tcW w:w="742" w:type="pct"/>
            <w:shd w:val="clear" w:color="auto" w:fill="auto"/>
          </w:tcPr>
          <w:p w14:paraId="6D8C82A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41" w:type="pct"/>
            <w:tcBorders>
              <w:right w:val="single" w:sz="4" w:space="0" w:color="auto"/>
            </w:tcBorders>
            <w:shd w:val="clear" w:color="auto" w:fill="auto"/>
          </w:tcPr>
          <w:p w14:paraId="427D3CA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719" w:type="pct"/>
            <w:tcBorders>
              <w:left w:val="single" w:sz="4" w:space="0" w:color="auto"/>
            </w:tcBorders>
            <w:shd w:val="clear" w:color="auto" w:fill="auto"/>
          </w:tcPr>
          <w:p w14:paraId="598D840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bl>
    <w:p w14:paraId="1EAF967E" w14:textId="77777777" w:rsidR="00FC344A" w:rsidRPr="003F16ED" w:rsidRDefault="00FC344A" w:rsidP="00BC0F21">
      <w:pPr>
        <w:widowControl w:val="0"/>
        <w:ind w:firstLine="720"/>
        <w:rPr>
          <w:b/>
          <w:color w:val="auto"/>
          <w:lang w:val="en-US" w:eastAsia="vi-VN"/>
        </w:rPr>
      </w:pPr>
    </w:p>
    <w:p w14:paraId="512D314B" w14:textId="77777777" w:rsidR="00FC344A" w:rsidRPr="003F16ED" w:rsidRDefault="00FC344A" w:rsidP="00BC0F21">
      <w:pPr>
        <w:rPr>
          <w:b/>
          <w:color w:val="auto"/>
          <w:lang w:val="en-US" w:eastAsia="vi-VN"/>
        </w:rPr>
      </w:pPr>
      <w:r w:rsidRPr="003F16ED">
        <w:rPr>
          <w:b/>
          <w:color w:val="auto"/>
          <w:lang w:val="en-US" w:eastAsia="vi-VN"/>
        </w:rPr>
        <w:t>6. Hình thức, phương pháp đánh giá học phần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8"/>
        <w:gridCol w:w="2877"/>
        <w:gridCol w:w="2419"/>
        <w:gridCol w:w="1934"/>
        <w:gridCol w:w="1117"/>
      </w:tblGrid>
      <w:tr w:rsidR="003F16ED" w:rsidRPr="003F16ED" w14:paraId="049EE783" w14:textId="77777777" w:rsidTr="001C0BEC">
        <w:tc>
          <w:tcPr>
            <w:tcW w:w="396" w:type="pct"/>
            <w:shd w:val="clear" w:color="auto" w:fill="auto"/>
            <w:vAlign w:val="center"/>
          </w:tcPr>
          <w:p w14:paraId="4DC8FC10"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TT</w:t>
            </w:r>
          </w:p>
        </w:tc>
        <w:tc>
          <w:tcPr>
            <w:tcW w:w="1587" w:type="pct"/>
            <w:shd w:val="clear" w:color="auto" w:fill="auto"/>
            <w:vAlign w:val="center"/>
          </w:tcPr>
          <w:p w14:paraId="327AC848"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Hình thức đánh giá</w:t>
            </w:r>
          </w:p>
        </w:tc>
        <w:tc>
          <w:tcPr>
            <w:tcW w:w="1334" w:type="pct"/>
            <w:shd w:val="clear" w:color="auto" w:fill="auto"/>
            <w:vAlign w:val="center"/>
          </w:tcPr>
          <w:p w14:paraId="2B623D2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Công cụ đánh giá</w:t>
            </w:r>
          </w:p>
        </w:tc>
        <w:tc>
          <w:tcPr>
            <w:tcW w:w="1067" w:type="pct"/>
            <w:shd w:val="clear" w:color="auto" w:fill="auto"/>
            <w:vAlign w:val="center"/>
          </w:tcPr>
          <w:p w14:paraId="72D120EA"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Liên quan CĐR HP</w:t>
            </w:r>
          </w:p>
        </w:tc>
        <w:tc>
          <w:tcPr>
            <w:tcW w:w="616" w:type="pct"/>
            <w:shd w:val="clear" w:color="auto" w:fill="auto"/>
            <w:vAlign w:val="center"/>
          </w:tcPr>
          <w:p w14:paraId="5BE894BC"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Trọng số</w:t>
            </w:r>
          </w:p>
        </w:tc>
      </w:tr>
      <w:tr w:rsidR="003F16ED" w:rsidRPr="003F16ED" w14:paraId="0CAC3E7F" w14:textId="77777777" w:rsidTr="001C0BEC">
        <w:tc>
          <w:tcPr>
            <w:tcW w:w="5000" w:type="pct"/>
            <w:gridSpan w:val="5"/>
            <w:shd w:val="clear" w:color="auto" w:fill="auto"/>
          </w:tcPr>
          <w:p w14:paraId="5F243FB0" w14:textId="77777777" w:rsidR="00FC344A" w:rsidRPr="003F16ED" w:rsidRDefault="00FC344A" w:rsidP="00BC0F21">
            <w:pPr>
              <w:widowControl w:val="0"/>
              <w:spacing w:before="60" w:after="60"/>
              <w:contextualSpacing w:val="0"/>
              <w:rPr>
                <w:b/>
                <w:color w:val="auto"/>
                <w:lang w:val="en-US" w:eastAsia="vi-VN"/>
              </w:rPr>
            </w:pPr>
            <w:r w:rsidRPr="003F16ED">
              <w:rPr>
                <w:b/>
                <w:color w:val="auto"/>
                <w:lang w:val="en-US" w:eastAsia="vi-VN"/>
              </w:rPr>
              <w:t>Kiểm tra thường xuyên</w:t>
            </w:r>
          </w:p>
        </w:tc>
      </w:tr>
      <w:tr w:rsidR="003F16ED" w:rsidRPr="003F16ED" w14:paraId="21E04D30" w14:textId="77777777" w:rsidTr="001C0BEC">
        <w:trPr>
          <w:trHeight w:val="710"/>
        </w:trPr>
        <w:tc>
          <w:tcPr>
            <w:tcW w:w="396" w:type="pct"/>
            <w:shd w:val="clear" w:color="auto" w:fill="auto"/>
            <w:vAlign w:val="center"/>
          </w:tcPr>
          <w:p w14:paraId="46E655C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1</w:t>
            </w:r>
          </w:p>
        </w:tc>
        <w:tc>
          <w:tcPr>
            <w:tcW w:w="1587" w:type="pct"/>
            <w:shd w:val="clear" w:color="auto" w:fill="auto"/>
            <w:vAlign w:val="center"/>
          </w:tcPr>
          <w:p w14:paraId="0D7532E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Kiểm tra viết</w:t>
            </w:r>
          </w:p>
        </w:tc>
        <w:tc>
          <w:tcPr>
            <w:tcW w:w="1334" w:type="pct"/>
            <w:shd w:val="clear" w:color="auto" w:fill="auto"/>
            <w:vAlign w:val="center"/>
          </w:tcPr>
          <w:p w14:paraId="642F3EBB"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1 bài thi viết</w:t>
            </w:r>
          </w:p>
        </w:tc>
        <w:tc>
          <w:tcPr>
            <w:tcW w:w="1067" w:type="pct"/>
            <w:shd w:val="clear" w:color="auto" w:fill="auto"/>
            <w:vAlign w:val="center"/>
          </w:tcPr>
          <w:p w14:paraId="0386723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CLO1,2</w:t>
            </w:r>
          </w:p>
        </w:tc>
        <w:tc>
          <w:tcPr>
            <w:tcW w:w="616" w:type="pct"/>
            <w:vMerge w:val="restart"/>
            <w:shd w:val="clear" w:color="auto" w:fill="auto"/>
            <w:vAlign w:val="center"/>
          </w:tcPr>
          <w:p w14:paraId="57D85922"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30%</w:t>
            </w:r>
          </w:p>
        </w:tc>
      </w:tr>
      <w:tr w:rsidR="003F16ED" w:rsidRPr="003F16ED" w14:paraId="3382D863" w14:textId="77777777" w:rsidTr="001C0BEC">
        <w:trPr>
          <w:trHeight w:val="710"/>
        </w:trPr>
        <w:tc>
          <w:tcPr>
            <w:tcW w:w="396" w:type="pct"/>
            <w:shd w:val="clear" w:color="auto" w:fill="auto"/>
            <w:vAlign w:val="center"/>
          </w:tcPr>
          <w:p w14:paraId="34FDEA2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2</w:t>
            </w:r>
          </w:p>
        </w:tc>
        <w:tc>
          <w:tcPr>
            <w:tcW w:w="1587" w:type="pct"/>
            <w:shd w:val="clear" w:color="auto" w:fill="auto"/>
            <w:vAlign w:val="center"/>
          </w:tcPr>
          <w:p w14:paraId="0C0BB69A"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Báo cáo sản phẩm demo </w:t>
            </w:r>
          </w:p>
        </w:tc>
        <w:tc>
          <w:tcPr>
            <w:tcW w:w="1334" w:type="pct"/>
            <w:shd w:val="clear" w:color="auto" w:fill="auto"/>
            <w:vAlign w:val="center"/>
          </w:tcPr>
          <w:p w14:paraId="3868F7C7"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2 bài đánh giá sản phẩm demo</w:t>
            </w:r>
          </w:p>
        </w:tc>
        <w:tc>
          <w:tcPr>
            <w:tcW w:w="1067" w:type="pct"/>
            <w:shd w:val="clear" w:color="auto" w:fill="auto"/>
            <w:vAlign w:val="center"/>
          </w:tcPr>
          <w:p w14:paraId="2DF6723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CLO1,2,3,4</w:t>
            </w:r>
          </w:p>
        </w:tc>
        <w:tc>
          <w:tcPr>
            <w:tcW w:w="616" w:type="pct"/>
            <w:vMerge/>
            <w:shd w:val="clear" w:color="auto" w:fill="auto"/>
            <w:vAlign w:val="center"/>
          </w:tcPr>
          <w:p w14:paraId="6288C1E2" w14:textId="77777777" w:rsidR="00FC344A" w:rsidRPr="003F16ED" w:rsidRDefault="00FC344A" w:rsidP="00BC0F21">
            <w:pPr>
              <w:widowControl w:val="0"/>
              <w:spacing w:before="60" w:after="60"/>
              <w:contextualSpacing w:val="0"/>
              <w:jc w:val="center"/>
              <w:rPr>
                <w:color w:val="auto"/>
                <w:lang w:val="en-US" w:eastAsia="vi-VN"/>
              </w:rPr>
            </w:pPr>
          </w:p>
        </w:tc>
      </w:tr>
      <w:tr w:rsidR="003F16ED" w:rsidRPr="003F16ED" w14:paraId="4439B211" w14:textId="77777777" w:rsidTr="001C0BEC">
        <w:tc>
          <w:tcPr>
            <w:tcW w:w="5000" w:type="pct"/>
            <w:gridSpan w:val="5"/>
            <w:shd w:val="clear" w:color="auto" w:fill="auto"/>
            <w:vAlign w:val="center"/>
          </w:tcPr>
          <w:p w14:paraId="3DB42D46" w14:textId="77777777" w:rsidR="00FC344A" w:rsidRPr="003F16ED" w:rsidRDefault="00FC344A" w:rsidP="00BC0F21">
            <w:pPr>
              <w:widowControl w:val="0"/>
              <w:spacing w:before="60" w:after="60"/>
              <w:contextualSpacing w:val="0"/>
              <w:jc w:val="left"/>
              <w:rPr>
                <w:color w:val="auto"/>
                <w:lang w:val="en-US" w:eastAsia="vi-VN"/>
              </w:rPr>
            </w:pPr>
            <w:r w:rsidRPr="003F16ED">
              <w:rPr>
                <w:b/>
                <w:color w:val="auto"/>
                <w:lang w:val="en-US"/>
              </w:rPr>
              <w:t>Đánh</w:t>
            </w:r>
            <w:r w:rsidRPr="003F16ED">
              <w:rPr>
                <w:b/>
                <w:color w:val="auto"/>
              </w:rPr>
              <w:t xml:space="preserve"> giá</w:t>
            </w:r>
            <w:r w:rsidRPr="003F16ED">
              <w:rPr>
                <w:b/>
                <w:color w:val="auto"/>
                <w:lang w:val="en-US"/>
              </w:rPr>
              <w:t xml:space="preserve"> chuyên cần</w:t>
            </w:r>
          </w:p>
        </w:tc>
      </w:tr>
      <w:tr w:rsidR="003F16ED" w:rsidRPr="003F16ED" w14:paraId="51C4A2E5" w14:textId="77777777" w:rsidTr="001C0BEC">
        <w:tc>
          <w:tcPr>
            <w:tcW w:w="396" w:type="pct"/>
            <w:shd w:val="clear" w:color="auto" w:fill="auto"/>
            <w:vAlign w:val="center"/>
          </w:tcPr>
          <w:p w14:paraId="747115A2" w14:textId="77777777" w:rsidR="00FC344A" w:rsidRPr="003F16ED" w:rsidRDefault="00FC344A" w:rsidP="00BC0F21">
            <w:pPr>
              <w:widowControl w:val="0"/>
              <w:spacing w:before="60" w:after="60"/>
              <w:contextualSpacing w:val="0"/>
              <w:rPr>
                <w:b/>
                <w:color w:val="auto"/>
                <w:lang w:val="en-US" w:eastAsia="vi-VN"/>
              </w:rPr>
            </w:pPr>
          </w:p>
        </w:tc>
        <w:tc>
          <w:tcPr>
            <w:tcW w:w="1587" w:type="pct"/>
            <w:shd w:val="clear" w:color="auto" w:fill="auto"/>
            <w:vAlign w:val="center"/>
          </w:tcPr>
          <w:p w14:paraId="3157D16D"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Đi học chuyên cần, tích cực học tập và nghiên cứu</w:t>
            </w:r>
          </w:p>
        </w:tc>
        <w:tc>
          <w:tcPr>
            <w:tcW w:w="1334" w:type="pct"/>
            <w:shd w:val="clear" w:color="auto" w:fill="auto"/>
            <w:vAlign w:val="center"/>
          </w:tcPr>
          <w:p w14:paraId="110A19E4"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1 đánh giá bài kiểm tra viết</w:t>
            </w:r>
          </w:p>
        </w:tc>
        <w:tc>
          <w:tcPr>
            <w:tcW w:w="1067" w:type="pct"/>
            <w:shd w:val="clear" w:color="auto" w:fill="auto"/>
            <w:vAlign w:val="center"/>
          </w:tcPr>
          <w:p w14:paraId="4B900AC2"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CLO4</w:t>
            </w:r>
          </w:p>
        </w:tc>
        <w:tc>
          <w:tcPr>
            <w:tcW w:w="616" w:type="pct"/>
            <w:shd w:val="clear" w:color="auto" w:fill="auto"/>
            <w:vAlign w:val="center"/>
          </w:tcPr>
          <w:p w14:paraId="6FF9808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20%</w:t>
            </w:r>
          </w:p>
        </w:tc>
      </w:tr>
      <w:tr w:rsidR="003F16ED" w:rsidRPr="003F16ED" w14:paraId="372B659E" w14:textId="77777777" w:rsidTr="001C0BEC">
        <w:tc>
          <w:tcPr>
            <w:tcW w:w="5000" w:type="pct"/>
            <w:gridSpan w:val="5"/>
            <w:shd w:val="clear" w:color="auto" w:fill="auto"/>
            <w:vAlign w:val="center"/>
          </w:tcPr>
          <w:p w14:paraId="7FA9FBBC" w14:textId="77777777" w:rsidR="00FC344A" w:rsidRPr="003F16ED" w:rsidRDefault="00FC344A" w:rsidP="00BC0F21">
            <w:pPr>
              <w:widowControl w:val="0"/>
              <w:spacing w:before="60" w:after="60"/>
              <w:contextualSpacing w:val="0"/>
              <w:jc w:val="left"/>
              <w:rPr>
                <w:color w:val="auto"/>
                <w:lang w:val="en-US" w:eastAsia="vi-VN"/>
              </w:rPr>
            </w:pPr>
            <w:r w:rsidRPr="003F16ED">
              <w:rPr>
                <w:b/>
                <w:color w:val="auto"/>
                <w:lang w:val="en-US" w:eastAsia="vi-VN"/>
              </w:rPr>
              <w:t>Thi cuối kì</w:t>
            </w:r>
          </w:p>
        </w:tc>
      </w:tr>
      <w:tr w:rsidR="003F16ED" w:rsidRPr="003F16ED" w14:paraId="4BA4D269" w14:textId="77777777" w:rsidTr="001C0BEC">
        <w:trPr>
          <w:trHeight w:val="780"/>
        </w:trPr>
        <w:tc>
          <w:tcPr>
            <w:tcW w:w="396" w:type="pct"/>
            <w:shd w:val="clear" w:color="auto" w:fill="auto"/>
            <w:vAlign w:val="center"/>
          </w:tcPr>
          <w:p w14:paraId="16E61DDE" w14:textId="77777777" w:rsidR="00FC344A" w:rsidRPr="003F16ED" w:rsidRDefault="00FC344A" w:rsidP="00BC0F21">
            <w:pPr>
              <w:widowControl w:val="0"/>
              <w:spacing w:before="60" w:after="60"/>
              <w:contextualSpacing w:val="0"/>
              <w:jc w:val="center"/>
              <w:rPr>
                <w:color w:val="auto"/>
                <w:lang w:val="en-US" w:eastAsia="vi-VN"/>
              </w:rPr>
            </w:pPr>
          </w:p>
        </w:tc>
        <w:tc>
          <w:tcPr>
            <w:tcW w:w="1587" w:type="pct"/>
            <w:shd w:val="clear" w:color="auto" w:fill="auto"/>
            <w:vAlign w:val="center"/>
          </w:tcPr>
          <w:p w14:paraId="15147B5C" w14:textId="77777777" w:rsidR="00FC344A" w:rsidRPr="003F16ED" w:rsidRDefault="00FC344A" w:rsidP="00BC0F21">
            <w:pPr>
              <w:spacing w:before="60" w:after="60"/>
              <w:contextualSpacing w:val="0"/>
              <w:rPr>
                <w:color w:val="auto"/>
                <w:lang w:val="en-US" w:eastAsia="vi-VN"/>
              </w:rPr>
            </w:pPr>
            <w:r w:rsidRPr="003F16ED">
              <w:rPr>
                <w:color w:val="auto"/>
                <w:lang w:val="en-US"/>
              </w:rPr>
              <w:t>Thi tự luận hoặc vấn đáp, viết tiểu luận</w:t>
            </w:r>
          </w:p>
        </w:tc>
        <w:tc>
          <w:tcPr>
            <w:tcW w:w="1334" w:type="pct"/>
            <w:shd w:val="clear" w:color="auto" w:fill="auto"/>
            <w:vAlign w:val="center"/>
          </w:tcPr>
          <w:p w14:paraId="4DCD2441" w14:textId="77777777" w:rsidR="00FC344A" w:rsidRPr="003F16ED" w:rsidRDefault="00FC344A" w:rsidP="00BC0F21">
            <w:pPr>
              <w:spacing w:before="60" w:after="60"/>
              <w:contextualSpacing w:val="0"/>
              <w:rPr>
                <w:color w:val="auto"/>
                <w:lang w:val="en-US" w:eastAsia="vi-VN"/>
              </w:rPr>
            </w:pPr>
            <w:r w:rsidRPr="003F16ED">
              <w:rPr>
                <w:color w:val="auto"/>
                <w:lang w:val="en-US" w:eastAsia="vi-VN"/>
              </w:rPr>
              <w:t>Theo đáp án, thang điểm đánh giá</w:t>
            </w:r>
          </w:p>
        </w:tc>
        <w:tc>
          <w:tcPr>
            <w:tcW w:w="1067" w:type="pct"/>
            <w:shd w:val="clear" w:color="auto" w:fill="auto"/>
            <w:vAlign w:val="center"/>
          </w:tcPr>
          <w:p w14:paraId="51F4B56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CLO1,2,3,4</w:t>
            </w:r>
          </w:p>
        </w:tc>
        <w:tc>
          <w:tcPr>
            <w:tcW w:w="616" w:type="pct"/>
            <w:shd w:val="clear" w:color="auto" w:fill="auto"/>
            <w:vAlign w:val="center"/>
          </w:tcPr>
          <w:p w14:paraId="33E0A19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50%</w:t>
            </w:r>
          </w:p>
        </w:tc>
      </w:tr>
      <w:tr w:rsidR="00FC344A" w:rsidRPr="003F16ED" w14:paraId="04C0A1F5" w14:textId="77777777" w:rsidTr="001C0BEC">
        <w:trPr>
          <w:trHeight w:val="407"/>
        </w:trPr>
        <w:tc>
          <w:tcPr>
            <w:tcW w:w="4384" w:type="pct"/>
            <w:gridSpan w:val="4"/>
            <w:shd w:val="clear" w:color="auto" w:fill="auto"/>
          </w:tcPr>
          <w:p w14:paraId="0D28DFD6" w14:textId="77777777" w:rsidR="00FC344A" w:rsidRPr="003F16ED" w:rsidRDefault="00FC344A" w:rsidP="00BC0F21">
            <w:pPr>
              <w:widowControl w:val="0"/>
              <w:spacing w:before="60" w:after="60"/>
              <w:contextualSpacing w:val="0"/>
              <w:jc w:val="left"/>
              <w:rPr>
                <w:b/>
                <w:color w:val="auto"/>
                <w:lang w:val="en-US" w:eastAsia="vi-VN"/>
              </w:rPr>
            </w:pPr>
            <w:r w:rsidRPr="003F16ED">
              <w:rPr>
                <w:b/>
                <w:color w:val="auto"/>
                <w:lang w:val="en-US" w:eastAsia="vi-VN"/>
              </w:rPr>
              <w:t>Thang điểm</w:t>
            </w:r>
          </w:p>
        </w:tc>
        <w:tc>
          <w:tcPr>
            <w:tcW w:w="616" w:type="pct"/>
            <w:shd w:val="clear" w:color="auto" w:fill="auto"/>
          </w:tcPr>
          <w:p w14:paraId="741FD87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10</w:t>
            </w:r>
          </w:p>
        </w:tc>
      </w:tr>
    </w:tbl>
    <w:p w14:paraId="6D11DB30" w14:textId="77777777" w:rsidR="00FC344A" w:rsidRPr="003F16ED" w:rsidRDefault="00FC344A" w:rsidP="00BC0F21">
      <w:pPr>
        <w:widowControl w:val="0"/>
        <w:rPr>
          <w:b/>
          <w:color w:val="auto"/>
          <w:lang w:val="en-US" w:eastAsia="vi-VN"/>
        </w:rPr>
      </w:pPr>
    </w:p>
    <w:p w14:paraId="6112C090" w14:textId="77777777" w:rsidR="00FC344A" w:rsidRPr="003F16ED" w:rsidRDefault="00FC344A" w:rsidP="00BC0F21">
      <w:pPr>
        <w:widowControl w:val="0"/>
        <w:rPr>
          <w:b/>
          <w:color w:val="auto"/>
          <w:lang w:val="en-US" w:eastAsia="vi-VN"/>
        </w:rPr>
      </w:pPr>
      <w:r w:rsidRPr="003F16ED">
        <w:rPr>
          <w:b/>
          <w:color w:val="auto"/>
          <w:lang w:val="en-US" w:eastAsia="vi-VN"/>
        </w:rPr>
        <w:t xml:space="preserve">7. Quy định đối với nghiên cứu sinh </w:t>
      </w:r>
    </w:p>
    <w:p w14:paraId="27724588" w14:textId="77777777" w:rsidR="00FC344A" w:rsidRPr="003F16ED" w:rsidRDefault="00FC344A" w:rsidP="00BC0F21">
      <w:pPr>
        <w:widowControl w:val="0"/>
        <w:ind w:firstLine="709"/>
        <w:rPr>
          <w:color w:val="auto"/>
          <w:lang w:val="en-US" w:eastAsia="vi-VN"/>
        </w:rPr>
      </w:pPr>
      <w:r w:rsidRPr="003F16ED">
        <w:rPr>
          <w:color w:val="auto"/>
          <w:lang w:val="en-US" w:eastAsia="vi-VN"/>
        </w:rPr>
        <w:t>Nghiên cứu sinh phải có đầy đủ các điều kiện sau mới được dự thi cuối kỳ và được đánh giá kết quả học phần:</w:t>
      </w:r>
    </w:p>
    <w:p w14:paraId="65E2377D" w14:textId="77777777" w:rsidR="00FC344A" w:rsidRPr="003F16ED" w:rsidRDefault="00FC344A" w:rsidP="00BC0F21">
      <w:pPr>
        <w:widowControl w:val="0"/>
        <w:ind w:firstLine="709"/>
        <w:rPr>
          <w:color w:val="auto"/>
          <w:lang w:val="en-US" w:eastAsia="vi-VN"/>
        </w:rPr>
      </w:pPr>
      <w:r w:rsidRPr="003F16ED">
        <w:rPr>
          <w:color w:val="auto"/>
          <w:lang w:val="en-US" w:eastAsia="vi-VN"/>
        </w:rPr>
        <w:t xml:space="preserve">- Mức độ chuyên cần: Nghiên cứu sinh phải tham gia học tối thiểu là 80% số tiết </w:t>
      </w:r>
      <w:r w:rsidRPr="003F16ED">
        <w:rPr>
          <w:color w:val="auto"/>
          <w:lang w:val="en-US" w:eastAsia="vi-VN"/>
        </w:rPr>
        <w:lastRenderedPageBreak/>
        <w:t>học trên lớp.</w:t>
      </w:r>
    </w:p>
    <w:p w14:paraId="3277A262" w14:textId="77777777" w:rsidR="00FC344A" w:rsidRPr="003F16ED" w:rsidRDefault="00FC344A" w:rsidP="00BC0F21">
      <w:pPr>
        <w:widowControl w:val="0"/>
        <w:ind w:firstLine="709"/>
        <w:rPr>
          <w:color w:val="auto"/>
          <w:spacing w:val="-6"/>
          <w:lang w:eastAsia="vi-VN"/>
        </w:rPr>
      </w:pPr>
      <w:r w:rsidRPr="003F16ED">
        <w:rPr>
          <w:color w:val="auto"/>
          <w:lang w:val="en-US" w:eastAsia="vi-VN"/>
        </w:rPr>
        <w:t xml:space="preserve">- </w:t>
      </w:r>
      <w:r w:rsidRPr="003F16ED">
        <w:rPr>
          <w:color w:val="auto"/>
          <w:spacing w:val="-6"/>
          <w:lang w:val="en-US" w:eastAsia="vi-VN"/>
        </w:rPr>
        <w:t>Thái độ học tập: Nghiên cứu sinh phải tích cực học tập, tự học tự nghiên cứu, làm các bài tập đầy đủ và nộp đúng hạn theo yêu cầu của giáo viên; tích cựcthảo luận nhóm</w:t>
      </w:r>
      <w:r w:rsidRPr="003F16ED">
        <w:rPr>
          <w:color w:val="auto"/>
          <w:spacing w:val="-6"/>
          <w:lang w:eastAsia="vi-VN"/>
        </w:rPr>
        <w:t>.</w:t>
      </w:r>
    </w:p>
    <w:p w14:paraId="329D59A0" w14:textId="77777777" w:rsidR="00FC344A" w:rsidRPr="003F16ED" w:rsidRDefault="00FC344A" w:rsidP="00BC0F21">
      <w:pPr>
        <w:widowControl w:val="0"/>
        <w:ind w:firstLine="709"/>
        <w:rPr>
          <w:color w:val="auto"/>
          <w:spacing w:val="-14"/>
          <w:lang w:eastAsia="vi-VN"/>
        </w:rPr>
      </w:pPr>
      <w:r w:rsidRPr="003F16ED">
        <w:rPr>
          <w:color w:val="auto"/>
          <w:spacing w:val="-14"/>
          <w:lang w:val="en-US" w:eastAsia="vi-VN"/>
        </w:rPr>
        <w:t>- Điểm</w:t>
      </w:r>
      <w:r w:rsidRPr="003F16ED">
        <w:rPr>
          <w:color w:val="auto"/>
          <w:spacing w:val="-14"/>
          <w:lang w:eastAsia="vi-VN"/>
        </w:rPr>
        <w:t xml:space="preserve"> thường xuyên</w:t>
      </w:r>
      <w:r w:rsidRPr="003F16ED">
        <w:rPr>
          <w:color w:val="auto"/>
          <w:spacing w:val="-14"/>
          <w:lang w:val="en-US" w:eastAsia="vi-VN"/>
        </w:rPr>
        <w:t xml:space="preserve">: Phải có tối thiểu </w:t>
      </w:r>
      <w:r w:rsidRPr="003F16ED">
        <w:rPr>
          <w:color w:val="auto"/>
          <w:spacing w:val="-14"/>
          <w:lang w:eastAsia="vi-VN"/>
        </w:rPr>
        <w:t>2</w:t>
      </w:r>
      <w:r w:rsidRPr="003F16ED">
        <w:rPr>
          <w:color w:val="auto"/>
          <w:spacing w:val="-14"/>
          <w:lang w:val="en-US" w:eastAsia="vi-VN"/>
        </w:rPr>
        <w:t xml:space="preserve"> điểm thường xuyên một điểm kiểm tra giữa kỳ</w:t>
      </w:r>
      <w:r w:rsidRPr="003F16ED">
        <w:rPr>
          <w:color w:val="auto"/>
          <w:spacing w:val="-14"/>
          <w:lang w:eastAsia="vi-VN"/>
        </w:rPr>
        <w:t>.</w:t>
      </w:r>
    </w:p>
    <w:p w14:paraId="598428AA" w14:textId="77777777" w:rsidR="00FC344A" w:rsidRPr="003F16ED" w:rsidRDefault="00FC344A" w:rsidP="00BC0F21">
      <w:pPr>
        <w:widowControl w:val="0"/>
        <w:ind w:firstLine="709"/>
        <w:rPr>
          <w:color w:val="auto"/>
          <w:lang w:val="en-US" w:eastAsia="vi-VN"/>
        </w:rPr>
      </w:pPr>
      <w:r w:rsidRPr="003F16ED">
        <w:rPr>
          <w:color w:val="auto"/>
          <w:lang w:val="en-US" w:eastAsia="vi-VN"/>
        </w:rPr>
        <w:t>- Điểm kết thúc học phần: Nghiên cứu sinh phải tham gia dự thi khi đã có đủ điều kiện dự thi.</w:t>
      </w:r>
    </w:p>
    <w:p w14:paraId="3E18DDEC" w14:textId="77777777" w:rsidR="00FC344A" w:rsidRPr="003F16ED" w:rsidRDefault="00FC344A" w:rsidP="00BC0F21">
      <w:pPr>
        <w:widowControl w:val="0"/>
        <w:ind w:firstLine="709"/>
        <w:rPr>
          <w:color w:val="auto"/>
          <w:lang w:val="en-US" w:eastAsia="vi-VN"/>
        </w:rPr>
      </w:pPr>
      <w:r w:rsidRPr="003F16ED">
        <w:rPr>
          <w:color w:val="auto"/>
          <w:lang w:val="en-US" w:eastAsia="vi-VN"/>
        </w:rPr>
        <w:t>- Tài liệu học tập: Nghiên cứu sinh cần có đủ tài liệu và đề cương chi tiết học phần để học tập, nghiên cứu.</w:t>
      </w:r>
    </w:p>
    <w:p w14:paraId="5B066A3E" w14:textId="77777777" w:rsidR="00FC344A" w:rsidRPr="003F16ED" w:rsidRDefault="00FC344A" w:rsidP="00BC0F21">
      <w:pPr>
        <w:widowControl w:val="0"/>
        <w:ind w:firstLine="709"/>
        <w:rPr>
          <w:color w:val="auto"/>
          <w:lang w:val="en-US" w:eastAsia="vi-VN"/>
        </w:rPr>
      </w:pPr>
      <w:r w:rsidRPr="003F16ED">
        <w:rPr>
          <w:color w:val="auto"/>
          <w:lang w:val="en-US" w:eastAsia="vi-VN"/>
        </w:rPr>
        <w:t>- Nghiên cứu sinh nghiên cứu kỹ các Rubric đánh giá học phần để tự xây dựng kế hoạch học tập.</w:t>
      </w:r>
    </w:p>
    <w:p w14:paraId="2026BF9E" w14:textId="77777777" w:rsidR="00FC344A" w:rsidRPr="003F16ED" w:rsidRDefault="00FC344A" w:rsidP="00BC0F21">
      <w:pPr>
        <w:widowControl w:val="0"/>
        <w:rPr>
          <w:color w:val="auto"/>
          <w:lang w:val="en-US" w:eastAsia="vi-VN"/>
        </w:rPr>
      </w:pPr>
      <w:r w:rsidRPr="003F16ED">
        <w:rPr>
          <w:b/>
          <w:color w:val="auto"/>
          <w:lang w:val="en-US" w:eastAsia="vi-VN"/>
        </w:rPr>
        <w:t>8. Kế hoạch tư vấn</w:t>
      </w:r>
    </w:p>
    <w:p w14:paraId="0991C3E1" w14:textId="77777777" w:rsidR="00FC344A" w:rsidRPr="003F16ED" w:rsidRDefault="00FC344A" w:rsidP="00BC0F21">
      <w:pPr>
        <w:widowControl w:val="0"/>
        <w:ind w:firstLine="709"/>
        <w:rPr>
          <w:color w:val="auto"/>
          <w:lang w:val="en-US" w:eastAsia="vi-VN"/>
        </w:rPr>
      </w:pPr>
      <w:r w:rsidRPr="003F16ED">
        <w:rPr>
          <w:color w:val="auto"/>
          <w:lang w:val="en-US" w:eastAsia="vi-VN"/>
        </w:rPr>
        <w:t>Giảng viên sẽ tư vấn trực tiếp cho nghiên cứu khi cần thiết tại Văn phòng Khoa TLGD</w:t>
      </w:r>
      <w:r w:rsidRPr="003F16ED">
        <w:rPr>
          <w:color w:val="auto"/>
          <w:lang w:eastAsia="vi-VN"/>
        </w:rPr>
        <w:t xml:space="preserve">, </w:t>
      </w:r>
      <w:r w:rsidRPr="003F16ED">
        <w:rPr>
          <w:color w:val="auto"/>
          <w:lang w:val="en-US" w:eastAsia="vi-VN"/>
        </w:rPr>
        <w:t>hoặc tư vấn online trong giờ làm việc.</w:t>
      </w:r>
    </w:p>
    <w:p w14:paraId="38143A0C" w14:textId="77777777" w:rsidR="00FC344A" w:rsidRPr="003F16ED" w:rsidRDefault="00FC344A" w:rsidP="00BC0F21">
      <w:pPr>
        <w:widowControl w:val="0"/>
        <w:rPr>
          <w:i/>
          <w:color w:val="auto"/>
          <w:lang w:val="en-US" w:eastAsia="vi-VN"/>
        </w:rPr>
      </w:pPr>
      <w:r w:rsidRPr="003F16ED">
        <w:rPr>
          <w:b/>
          <w:color w:val="auto"/>
          <w:lang w:val="en-US" w:eastAsia="vi-VN"/>
        </w:rPr>
        <w:t>9. Trang thiết bị</w:t>
      </w:r>
    </w:p>
    <w:p w14:paraId="7B03B7BF" w14:textId="77777777" w:rsidR="00FC344A" w:rsidRPr="003F16ED" w:rsidRDefault="00FC344A" w:rsidP="00BC0F21">
      <w:pPr>
        <w:widowControl w:val="0"/>
        <w:ind w:firstLine="709"/>
        <w:rPr>
          <w:color w:val="auto"/>
          <w:lang w:val="en-US" w:eastAsia="vi-VN"/>
        </w:rPr>
      </w:pPr>
      <w:r w:rsidRPr="003F16ED">
        <w:rPr>
          <w:color w:val="auto"/>
          <w:lang w:val="en-US" w:eastAsia="vi-VN"/>
        </w:rPr>
        <w:t>Phòng học đủ rộng để chia nhóm thảo luận, có đầy đủ các phương tiện: bảng, máy chiếu để thực hành thuyết trình, phòng máy tính để thực hành, tài liệu học tập đầy đủ ở thư viện. Phòng học được trang bị điều hoà, quạt điện đầy đủ.</w:t>
      </w:r>
    </w:p>
    <w:p w14:paraId="58AD0EF9" w14:textId="77777777" w:rsidR="00FC344A" w:rsidRPr="003F16ED" w:rsidRDefault="00FC344A" w:rsidP="00BC0F21">
      <w:pPr>
        <w:widowControl w:val="0"/>
        <w:rPr>
          <w:b/>
          <w:color w:val="auto"/>
          <w:lang w:val="en-US" w:eastAsia="vi-VN"/>
        </w:rPr>
      </w:pPr>
      <w:r w:rsidRPr="003F16ED">
        <w:rPr>
          <w:b/>
          <w:color w:val="auto"/>
          <w:lang w:val="en-US" w:eastAsia="vi-VN"/>
        </w:rPr>
        <w:t>10. Tài liệu dạy học</w:t>
      </w:r>
    </w:p>
    <w:p w14:paraId="02245894" w14:textId="77777777" w:rsidR="00FC344A" w:rsidRPr="003F16ED" w:rsidRDefault="00FC344A" w:rsidP="00BC0F21">
      <w:pPr>
        <w:widowControl w:val="0"/>
        <w:rPr>
          <w:b/>
          <w:i/>
          <w:color w:val="auto"/>
          <w:lang w:val="en-US" w:eastAsia="vi-VN"/>
        </w:rPr>
      </w:pPr>
      <w:r w:rsidRPr="003F16ED">
        <w:rPr>
          <w:b/>
          <w:i/>
          <w:color w:val="auto"/>
          <w:lang w:val="en-US" w:eastAsia="vi-VN"/>
        </w:rPr>
        <w:t>10.1</w:t>
      </w:r>
      <w:r w:rsidRPr="003F16ED">
        <w:rPr>
          <w:b/>
          <w:i/>
          <w:color w:val="auto"/>
          <w:lang w:eastAsia="vi-VN"/>
        </w:rPr>
        <w:t>.</w:t>
      </w:r>
      <w:r w:rsidRPr="003F16ED">
        <w:rPr>
          <w:b/>
          <w:i/>
          <w:color w:val="auto"/>
          <w:lang w:val="en-US" w:eastAsia="vi-VN"/>
        </w:rPr>
        <w:t xml:space="preserve"> Tài liệu chính</w:t>
      </w:r>
      <w:r w:rsidRPr="003F16ED">
        <w:rPr>
          <w:b/>
          <w:i/>
          <w:color w:val="auto"/>
          <w:lang w:eastAsia="vi-VN"/>
        </w:rPr>
        <w:t>:</w:t>
      </w:r>
    </w:p>
    <w:p w14:paraId="4766CB61" w14:textId="77777777" w:rsidR="00FC344A" w:rsidRPr="003F16ED" w:rsidRDefault="00FC344A" w:rsidP="00BC0F21">
      <w:pPr>
        <w:widowControl w:val="0"/>
        <w:rPr>
          <w:bCs/>
          <w:i/>
          <w:color w:val="auto"/>
          <w:lang w:eastAsia="vi-VN"/>
        </w:rPr>
      </w:pPr>
      <w:r w:rsidRPr="003F16ED">
        <w:rPr>
          <w:bCs/>
          <w:iCs/>
          <w:color w:val="auto"/>
          <w:lang w:eastAsia="vi-VN"/>
        </w:rPr>
        <w:t>Nguyễn Vũ Bích Hiền (chủ biên) 2015,</w:t>
      </w:r>
      <w:r w:rsidRPr="003F16ED">
        <w:rPr>
          <w:bCs/>
          <w:i/>
          <w:color w:val="auto"/>
          <w:lang w:val="en-US" w:eastAsia="vi-VN"/>
        </w:rPr>
        <w:t>P</w:t>
      </w:r>
      <w:r w:rsidRPr="003F16ED">
        <w:rPr>
          <w:bCs/>
          <w:i/>
          <w:color w:val="auto"/>
          <w:lang w:eastAsia="vi-VN"/>
        </w:rPr>
        <w:t>hát triển và quản lý chương trình giáo dục</w:t>
      </w:r>
      <w:r w:rsidRPr="003F16ED">
        <w:rPr>
          <w:bCs/>
          <w:iCs/>
          <w:color w:val="auto"/>
          <w:lang w:eastAsia="vi-VN"/>
        </w:rPr>
        <w:t>, NXB ĐHSP</w:t>
      </w:r>
    </w:p>
    <w:p w14:paraId="4D95291F" w14:textId="77777777" w:rsidR="00FC344A" w:rsidRPr="003F16ED" w:rsidRDefault="00FC344A" w:rsidP="00BC0F21">
      <w:pPr>
        <w:rPr>
          <w:b/>
          <w:i/>
          <w:iCs/>
          <w:color w:val="auto"/>
          <w:lang w:val="en-US"/>
        </w:rPr>
      </w:pPr>
      <w:r w:rsidRPr="003F16ED">
        <w:rPr>
          <w:b/>
          <w:i/>
          <w:iCs/>
          <w:color w:val="auto"/>
          <w:lang w:val="en-US"/>
        </w:rPr>
        <w:t>10</w:t>
      </w:r>
      <w:r w:rsidRPr="003F16ED">
        <w:rPr>
          <w:b/>
          <w:i/>
          <w:iCs/>
          <w:color w:val="auto"/>
        </w:rPr>
        <w:t xml:space="preserve">.2. </w:t>
      </w:r>
      <w:r w:rsidRPr="003F16ED">
        <w:rPr>
          <w:b/>
          <w:i/>
          <w:iCs/>
          <w:color w:val="auto"/>
          <w:lang w:val="en-US"/>
        </w:rPr>
        <w:t>Tài liệu tham khảo</w:t>
      </w:r>
    </w:p>
    <w:p w14:paraId="6E5775C8" w14:textId="77777777" w:rsidR="00FC344A" w:rsidRPr="003F16ED" w:rsidRDefault="00FC344A" w:rsidP="00BC0F21">
      <w:pPr>
        <w:widowControl w:val="0"/>
        <w:tabs>
          <w:tab w:val="left" w:pos="426"/>
        </w:tabs>
        <w:kinsoku w:val="0"/>
        <w:overflowPunct w:val="0"/>
        <w:autoSpaceDE w:val="0"/>
        <w:autoSpaceDN w:val="0"/>
        <w:adjustRightInd w:val="0"/>
        <w:snapToGrid w:val="0"/>
        <w:contextualSpacing w:val="0"/>
        <w:rPr>
          <w:rFonts w:eastAsia="Calibri"/>
          <w:color w:val="auto"/>
          <w:spacing w:val="-4"/>
          <w:lang w:val="en-US"/>
        </w:rPr>
      </w:pPr>
      <w:r w:rsidRPr="003F16ED">
        <w:rPr>
          <w:rFonts w:eastAsia="Calibri"/>
          <w:color w:val="auto"/>
          <w:spacing w:val="-4"/>
        </w:rPr>
        <w:t xml:space="preserve"> Nguyễn Đức Chính (2015), </w:t>
      </w:r>
      <w:r w:rsidRPr="003F16ED">
        <w:rPr>
          <w:rFonts w:eastAsia="Calibri"/>
          <w:i/>
          <w:color w:val="auto"/>
          <w:spacing w:val="-4"/>
        </w:rPr>
        <w:t xml:space="preserve">Phát triển chương trình giáo dục, </w:t>
      </w:r>
      <w:r w:rsidRPr="003F16ED">
        <w:rPr>
          <w:rFonts w:eastAsia="Calibri"/>
          <w:color w:val="auto"/>
          <w:spacing w:val="-4"/>
        </w:rPr>
        <w:t>Nxb Giáo dục.</w:t>
      </w:r>
    </w:p>
    <w:p w14:paraId="2C4E6C99" w14:textId="77777777" w:rsidR="00FC344A" w:rsidRPr="003F16ED" w:rsidRDefault="00FC344A" w:rsidP="00BC0F21">
      <w:pPr>
        <w:widowControl w:val="0"/>
        <w:tabs>
          <w:tab w:val="left" w:pos="426"/>
        </w:tabs>
        <w:kinsoku w:val="0"/>
        <w:overflowPunct w:val="0"/>
        <w:autoSpaceDE w:val="0"/>
        <w:autoSpaceDN w:val="0"/>
        <w:adjustRightInd w:val="0"/>
        <w:snapToGrid w:val="0"/>
        <w:contextualSpacing w:val="0"/>
        <w:rPr>
          <w:rFonts w:eastAsia="Calibri"/>
          <w:b/>
          <w:color w:val="auto"/>
          <w:spacing w:val="-4"/>
          <w:lang w:val="en-US"/>
        </w:rPr>
      </w:pPr>
    </w:p>
    <w:p w14:paraId="57A8F5A2" w14:textId="77777777" w:rsidR="00FC344A" w:rsidRPr="003F16ED" w:rsidRDefault="00FC344A" w:rsidP="00BC0F21">
      <w:pPr>
        <w:widowControl w:val="0"/>
        <w:tabs>
          <w:tab w:val="left" w:pos="426"/>
        </w:tabs>
        <w:kinsoku w:val="0"/>
        <w:overflowPunct w:val="0"/>
        <w:autoSpaceDE w:val="0"/>
        <w:autoSpaceDN w:val="0"/>
        <w:adjustRightInd w:val="0"/>
        <w:snapToGrid w:val="0"/>
        <w:contextualSpacing w:val="0"/>
        <w:rPr>
          <w:rFonts w:eastAsia="Calibri"/>
          <w:b/>
          <w:color w:val="auto"/>
          <w:spacing w:val="-4"/>
          <w:lang w:val="en-US"/>
        </w:rPr>
      </w:pPr>
      <w:r w:rsidRPr="003F16ED">
        <w:rPr>
          <w:rFonts w:eastAsia="Calibri"/>
          <w:b/>
          <w:color w:val="auto"/>
          <w:spacing w:val="-4"/>
          <w:lang w:val="en-US"/>
        </w:rPr>
        <w:t>9GD214. QUẢN LÝ CHẤT LƯỢNG GIÁO DỤC/ Educational quality management</w:t>
      </w:r>
    </w:p>
    <w:p w14:paraId="07E42FB5" w14:textId="77777777" w:rsidR="00FC344A" w:rsidRPr="003F16ED" w:rsidRDefault="00FC344A" w:rsidP="00BC0F21">
      <w:pPr>
        <w:rPr>
          <w:color w:val="auto"/>
        </w:rPr>
      </w:pPr>
      <w:r w:rsidRPr="003F16ED">
        <w:rPr>
          <w:color w:val="auto"/>
        </w:rPr>
        <w:t xml:space="preserve">- </w:t>
      </w:r>
      <w:r w:rsidRPr="003F16ED">
        <w:rPr>
          <w:color w:val="auto"/>
          <w:lang w:val="en-US"/>
        </w:rPr>
        <w:t xml:space="preserve">Số tín chỉ: </w:t>
      </w:r>
      <w:r w:rsidRPr="003F16ED">
        <w:rPr>
          <w:color w:val="auto"/>
        </w:rPr>
        <w:t>0</w:t>
      </w:r>
      <w:r w:rsidRPr="003F16ED">
        <w:rPr>
          <w:color w:val="auto"/>
          <w:lang w:val="en-US"/>
        </w:rPr>
        <w:t>3</w:t>
      </w:r>
      <w:r w:rsidRPr="003F16ED">
        <w:rPr>
          <w:color w:val="auto"/>
        </w:rPr>
        <w:t xml:space="preserve"> (</w:t>
      </w:r>
      <w:r w:rsidRPr="003F16ED">
        <w:rPr>
          <w:color w:val="auto"/>
          <w:lang w:val="en-US"/>
        </w:rPr>
        <w:t>30</w:t>
      </w:r>
      <w:r w:rsidRPr="003F16ED">
        <w:rPr>
          <w:color w:val="auto"/>
        </w:rPr>
        <w:t xml:space="preserve"> LT, </w:t>
      </w:r>
      <w:r w:rsidRPr="003F16ED">
        <w:rPr>
          <w:color w:val="auto"/>
          <w:lang w:val="en-US"/>
        </w:rPr>
        <w:t>20</w:t>
      </w:r>
      <w:r w:rsidRPr="003F16ED">
        <w:rPr>
          <w:color w:val="auto"/>
        </w:rPr>
        <w:t xml:space="preserve"> BT/TL, </w:t>
      </w:r>
      <w:r w:rsidRPr="003F16ED">
        <w:rPr>
          <w:color w:val="auto"/>
          <w:lang w:val="en-US"/>
        </w:rPr>
        <w:t>1</w:t>
      </w:r>
      <w:r w:rsidRPr="003F16ED">
        <w:rPr>
          <w:color w:val="auto"/>
        </w:rPr>
        <w:t>0 TH)</w:t>
      </w:r>
    </w:p>
    <w:p w14:paraId="5806DCCA" w14:textId="77777777" w:rsidR="00FC344A" w:rsidRPr="003F16ED" w:rsidRDefault="00FC344A" w:rsidP="00BC0F21">
      <w:pPr>
        <w:widowControl w:val="0"/>
        <w:ind w:firstLine="709"/>
        <w:rPr>
          <w:color w:val="auto"/>
          <w:lang w:val="en-US"/>
        </w:rPr>
      </w:pPr>
      <w:r w:rsidRPr="003F16ED">
        <w:rPr>
          <w:color w:val="auto"/>
          <w:lang w:val="en-US"/>
        </w:rPr>
        <w:t xml:space="preserve">- Mã học phần: </w:t>
      </w:r>
      <w:r w:rsidRPr="003F16ED">
        <w:rPr>
          <w:rFonts w:eastAsia="Calibri"/>
          <w:color w:val="auto"/>
          <w:spacing w:val="-4"/>
          <w:lang w:val="en-US"/>
        </w:rPr>
        <w:t>9GD214</w:t>
      </w:r>
    </w:p>
    <w:p w14:paraId="1A510767" w14:textId="77777777" w:rsidR="00FC344A" w:rsidRPr="003F16ED" w:rsidRDefault="00FC344A" w:rsidP="00BC0F21">
      <w:pPr>
        <w:widowControl w:val="0"/>
        <w:ind w:firstLine="709"/>
        <w:rPr>
          <w:b/>
          <w:bCs/>
          <w:color w:val="auto"/>
          <w:lang w:val="en-US"/>
        </w:rPr>
      </w:pPr>
      <w:r w:rsidRPr="003F16ED">
        <w:rPr>
          <w:color w:val="auto"/>
          <w:lang w:val="en-US"/>
        </w:rPr>
        <w:tab/>
      </w:r>
      <w:r w:rsidRPr="003F16ED">
        <w:rPr>
          <w:color w:val="auto"/>
        </w:rPr>
        <w:t xml:space="preserve">- </w:t>
      </w:r>
      <w:r w:rsidRPr="003F16ED">
        <w:rPr>
          <w:color w:val="auto"/>
          <w:lang w:val="en-US"/>
        </w:rPr>
        <w:t>Bộ môn phụ trách học phần: Giáo dục học</w:t>
      </w:r>
    </w:p>
    <w:p w14:paraId="3195C1FA" w14:textId="77777777" w:rsidR="00FC344A" w:rsidRPr="003F16ED" w:rsidRDefault="00FC344A" w:rsidP="00BC0F21">
      <w:pPr>
        <w:rPr>
          <w:b/>
          <w:bCs/>
          <w:color w:val="auto"/>
          <w:lang w:val="en-US"/>
        </w:rPr>
      </w:pPr>
      <w:r w:rsidRPr="003F16ED">
        <w:rPr>
          <w:color w:val="auto"/>
          <w:lang w:val="en-US"/>
        </w:rPr>
        <w:tab/>
      </w:r>
      <w:r w:rsidRPr="003F16ED">
        <w:rPr>
          <w:color w:val="auto"/>
        </w:rPr>
        <w:t xml:space="preserve">- </w:t>
      </w:r>
      <w:r w:rsidRPr="003F16ED">
        <w:rPr>
          <w:color w:val="auto"/>
          <w:lang w:val="en-US"/>
        </w:rPr>
        <w:t>Điều kiện tiên quyết:  Không</w:t>
      </w:r>
    </w:p>
    <w:p w14:paraId="593F5934" w14:textId="77777777" w:rsidR="00FC344A" w:rsidRPr="003F16ED" w:rsidRDefault="00FC344A" w:rsidP="00BC0F21">
      <w:pPr>
        <w:tabs>
          <w:tab w:val="left" w:pos="2951"/>
        </w:tabs>
        <w:rPr>
          <w:b/>
          <w:color w:val="auto"/>
          <w:lang w:val="en-US"/>
        </w:rPr>
      </w:pPr>
      <w:r w:rsidRPr="003F16ED">
        <w:rPr>
          <w:b/>
          <w:color w:val="auto"/>
          <w:lang w:val="en-US"/>
        </w:rPr>
        <w:t>1. Mô tả học phần</w:t>
      </w:r>
    </w:p>
    <w:p w14:paraId="6E4E015F"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Chuyên đề trình bày một phương thức quản lí mới trong quản lí các cơ sở giáo dục cũng như quản lí các cá nhân hoạt động trong hệ thống giáo dục: quản lí chất lượng, hay quản lí bằng chuẩn.</w:t>
      </w:r>
    </w:p>
    <w:p w14:paraId="41977F6A"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Chuyên đề trình bày cơ sở lí luận của phương thức quản lí này, bắt đầu bằngkhái niệm chất lượng, chất lượng trong giáo dục. Khái niệm này được luận giải từ nhiều góc độ khác nhau, trong đó có xem xét từ góc độ quản lí.</w:t>
      </w:r>
    </w:p>
    <w:p w14:paraId="6BFFE08B"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 xml:space="preserve">Khái niệm quản lí chất lượng, hệ thống quản lí chất lượng ở các cấp độ khác nhau </w:t>
      </w:r>
      <w:r w:rsidRPr="003F16ED">
        <w:rPr>
          <w:color w:val="auto"/>
          <w:lang w:val="en-US"/>
        </w:rPr>
        <w:lastRenderedPageBreak/>
        <w:t>cũng được phân tích, giúp phân biệt hệ thống quản lí chất lượng với các hệ thống quản lí khác.</w:t>
      </w:r>
    </w:p>
    <w:p w14:paraId="525628EF"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Chuyên đề giới thiệu một số bộ chuẩn đang được sử dụng để quản lí trong hệ thống giáo dục Việt Nam.</w:t>
      </w:r>
    </w:p>
    <w:p w14:paraId="4E6D3D27" w14:textId="77777777" w:rsidR="00FC344A" w:rsidRPr="003F16ED" w:rsidRDefault="00FC344A" w:rsidP="00BC0F21">
      <w:pPr>
        <w:rPr>
          <w:b/>
          <w:bCs/>
          <w:color w:val="auto"/>
          <w:lang w:val="en-US"/>
        </w:rPr>
      </w:pPr>
      <w:r w:rsidRPr="003F16ED">
        <w:rPr>
          <w:b/>
          <w:color w:val="auto"/>
          <w:lang w:val="en-US"/>
        </w:rPr>
        <w:t xml:space="preserve">2. </w:t>
      </w:r>
      <w:r w:rsidRPr="003F16ED">
        <w:rPr>
          <w:b/>
          <w:bCs/>
          <w:color w:val="auto"/>
          <w:lang w:val="en-US"/>
        </w:rPr>
        <w:t>Mục tiêu của học phần</w:t>
      </w:r>
    </w:p>
    <w:p w14:paraId="4FCFE353"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CO1: Sau khi kết thúc học phần, người học có thể xác định được khái niệm chất lượng nói chung, chất lượng trong giáo dục nói riêng, phân biệt được phương thức quản lí chất lượng với phương thức quản lí truyền thống</w:t>
      </w:r>
    </w:p>
    <w:p w14:paraId="7550BF0A"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CO2: Vận dụng xây dựng hệ thống quản lí chất lượng tại cơ sở, tham gia quá trình tự đánh giá và kiểm định chất lượng trong giáo dục.</w:t>
      </w:r>
    </w:p>
    <w:p w14:paraId="35BDE54F" w14:textId="77777777" w:rsidR="00FC344A" w:rsidRPr="003F16ED" w:rsidRDefault="00FC344A" w:rsidP="00BC0F21">
      <w:pPr>
        <w:widowControl w:val="0"/>
        <w:autoSpaceDE w:val="0"/>
        <w:autoSpaceDN w:val="0"/>
        <w:ind w:firstLine="720"/>
        <w:contextualSpacing w:val="0"/>
        <w:rPr>
          <w:color w:val="auto"/>
          <w:lang w:val="en-US"/>
        </w:rPr>
      </w:pPr>
      <w:r w:rsidRPr="003F16ED">
        <w:rPr>
          <w:color w:val="auto"/>
          <w:lang w:val="en-US"/>
        </w:rPr>
        <w:t>CO3: Thái độ và trách nhiệm trong cải tiến chất lượng giáo dục của cơ sở giáo dục cũng như trong quản lý chất lượng giáo dục tại cơ sở công tác</w:t>
      </w:r>
    </w:p>
    <w:p w14:paraId="5112D925" w14:textId="77777777" w:rsidR="00FC344A" w:rsidRPr="003F16ED" w:rsidRDefault="00FC344A" w:rsidP="00BC0F21">
      <w:pPr>
        <w:rPr>
          <w:b/>
          <w:color w:val="auto"/>
          <w:lang w:val="en-US"/>
        </w:rPr>
      </w:pPr>
      <w:r w:rsidRPr="003F16ED">
        <w:rPr>
          <w:b/>
          <w:color w:val="auto"/>
          <w:lang w:val="en-US"/>
        </w:rPr>
        <w:t>3. Chuẩn đầu ra học phần</w:t>
      </w:r>
    </w:p>
    <w:p w14:paraId="5B214B4A" w14:textId="77777777" w:rsidR="00FC344A" w:rsidRPr="003F16ED" w:rsidRDefault="00FC344A" w:rsidP="00BC0F21">
      <w:pPr>
        <w:widowControl w:val="0"/>
        <w:numPr>
          <w:ilvl w:val="2"/>
          <w:numId w:val="9"/>
        </w:numPr>
        <w:tabs>
          <w:tab w:val="left" w:pos="1080"/>
        </w:tabs>
        <w:autoSpaceDE w:val="0"/>
        <w:autoSpaceDN w:val="0"/>
        <w:ind w:hanging="370"/>
        <w:contextualSpacing w:val="0"/>
        <w:jc w:val="left"/>
        <w:outlineLvl w:val="1"/>
        <w:rPr>
          <w:b/>
          <w:bCs/>
          <w:i/>
          <w:iCs/>
          <w:color w:val="auto"/>
          <w:lang w:val="en-US"/>
        </w:rPr>
      </w:pPr>
      <w:r w:rsidRPr="003F16ED">
        <w:rPr>
          <w:b/>
          <w:bCs/>
          <w:i/>
          <w:iCs/>
          <w:color w:val="auto"/>
          <w:lang w:val="en-US"/>
        </w:rPr>
        <w:t>Kiến thức:</w:t>
      </w:r>
    </w:p>
    <w:p w14:paraId="27523079" w14:textId="77777777" w:rsidR="00FC344A" w:rsidRPr="003F16ED" w:rsidRDefault="00FC344A" w:rsidP="00BC0F21">
      <w:pPr>
        <w:widowControl w:val="0"/>
        <w:autoSpaceDE w:val="0"/>
        <w:autoSpaceDN w:val="0"/>
        <w:ind w:firstLine="720"/>
        <w:contextualSpacing w:val="0"/>
        <w:rPr>
          <w:color w:val="auto"/>
          <w:spacing w:val="-8"/>
          <w:lang w:val="en-US"/>
        </w:rPr>
      </w:pPr>
      <w:r w:rsidRPr="003F16ED">
        <w:rPr>
          <w:color w:val="auto"/>
          <w:spacing w:val="-8"/>
          <w:lang w:val="en-US"/>
        </w:rPr>
        <w:t>CLO1: Xác định được khái niệm chất lượng nói chung, chất lượng giáo dục nói riêng;</w:t>
      </w:r>
    </w:p>
    <w:p w14:paraId="171A5C97"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spacing w:val="-5"/>
          <w:lang w:val="en-US"/>
        </w:rPr>
        <w:t xml:space="preserve"> CLO2: Phân biệt được phương thức quản lí chất lượng với phương thức </w:t>
      </w:r>
      <w:r w:rsidRPr="003F16ED">
        <w:rPr>
          <w:color w:val="auto"/>
          <w:spacing w:val="-4"/>
          <w:lang w:val="en-US"/>
        </w:rPr>
        <w:t>quản lí truyền thống;</w:t>
      </w:r>
    </w:p>
    <w:p w14:paraId="695EBD08"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lang w:val="en-US"/>
        </w:rPr>
        <w:t>CLO3: Xác định được các cấp độ trong quản lí chất lượng; mô tả và giải thích các mô hình quản lí chất lượng.</w:t>
      </w:r>
    </w:p>
    <w:p w14:paraId="7286D43D" w14:textId="77777777" w:rsidR="00FC344A" w:rsidRPr="003F16ED" w:rsidRDefault="00FC344A" w:rsidP="00BC0F21">
      <w:pPr>
        <w:widowControl w:val="0"/>
        <w:numPr>
          <w:ilvl w:val="2"/>
          <w:numId w:val="9"/>
        </w:numPr>
        <w:tabs>
          <w:tab w:val="left" w:pos="1080"/>
        </w:tabs>
        <w:autoSpaceDE w:val="0"/>
        <w:autoSpaceDN w:val="0"/>
        <w:ind w:hanging="370"/>
        <w:contextualSpacing w:val="0"/>
        <w:jc w:val="left"/>
        <w:outlineLvl w:val="1"/>
        <w:rPr>
          <w:b/>
          <w:bCs/>
          <w:i/>
          <w:iCs/>
          <w:color w:val="auto"/>
          <w:lang w:val="en-US"/>
        </w:rPr>
      </w:pPr>
      <w:r w:rsidRPr="003F16ED">
        <w:rPr>
          <w:b/>
          <w:bCs/>
          <w:i/>
          <w:iCs/>
          <w:color w:val="auto"/>
          <w:lang w:val="en-US"/>
        </w:rPr>
        <w:t>Kỹ năng:</w:t>
      </w:r>
    </w:p>
    <w:p w14:paraId="39891D6C"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lang w:val="en-US"/>
        </w:rPr>
        <w:t>CLO4: Xây dựng được hệ tham chiếu cho các bộ tiêu chuẩn hiện có (bộ tiêu chuẩn đánh giá chất lượng các cơ sở giáo dục, chuẩn nghề nghiệp giáo viên trung học, chuẩn hiệu trưởng…)</w:t>
      </w:r>
    </w:p>
    <w:p w14:paraId="5C3A9C69" w14:textId="77777777" w:rsidR="00FC344A" w:rsidRPr="003F16ED" w:rsidRDefault="00FC344A" w:rsidP="00BC0F21">
      <w:pPr>
        <w:widowControl w:val="0"/>
        <w:tabs>
          <w:tab w:val="left" w:pos="851"/>
        </w:tabs>
        <w:autoSpaceDE w:val="0"/>
        <w:autoSpaceDN w:val="0"/>
        <w:ind w:left="567"/>
        <w:contextualSpacing w:val="0"/>
        <w:rPr>
          <w:color w:val="auto"/>
          <w:spacing w:val="-6"/>
          <w:lang w:val="en-US"/>
        </w:rPr>
      </w:pPr>
      <w:r w:rsidRPr="003F16ED">
        <w:rPr>
          <w:color w:val="auto"/>
          <w:spacing w:val="-6"/>
          <w:lang w:val="en-US"/>
        </w:rPr>
        <w:t>CLO5: Thiết kế và vận hành được hệ thống quản lí chất lượng cho 1 cơ sở giáo dục.</w:t>
      </w:r>
    </w:p>
    <w:p w14:paraId="4F8F62BA"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lang w:val="en-US"/>
        </w:rPr>
        <w:t>CLO6: Tổ chức viết báo cáo tự đánh giá cho nhà trường và Tổ chức đón và tiếp đoàn đánh giá ngoài về kiểm đinh chất lượng nhà trường.</w:t>
      </w:r>
    </w:p>
    <w:p w14:paraId="4ACB59B4" w14:textId="77777777" w:rsidR="00FC344A" w:rsidRPr="003F16ED" w:rsidRDefault="00FC344A" w:rsidP="00BC0F21">
      <w:pPr>
        <w:widowControl w:val="0"/>
        <w:numPr>
          <w:ilvl w:val="2"/>
          <w:numId w:val="9"/>
        </w:numPr>
        <w:tabs>
          <w:tab w:val="left" w:pos="1080"/>
        </w:tabs>
        <w:autoSpaceDE w:val="0"/>
        <w:autoSpaceDN w:val="0"/>
        <w:ind w:hanging="370"/>
        <w:contextualSpacing w:val="0"/>
        <w:jc w:val="left"/>
        <w:outlineLvl w:val="1"/>
        <w:rPr>
          <w:b/>
          <w:bCs/>
          <w:i/>
          <w:iCs/>
          <w:color w:val="auto"/>
          <w:lang w:val="en-US"/>
        </w:rPr>
      </w:pPr>
      <w:r w:rsidRPr="003F16ED">
        <w:rPr>
          <w:b/>
          <w:bCs/>
          <w:i/>
          <w:iCs/>
          <w:color w:val="auto"/>
          <w:lang w:val="en-US"/>
        </w:rPr>
        <w:t>Mức tự chủ và tự chịu trách nhiệm</w:t>
      </w:r>
    </w:p>
    <w:p w14:paraId="763D29F3"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lang w:val="en-US"/>
        </w:rPr>
        <w:t>CLO7: Chấp nhận phương thức quản lí mới.</w:t>
      </w:r>
    </w:p>
    <w:p w14:paraId="237F4E22" w14:textId="77777777" w:rsidR="00FC344A" w:rsidRPr="003F16ED" w:rsidRDefault="00FC344A" w:rsidP="00BC0F21">
      <w:pPr>
        <w:widowControl w:val="0"/>
        <w:tabs>
          <w:tab w:val="left" w:pos="851"/>
        </w:tabs>
        <w:autoSpaceDE w:val="0"/>
        <w:autoSpaceDN w:val="0"/>
        <w:ind w:left="567"/>
        <w:contextualSpacing w:val="0"/>
        <w:rPr>
          <w:color w:val="auto"/>
          <w:lang w:val="en-US"/>
        </w:rPr>
      </w:pPr>
      <w:r w:rsidRPr="003F16ED">
        <w:rPr>
          <w:color w:val="auto"/>
          <w:lang w:val="en-US"/>
        </w:rPr>
        <w:t>CLO8: Tự chủ và tự chịu trách nhiệm trong thực hiện quản lý chất lượng giáo dục của cơ sở giáo dục; có thái độ nghiêm túc trong học tập để hình thành phẩm chất của nhà quản lý giáo dục</w:t>
      </w:r>
    </w:p>
    <w:p w14:paraId="65E535C2" w14:textId="77777777" w:rsidR="00FC344A" w:rsidRPr="003F16ED" w:rsidRDefault="00FC344A" w:rsidP="00BC0F21">
      <w:pPr>
        <w:rPr>
          <w:b/>
          <w:bCs/>
          <w:color w:val="auto"/>
          <w:lang w:val="en-US"/>
        </w:rPr>
      </w:pPr>
      <w:r w:rsidRPr="003F16ED">
        <w:rPr>
          <w:b/>
          <w:bCs/>
          <w:color w:val="auto"/>
          <w:lang w:val="en-US"/>
        </w:rPr>
        <w:t>4. Nội dung học phần</w:t>
      </w:r>
    </w:p>
    <w:p w14:paraId="254C314A" w14:textId="77777777" w:rsidR="00FC344A" w:rsidRPr="003F16ED" w:rsidRDefault="00FC344A" w:rsidP="00BC0F21">
      <w:pPr>
        <w:widowControl w:val="0"/>
        <w:autoSpaceDE w:val="0"/>
        <w:autoSpaceDN w:val="0"/>
        <w:contextualSpacing w:val="0"/>
        <w:jc w:val="left"/>
        <w:rPr>
          <w:color w:val="auto"/>
          <w:lang w:val="en-US"/>
        </w:rPr>
      </w:pPr>
      <w:r w:rsidRPr="003F16ED">
        <w:rPr>
          <w:b/>
          <w:color w:val="auto"/>
          <w:lang w:val="en-US"/>
        </w:rPr>
        <w:t xml:space="preserve">Chương 1: Quản lí chất lượng </w:t>
      </w:r>
      <w:r w:rsidRPr="003F16ED">
        <w:rPr>
          <w:color w:val="auto"/>
          <w:lang w:val="en-US"/>
        </w:rPr>
        <w:t>6 (3 LT, 3 BT, TL 0 TH?)</w:t>
      </w:r>
    </w:p>
    <w:p w14:paraId="770BA73E" w14:textId="77777777" w:rsidR="00FC344A" w:rsidRPr="003F16ED" w:rsidRDefault="00FC344A" w:rsidP="00BC0F21">
      <w:pPr>
        <w:widowControl w:val="0"/>
        <w:numPr>
          <w:ilvl w:val="1"/>
          <w:numId w:val="11"/>
        </w:numPr>
        <w:tabs>
          <w:tab w:val="left" w:pos="851"/>
        </w:tabs>
        <w:autoSpaceDE w:val="0"/>
        <w:autoSpaceDN w:val="0"/>
        <w:ind w:hanging="13"/>
        <w:contextualSpacing w:val="0"/>
        <w:jc w:val="left"/>
        <w:rPr>
          <w:color w:val="auto"/>
          <w:lang w:val="en-US"/>
        </w:rPr>
      </w:pPr>
      <w:r w:rsidRPr="003F16ED">
        <w:rPr>
          <w:color w:val="auto"/>
          <w:lang w:val="en-US"/>
        </w:rPr>
        <w:t>Quản lí chất lượng</w:t>
      </w:r>
    </w:p>
    <w:p w14:paraId="151BDAAE" w14:textId="77777777" w:rsidR="00FC344A" w:rsidRPr="003F16ED" w:rsidRDefault="00FC344A" w:rsidP="00BC0F21">
      <w:pPr>
        <w:widowControl w:val="0"/>
        <w:numPr>
          <w:ilvl w:val="1"/>
          <w:numId w:val="11"/>
        </w:numPr>
        <w:tabs>
          <w:tab w:val="left" w:pos="851"/>
        </w:tabs>
        <w:autoSpaceDE w:val="0"/>
        <w:autoSpaceDN w:val="0"/>
        <w:ind w:hanging="13"/>
        <w:contextualSpacing w:val="0"/>
        <w:jc w:val="left"/>
        <w:rPr>
          <w:color w:val="auto"/>
          <w:lang w:val="en-US"/>
        </w:rPr>
      </w:pPr>
      <w:r w:rsidRPr="003F16ED">
        <w:rPr>
          <w:color w:val="auto"/>
          <w:lang w:val="en-US"/>
        </w:rPr>
        <w:t>Các cấp độ trong quản lí chất lượng</w:t>
      </w:r>
    </w:p>
    <w:p w14:paraId="68A10114" w14:textId="77777777" w:rsidR="00FC344A" w:rsidRPr="003F16ED" w:rsidRDefault="00FC344A" w:rsidP="00BC0F21">
      <w:pPr>
        <w:widowControl w:val="0"/>
        <w:numPr>
          <w:ilvl w:val="1"/>
          <w:numId w:val="11"/>
        </w:numPr>
        <w:tabs>
          <w:tab w:val="left" w:pos="851"/>
        </w:tabs>
        <w:autoSpaceDE w:val="0"/>
        <w:autoSpaceDN w:val="0"/>
        <w:ind w:hanging="13"/>
        <w:contextualSpacing w:val="0"/>
        <w:rPr>
          <w:color w:val="auto"/>
          <w:lang w:val="en-US"/>
        </w:rPr>
      </w:pPr>
      <w:r w:rsidRPr="003F16ED">
        <w:rPr>
          <w:color w:val="auto"/>
          <w:lang w:val="en-US"/>
        </w:rPr>
        <w:t>Các nguyên tắc cần tuân thủ trong việc xây dựng và vận hành hệ thống quản lí chất lượng</w:t>
      </w:r>
    </w:p>
    <w:p w14:paraId="03B33B21" w14:textId="77777777" w:rsidR="00FC344A" w:rsidRPr="003F16ED" w:rsidRDefault="00FC344A" w:rsidP="00BC0F21">
      <w:pPr>
        <w:widowControl w:val="0"/>
        <w:numPr>
          <w:ilvl w:val="1"/>
          <w:numId w:val="11"/>
        </w:numPr>
        <w:tabs>
          <w:tab w:val="left" w:pos="851"/>
        </w:tabs>
        <w:autoSpaceDE w:val="0"/>
        <w:autoSpaceDN w:val="0"/>
        <w:ind w:hanging="13"/>
        <w:contextualSpacing w:val="0"/>
        <w:jc w:val="left"/>
        <w:rPr>
          <w:color w:val="auto"/>
          <w:lang w:val="en-US"/>
        </w:rPr>
      </w:pPr>
      <w:r w:rsidRPr="003F16ED">
        <w:rPr>
          <w:color w:val="auto"/>
          <w:lang w:val="en-US"/>
        </w:rPr>
        <w:lastRenderedPageBreak/>
        <w:t>Yêu cầu của hệ thống quản lí chấtlượng</w:t>
      </w:r>
    </w:p>
    <w:p w14:paraId="0DF012D2" w14:textId="77777777" w:rsidR="00FC344A" w:rsidRPr="003F16ED" w:rsidRDefault="00FC344A" w:rsidP="00BC0F21">
      <w:pPr>
        <w:widowControl w:val="0"/>
        <w:autoSpaceDE w:val="0"/>
        <w:autoSpaceDN w:val="0"/>
        <w:contextualSpacing w:val="0"/>
        <w:jc w:val="left"/>
        <w:rPr>
          <w:color w:val="auto"/>
          <w:lang w:val="en-US"/>
        </w:rPr>
      </w:pPr>
      <w:r w:rsidRPr="003F16ED">
        <w:rPr>
          <w:b/>
          <w:color w:val="auto"/>
          <w:lang w:val="en-US"/>
        </w:rPr>
        <w:t xml:space="preserve">Chương </w:t>
      </w:r>
      <w:r w:rsidRPr="003F16ED">
        <w:rPr>
          <w:b/>
          <w:color w:val="auto"/>
          <w:spacing w:val="42"/>
          <w:lang w:val="en-US"/>
        </w:rPr>
        <w:t>2</w:t>
      </w:r>
      <w:r w:rsidRPr="003F16ED">
        <w:rPr>
          <w:b/>
          <w:color w:val="auto"/>
          <w:lang w:val="en-US"/>
        </w:rPr>
        <w:t xml:space="preserve">: Các mô hình quản lí chất lượng </w:t>
      </w:r>
      <w:r w:rsidRPr="003F16ED">
        <w:rPr>
          <w:color w:val="auto"/>
          <w:lang w:val="en-US"/>
        </w:rPr>
        <w:t>(6 LT, 6 BT/ TL, 0 TH)</w:t>
      </w:r>
    </w:p>
    <w:p w14:paraId="4E0EADBF" w14:textId="77777777" w:rsidR="00FC344A" w:rsidRPr="003F16ED" w:rsidRDefault="00FC344A" w:rsidP="00BC0F21">
      <w:pPr>
        <w:widowControl w:val="0"/>
        <w:tabs>
          <w:tab w:val="left" w:pos="584"/>
        </w:tabs>
        <w:autoSpaceDE w:val="0"/>
        <w:autoSpaceDN w:val="0"/>
        <w:ind w:left="583"/>
        <w:contextualSpacing w:val="0"/>
        <w:jc w:val="left"/>
        <w:rPr>
          <w:color w:val="auto"/>
          <w:lang w:val="en-US"/>
        </w:rPr>
      </w:pPr>
      <w:r w:rsidRPr="003F16ED">
        <w:rPr>
          <w:color w:val="auto"/>
          <w:lang w:val="en-US"/>
        </w:rPr>
        <w:t>1. Mô hình kiểm soát chất lượng</w:t>
      </w:r>
    </w:p>
    <w:p w14:paraId="242C5FB7" w14:textId="77777777" w:rsidR="00FC344A" w:rsidRPr="003F16ED" w:rsidRDefault="00FC344A" w:rsidP="00BC0F21">
      <w:pPr>
        <w:widowControl w:val="0"/>
        <w:tabs>
          <w:tab w:val="left" w:pos="584"/>
        </w:tabs>
        <w:autoSpaceDE w:val="0"/>
        <w:autoSpaceDN w:val="0"/>
        <w:ind w:left="583"/>
        <w:contextualSpacing w:val="0"/>
        <w:jc w:val="left"/>
        <w:rPr>
          <w:color w:val="auto"/>
          <w:lang w:val="en-US"/>
        </w:rPr>
      </w:pPr>
      <w:r w:rsidRPr="003F16ED">
        <w:rPr>
          <w:color w:val="auto"/>
          <w:lang w:val="en-US"/>
        </w:rPr>
        <w:t>2. Mô hình đảm bảo chất lượng</w:t>
      </w:r>
    </w:p>
    <w:p w14:paraId="5560B576" w14:textId="77777777" w:rsidR="00FC344A" w:rsidRPr="003F16ED" w:rsidRDefault="00FC344A" w:rsidP="00BC0F21">
      <w:pPr>
        <w:widowControl w:val="0"/>
        <w:tabs>
          <w:tab w:val="left" w:pos="584"/>
        </w:tabs>
        <w:autoSpaceDE w:val="0"/>
        <w:autoSpaceDN w:val="0"/>
        <w:ind w:left="567"/>
        <w:contextualSpacing w:val="0"/>
        <w:jc w:val="left"/>
        <w:rPr>
          <w:color w:val="auto"/>
          <w:lang w:val="en-US"/>
        </w:rPr>
      </w:pPr>
      <w:r w:rsidRPr="003F16ED">
        <w:rPr>
          <w:color w:val="auto"/>
          <w:lang w:val="en-US"/>
        </w:rPr>
        <w:t>3. Mô hình TQM</w:t>
      </w:r>
    </w:p>
    <w:p w14:paraId="7A1E62BB" w14:textId="77777777" w:rsidR="00FC344A" w:rsidRPr="003F16ED" w:rsidRDefault="00FC344A" w:rsidP="00BC0F21">
      <w:pPr>
        <w:widowControl w:val="0"/>
        <w:tabs>
          <w:tab w:val="left" w:pos="584"/>
        </w:tabs>
        <w:autoSpaceDE w:val="0"/>
        <w:autoSpaceDN w:val="0"/>
        <w:ind w:left="567"/>
        <w:contextualSpacing w:val="0"/>
        <w:jc w:val="left"/>
        <w:rPr>
          <w:color w:val="auto"/>
          <w:lang w:val="en-US"/>
        </w:rPr>
      </w:pPr>
      <w:r w:rsidRPr="003F16ED">
        <w:rPr>
          <w:color w:val="auto"/>
          <w:lang w:val="en-US"/>
        </w:rPr>
        <w:t>4. Một số mô hình đảm bảo chất lượng</w:t>
      </w:r>
    </w:p>
    <w:p w14:paraId="7ABE8B3A" w14:textId="77777777" w:rsidR="00FC344A" w:rsidRPr="003F16ED" w:rsidRDefault="00FC344A" w:rsidP="00BC0F21">
      <w:pPr>
        <w:widowControl w:val="0"/>
        <w:tabs>
          <w:tab w:val="left" w:pos="584"/>
        </w:tabs>
        <w:autoSpaceDE w:val="0"/>
        <w:autoSpaceDN w:val="0"/>
        <w:ind w:left="567"/>
        <w:contextualSpacing w:val="0"/>
        <w:jc w:val="left"/>
        <w:rPr>
          <w:color w:val="auto"/>
          <w:lang w:val="en-US"/>
        </w:rPr>
      </w:pPr>
      <w:r w:rsidRPr="003F16ED">
        <w:rPr>
          <w:color w:val="auto"/>
          <w:lang w:val="en-US"/>
        </w:rPr>
        <w:t>5. Một số mô hình TQM</w:t>
      </w:r>
    </w:p>
    <w:p w14:paraId="7AF03477" w14:textId="77777777" w:rsidR="00FC344A" w:rsidRPr="003F16ED" w:rsidRDefault="00FC344A" w:rsidP="00BC0F21">
      <w:pPr>
        <w:widowControl w:val="0"/>
        <w:tabs>
          <w:tab w:val="left" w:pos="584"/>
        </w:tabs>
        <w:autoSpaceDE w:val="0"/>
        <w:autoSpaceDN w:val="0"/>
        <w:ind w:left="567"/>
        <w:contextualSpacing w:val="0"/>
        <w:rPr>
          <w:color w:val="auto"/>
          <w:spacing w:val="-6"/>
          <w:lang w:val="en-US"/>
        </w:rPr>
      </w:pPr>
      <w:r w:rsidRPr="003F16ED">
        <w:rPr>
          <w:color w:val="auto"/>
          <w:spacing w:val="-6"/>
          <w:lang w:val="en-US"/>
        </w:rPr>
        <w:t>6. Một số công cụ quản lí quá trình bằng thống kê có thể sử dụng trong mô hình TQM</w:t>
      </w:r>
    </w:p>
    <w:p w14:paraId="6C19B7EF" w14:textId="77777777" w:rsidR="00FC344A" w:rsidRPr="003F16ED" w:rsidRDefault="00FC344A" w:rsidP="00BC0F21">
      <w:pPr>
        <w:rPr>
          <w:b/>
          <w:color w:val="auto"/>
          <w:lang w:val="en-US"/>
        </w:rPr>
      </w:pPr>
      <w:r w:rsidRPr="003F16ED">
        <w:rPr>
          <w:b/>
          <w:color w:val="auto"/>
          <w:lang w:val="en-US"/>
        </w:rPr>
        <w:t xml:space="preserve">Chương 3: Xây dựng hệ thống quản lí chất lượng trên cơ sở bộ tiêu chuẩn đánh giá chất lượngcơ sở giáo dục   </w:t>
      </w:r>
      <w:r w:rsidRPr="003F16ED">
        <w:rPr>
          <w:color w:val="auto"/>
          <w:lang w:val="en-US"/>
        </w:rPr>
        <w:t>15(9 LT, 6 BT/ TL, 0 TH)</w:t>
      </w:r>
    </w:p>
    <w:p w14:paraId="31B22BA9" w14:textId="77777777" w:rsidR="00FC344A" w:rsidRPr="003F16ED" w:rsidRDefault="00FC344A" w:rsidP="00BC0F21">
      <w:pPr>
        <w:numPr>
          <w:ilvl w:val="3"/>
          <w:numId w:val="4"/>
        </w:numPr>
        <w:ind w:left="567" w:firstLine="0"/>
        <w:rPr>
          <w:color w:val="auto"/>
          <w:lang w:val="en-US"/>
        </w:rPr>
      </w:pPr>
      <w:r w:rsidRPr="003F16ED">
        <w:rPr>
          <w:color w:val="auto"/>
          <w:lang w:val="en-US"/>
        </w:rPr>
        <w:t>Đánh giá chất lượng cơ sở giáo dục mầm non</w:t>
      </w:r>
    </w:p>
    <w:p w14:paraId="1B41B229" w14:textId="77777777" w:rsidR="00FC344A" w:rsidRPr="003F16ED" w:rsidRDefault="00FC344A" w:rsidP="00BC0F21">
      <w:pPr>
        <w:numPr>
          <w:ilvl w:val="3"/>
          <w:numId w:val="4"/>
        </w:numPr>
        <w:ind w:left="567" w:firstLine="0"/>
        <w:rPr>
          <w:color w:val="auto"/>
          <w:lang w:val="en-US"/>
        </w:rPr>
      </w:pPr>
      <w:r w:rsidRPr="003F16ED">
        <w:rPr>
          <w:color w:val="auto"/>
          <w:lang w:val="en-US"/>
        </w:rPr>
        <w:t>Đánh giá chất lượng cơ sở giáo dục phổ thông</w:t>
      </w:r>
    </w:p>
    <w:p w14:paraId="425C9879" w14:textId="77777777" w:rsidR="00FC344A" w:rsidRPr="003F16ED" w:rsidRDefault="00FC344A" w:rsidP="00BC0F21">
      <w:pPr>
        <w:numPr>
          <w:ilvl w:val="3"/>
          <w:numId w:val="4"/>
        </w:numPr>
        <w:ind w:left="567" w:firstLine="0"/>
        <w:rPr>
          <w:color w:val="auto"/>
          <w:lang w:val="en-US"/>
        </w:rPr>
      </w:pPr>
      <w:r w:rsidRPr="003F16ED">
        <w:rPr>
          <w:color w:val="auto"/>
          <w:lang w:val="en-US"/>
        </w:rPr>
        <w:t>Đánh giá chất lượng cơ sở giáo dục nghề nghiệp</w:t>
      </w:r>
    </w:p>
    <w:p w14:paraId="75524208" w14:textId="77777777" w:rsidR="00FC344A" w:rsidRPr="003F16ED" w:rsidRDefault="00FC344A" w:rsidP="00BC0F21">
      <w:pPr>
        <w:numPr>
          <w:ilvl w:val="3"/>
          <w:numId w:val="4"/>
        </w:numPr>
        <w:ind w:left="284" w:firstLine="283"/>
        <w:rPr>
          <w:color w:val="auto"/>
          <w:lang w:val="en-US"/>
        </w:rPr>
      </w:pPr>
      <w:r w:rsidRPr="003F16ED">
        <w:rPr>
          <w:color w:val="auto"/>
          <w:lang w:val="en-US"/>
        </w:rPr>
        <w:t>Đánh giá chất lượng cơ sở giáo dục đại học</w:t>
      </w:r>
    </w:p>
    <w:p w14:paraId="6FBC1235" w14:textId="77777777" w:rsidR="00FC344A" w:rsidRPr="003F16ED" w:rsidRDefault="00FC344A" w:rsidP="00BC0F21">
      <w:pPr>
        <w:widowControl w:val="0"/>
        <w:autoSpaceDE w:val="0"/>
        <w:autoSpaceDN w:val="0"/>
        <w:ind w:right="95"/>
        <w:contextualSpacing w:val="0"/>
        <w:rPr>
          <w:b/>
          <w:color w:val="auto"/>
          <w:lang w:val="en-US"/>
        </w:rPr>
      </w:pPr>
      <w:r w:rsidRPr="003F16ED">
        <w:rPr>
          <w:b/>
          <w:color w:val="auto"/>
          <w:lang w:val="en-US"/>
        </w:rPr>
        <w:t xml:space="preserve">Chương 4: Xây dựng kế hoạch chiến lược nâng cao chất lượng cho các cơ sở giáo dục     </w:t>
      </w:r>
      <w:r w:rsidRPr="003F16ED">
        <w:rPr>
          <w:color w:val="auto"/>
          <w:lang w:val="en-US"/>
        </w:rPr>
        <w:t>27 (12 LT, 5 BT/BT, 10 TH)</w:t>
      </w:r>
    </w:p>
    <w:p w14:paraId="1D136B46" w14:textId="77777777" w:rsidR="00FC344A" w:rsidRPr="003F16ED" w:rsidRDefault="00FC344A" w:rsidP="00BC0F21">
      <w:pPr>
        <w:widowControl w:val="0"/>
        <w:tabs>
          <w:tab w:val="left" w:pos="584"/>
        </w:tabs>
        <w:autoSpaceDE w:val="0"/>
        <w:autoSpaceDN w:val="0"/>
        <w:ind w:left="142" w:firstLine="425"/>
        <w:contextualSpacing w:val="0"/>
        <w:jc w:val="left"/>
        <w:rPr>
          <w:color w:val="auto"/>
          <w:lang w:val="en-US"/>
        </w:rPr>
      </w:pPr>
      <w:r w:rsidRPr="003F16ED">
        <w:rPr>
          <w:color w:val="auto"/>
          <w:lang w:val="en-US"/>
        </w:rPr>
        <w:t>1</w:t>
      </w:r>
      <w:r w:rsidRPr="003F16ED">
        <w:rPr>
          <w:b/>
          <w:i/>
          <w:color w:val="auto"/>
          <w:lang w:val="en-US"/>
        </w:rPr>
        <w:t xml:space="preserve">. </w:t>
      </w:r>
      <w:r w:rsidRPr="003F16ED">
        <w:rPr>
          <w:color w:val="auto"/>
          <w:lang w:val="en-US"/>
        </w:rPr>
        <w:t>Khái niệm kế hoạch chiến lược</w:t>
      </w:r>
    </w:p>
    <w:p w14:paraId="0D072530" w14:textId="77777777" w:rsidR="00FC344A" w:rsidRPr="003F16ED" w:rsidRDefault="00FC344A" w:rsidP="00BC0F21">
      <w:pPr>
        <w:widowControl w:val="0"/>
        <w:tabs>
          <w:tab w:val="left" w:pos="584"/>
        </w:tabs>
        <w:autoSpaceDE w:val="0"/>
        <w:autoSpaceDN w:val="0"/>
        <w:ind w:left="142" w:firstLine="425"/>
        <w:contextualSpacing w:val="0"/>
        <w:jc w:val="left"/>
        <w:rPr>
          <w:color w:val="auto"/>
          <w:lang w:val="en-US"/>
        </w:rPr>
      </w:pPr>
      <w:r w:rsidRPr="003F16ED">
        <w:rPr>
          <w:color w:val="auto"/>
          <w:lang w:val="en-US"/>
        </w:rPr>
        <w:t>2. Lý do phải lập kế hoạch chiến lược</w:t>
      </w:r>
    </w:p>
    <w:p w14:paraId="662A6439" w14:textId="77777777" w:rsidR="00FC344A" w:rsidRPr="003F16ED" w:rsidRDefault="00FC344A" w:rsidP="00BC0F21">
      <w:pPr>
        <w:widowControl w:val="0"/>
        <w:tabs>
          <w:tab w:val="left" w:pos="584"/>
        </w:tabs>
        <w:autoSpaceDE w:val="0"/>
        <w:autoSpaceDN w:val="0"/>
        <w:ind w:left="142" w:firstLine="425"/>
        <w:contextualSpacing w:val="0"/>
        <w:jc w:val="left"/>
        <w:rPr>
          <w:color w:val="auto"/>
          <w:lang w:val="en-US"/>
        </w:rPr>
      </w:pPr>
      <w:r w:rsidRPr="003F16ED">
        <w:rPr>
          <w:color w:val="auto"/>
          <w:lang w:val="en-US"/>
        </w:rPr>
        <w:t>3. Cấu trúc của kế hoạch chiến lược</w:t>
      </w:r>
    </w:p>
    <w:p w14:paraId="0353CAFC" w14:textId="77777777" w:rsidR="00FC344A" w:rsidRPr="003F16ED" w:rsidRDefault="00FC344A" w:rsidP="00BC0F21">
      <w:pPr>
        <w:widowControl w:val="0"/>
        <w:tabs>
          <w:tab w:val="left" w:pos="584"/>
        </w:tabs>
        <w:autoSpaceDE w:val="0"/>
        <w:autoSpaceDN w:val="0"/>
        <w:ind w:left="142" w:firstLine="425"/>
        <w:contextualSpacing w:val="0"/>
        <w:jc w:val="left"/>
        <w:rPr>
          <w:rFonts w:eastAsia="Calibri"/>
          <w:bCs/>
          <w:color w:val="auto"/>
          <w:spacing w:val="-8"/>
          <w:lang w:val="en-US"/>
        </w:rPr>
      </w:pPr>
      <w:r w:rsidRPr="003F16ED">
        <w:rPr>
          <w:color w:val="auto"/>
          <w:lang w:val="en-US"/>
        </w:rPr>
        <w:t>4. Một vài điểm cần lưu ý trong quá trình xây dựng kế hoạch chiến lược</w:t>
      </w:r>
    </w:p>
    <w:p w14:paraId="409EC4B8" w14:textId="77777777" w:rsidR="00FC344A" w:rsidRPr="003F16ED" w:rsidRDefault="00FC344A" w:rsidP="00BC0F21">
      <w:pPr>
        <w:rPr>
          <w:color w:val="auto"/>
          <w:lang w:val="en-US" w:eastAsia="vi-VN"/>
        </w:rPr>
      </w:pPr>
      <w:r w:rsidRPr="003F16ED">
        <w:rPr>
          <w:b/>
          <w:color w:val="auto"/>
          <w:lang w:val="en-US" w:eastAsia="vi-VN"/>
        </w:rPr>
        <w:t>5. Hình thức dạy - học</w:t>
      </w:r>
    </w:p>
    <w:p w14:paraId="25ED8FE7" w14:textId="77777777" w:rsidR="00FC344A" w:rsidRPr="003F16ED" w:rsidRDefault="00FC344A" w:rsidP="00BC0F21">
      <w:pPr>
        <w:widowControl w:val="0"/>
        <w:ind w:firstLine="720"/>
        <w:rPr>
          <w:color w:val="auto"/>
          <w:lang w:val="en-US" w:eastAsia="vi-VN"/>
        </w:rPr>
      </w:pPr>
      <w:r w:rsidRPr="003F16ED">
        <w:rPr>
          <w:color w:val="auto"/>
          <w:lang w:val="en-US" w:eastAsia="vi-VN"/>
        </w:rPr>
        <w:t xml:space="preserve">Học phần sử dụng kết hợp các phương pháp dạy học như sau: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5"/>
        <w:gridCol w:w="910"/>
        <w:gridCol w:w="910"/>
        <w:gridCol w:w="910"/>
        <w:gridCol w:w="910"/>
        <w:gridCol w:w="910"/>
        <w:gridCol w:w="910"/>
        <w:gridCol w:w="910"/>
        <w:gridCol w:w="910"/>
      </w:tblGrid>
      <w:tr w:rsidR="003F16ED" w:rsidRPr="003F16ED" w14:paraId="3941E608" w14:textId="77777777" w:rsidTr="001C0BEC">
        <w:trPr>
          <w:trHeight w:val="142"/>
        </w:trPr>
        <w:tc>
          <w:tcPr>
            <w:tcW w:w="1194" w:type="pct"/>
            <w:vMerge w:val="restart"/>
            <w:tcBorders>
              <w:top w:val="single" w:sz="4" w:space="0" w:color="auto"/>
            </w:tcBorders>
            <w:shd w:val="clear" w:color="auto" w:fill="auto"/>
            <w:vAlign w:val="center"/>
          </w:tcPr>
          <w:p w14:paraId="25B65F38"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eastAsia="vi-VN"/>
              </w:rPr>
            </w:pPr>
            <w:r w:rsidRPr="003F16ED">
              <w:rPr>
                <w:b/>
                <w:color w:val="auto"/>
                <w:lang w:val="en-US" w:eastAsia="vi-VN"/>
              </w:rPr>
              <w:t>Hình thức dạy học</w:t>
            </w:r>
          </w:p>
        </w:tc>
        <w:tc>
          <w:tcPr>
            <w:tcW w:w="3806" w:type="pct"/>
            <w:gridSpan w:val="8"/>
          </w:tcPr>
          <w:p w14:paraId="606FBA10"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đến CĐR học phần</w:t>
            </w:r>
          </w:p>
        </w:tc>
      </w:tr>
      <w:tr w:rsidR="003F16ED" w:rsidRPr="003F16ED" w14:paraId="483CA549" w14:textId="77777777" w:rsidTr="001C0BEC">
        <w:trPr>
          <w:trHeight w:val="142"/>
        </w:trPr>
        <w:tc>
          <w:tcPr>
            <w:tcW w:w="1194" w:type="pct"/>
            <w:vMerge/>
            <w:shd w:val="clear" w:color="auto" w:fill="auto"/>
            <w:vAlign w:val="center"/>
          </w:tcPr>
          <w:p w14:paraId="3022A22A"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eastAsia="vi-VN"/>
              </w:rPr>
            </w:pPr>
          </w:p>
        </w:tc>
        <w:tc>
          <w:tcPr>
            <w:tcW w:w="476" w:type="pct"/>
          </w:tcPr>
          <w:p w14:paraId="3BB3F642"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CLO1</w:t>
            </w:r>
          </w:p>
        </w:tc>
        <w:tc>
          <w:tcPr>
            <w:tcW w:w="476" w:type="pct"/>
            <w:shd w:val="clear" w:color="auto" w:fill="auto"/>
          </w:tcPr>
          <w:p w14:paraId="01FB0305"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CLO2</w:t>
            </w:r>
          </w:p>
        </w:tc>
        <w:tc>
          <w:tcPr>
            <w:tcW w:w="476" w:type="pct"/>
            <w:tcBorders>
              <w:right w:val="single" w:sz="4" w:space="0" w:color="auto"/>
            </w:tcBorders>
            <w:shd w:val="clear" w:color="auto" w:fill="auto"/>
          </w:tcPr>
          <w:p w14:paraId="15AF7D68"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CLO3</w:t>
            </w:r>
          </w:p>
        </w:tc>
        <w:tc>
          <w:tcPr>
            <w:tcW w:w="476" w:type="pct"/>
            <w:tcBorders>
              <w:left w:val="single" w:sz="4" w:space="0" w:color="auto"/>
            </w:tcBorders>
            <w:shd w:val="clear" w:color="auto" w:fill="auto"/>
          </w:tcPr>
          <w:p w14:paraId="086AC72B"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CLO4</w:t>
            </w:r>
          </w:p>
        </w:tc>
        <w:tc>
          <w:tcPr>
            <w:tcW w:w="476" w:type="pct"/>
            <w:shd w:val="clear" w:color="auto" w:fill="auto"/>
          </w:tcPr>
          <w:p w14:paraId="03677293"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CLO5</w:t>
            </w:r>
          </w:p>
        </w:tc>
        <w:tc>
          <w:tcPr>
            <w:tcW w:w="476" w:type="pct"/>
          </w:tcPr>
          <w:p w14:paraId="32A31C7D"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CLO6</w:t>
            </w:r>
          </w:p>
        </w:tc>
        <w:tc>
          <w:tcPr>
            <w:tcW w:w="476" w:type="pct"/>
          </w:tcPr>
          <w:p w14:paraId="3688ABE5"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CLO7</w:t>
            </w:r>
          </w:p>
        </w:tc>
        <w:tc>
          <w:tcPr>
            <w:tcW w:w="476" w:type="pct"/>
          </w:tcPr>
          <w:p w14:paraId="34374AC8"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CLO8</w:t>
            </w:r>
          </w:p>
        </w:tc>
      </w:tr>
      <w:tr w:rsidR="003F16ED" w:rsidRPr="003F16ED" w14:paraId="5EBBF6D4" w14:textId="77777777" w:rsidTr="001C0BEC">
        <w:trPr>
          <w:trHeight w:val="388"/>
        </w:trPr>
        <w:tc>
          <w:tcPr>
            <w:tcW w:w="1194" w:type="pct"/>
            <w:shd w:val="clear" w:color="auto" w:fill="auto"/>
          </w:tcPr>
          <w:p w14:paraId="599DB80F"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Thuyết trình</w:t>
            </w:r>
          </w:p>
        </w:tc>
        <w:tc>
          <w:tcPr>
            <w:tcW w:w="476" w:type="pct"/>
          </w:tcPr>
          <w:p w14:paraId="12AB0FC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478960E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7C57FB7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56574492"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6CEE795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13B2ED4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246A160" w14:textId="77777777" w:rsidR="00FC344A" w:rsidRPr="003F16ED" w:rsidRDefault="00FC344A" w:rsidP="00BC0F21">
            <w:pPr>
              <w:widowControl w:val="0"/>
              <w:spacing w:before="60" w:after="60"/>
              <w:contextualSpacing w:val="0"/>
              <w:jc w:val="center"/>
              <w:rPr>
                <w:color w:val="auto"/>
                <w:lang w:val="en-US" w:eastAsia="vi-VN"/>
              </w:rPr>
            </w:pPr>
          </w:p>
        </w:tc>
        <w:tc>
          <w:tcPr>
            <w:tcW w:w="476" w:type="pct"/>
          </w:tcPr>
          <w:p w14:paraId="7AA9CA1F" w14:textId="77777777" w:rsidR="00FC344A" w:rsidRPr="003F16ED" w:rsidRDefault="00FC344A" w:rsidP="00BC0F21">
            <w:pPr>
              <w:widowControl w:val="0"/>
              <w:spacing w:before="60" w:after="60"/>
              <w:contextualSpacing w:val="0"/>
              <w:jc w:val="center"/>
              <w:rPr>
                <w:color w:val="auto"/>
                <w:lang w:val="en-US" w:eastAsia="vi-VN"/>
              </w:rPr>
            </w:pPr>
          </w:p>
        </w:tc>
      </w:tr>
      <w:tr w:rsidR="003F16ED" w:rsidRPr="003F16ED" w14:paraId="461B56A6" w14:textId="77777777" w:rsidTr="001C0BEC">
        <w:trPr>
          <w:trHeight w:val="388"/>
        </w:trPr>
        <w:tc>
          <w:tcPr>
            <w:tcW w:w="1194" w:type="pct"/>
            <w:shd w:val="clear" w:color="auto" w:fill="auto"/>
          </w:tcPr>
          <w:p w14:paraId="6BF90EAF"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Thảo luận, vấn đáp</w:t>
            </w:r>
          </w:p>
        </w:tc>
        <w:tc>
          <w:tcPr>
            <w:tcW w:w="476" w:type="pct"/>
          </w:tcPr>
          <w:p w14:paraId="4CB55073"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62DC35C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3508D423"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2EBF145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737B137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3A74E64"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4774425" w14:textId="77777777" w:rsidR="00FC344A" w:rsidRPr="003F16ED" w:rsidRDefault="00FC344A" w:rsidP="00BC0F21">
            <w:pPr>
              <w:widowControl w:val="0"/>
              <w:spacing w:before="60" w:after="60"/>
              <w:contextualSpacing w:val="0"/>
              <w:jc w:val="center"/>
              <w:rPr>
                <w:color w:val="auto"/>
                <w:lang w:val="en-US" w:eastAsia="vi-VN"/>
              </w:rPr>
            </w:pPr>
          </w:p>
        </w:tc>
        <w:tc>
          <w:tcPr>
            <w:tcW w:w="476" w:type="pct"/>
          </w:tcPr>
          <w:p w14:paraId="7E7E15E8" w14:textId="77777777" w:rsidR="00FC344A" w:rsidRPr="003F16ED" w:rsidRDefault="00FC344A" w:rsidP="00BC0F21">
            <w:pPr>
              <w:widowControl w:val="0"/>
              <w:spacing w:before="60" w:after="60"/>
              <w:contextualSpacing w:val="0"/>
              <w:jc w:val="center"/>
              <w:rPr>
                <w:color w:val="auto"/>
                <w:lang w:val="en-US" w:eastAsia="vi-VN"/>
              </w:rPr>
            </w:pPr>
          </w:p>
        </w:tc>
      </w:tr>
      <w:tr w:rsidR="003F16ED" w:rsidRPr="003F16ED" w14:paraId="1A749718" w14:textId="77777777" w:rsidTr="001C0BEC">
        <w:trPr>
          <w:trHeight w:val="405"/>
        </w:trPr>
        <w:tc>
          <w:tcPr>
            <w:tcW w:w="1194" w:type="pct"/>
            <w:shd w:val="clear" w:color="auto" w:fill="auto"/>
          </w:tcPr>
          <w:p w14:paraId="21D7F167"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Bài tập </w:t>
            </w:r>
          </w:p>
        </w:tc>
        <w:tc>
          <w:tcPr>
            <w:tcW w:w="476" w:type="pct"/>
          </w:tcPr>
          <w:p w14:paraId="7454C0C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727378C3"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52ECCA26"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6113F0A4"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55039F7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0708800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6C254FE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6E785C2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45ED260F" w14:textId="77777777" w:rsidTr="001C0BEC">
        <w:trPr>
          <w:trHeight w:val="388"/>
        </w:trPr>
        <w:tc>
          <w:tcPr>
            <w:tcW w:w="1194" w:type="pct"/>
            <w:shd w:val="clear" w:color="auto" w:fill="auto"/>
          </w:tcPr>
          <w:p w14:paraId="05D5337D"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Tự học</w:t>
            </w:r>
          </w:p>
        </w:tc>
        <w:tc>
          <w:tcPr>
            <w:tcW w:w="476" w:type="pct"/>
          </w:tcPr>
          <w:p w14:paraId="5F24E5A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258A1334"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3D0F70D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1468650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03F8D2F4"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7BC1957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4C8F99E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3C0FD1B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773DF058" w14:textId="77777777" w:rsidTr="001C0BEC">
        <w:trPr>
          <w:trHeight w:val="405"/>
        </w:trPr>
        <w:tc>
          <w:tcPr>
            <w:tcW w:w="1194" w:type="pct"/>
            <w:shd w:val="clear" w:color="auto" w:fill="auto"/>
          </w:tcPr>
          <w:p w14:paraId="35D9D95A"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Hướng dẫn</w:t>
            </w:r>
          </w:p>
        </w:tc>
        <w:tc>
          <w:tcPr>
            <w:tcW w:w="476" w:type="pct"/>
          </w:tcPr>
          <w:p w14:paraId="01742B9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60B9D84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54AC4A5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70AC78F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23A89C2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167A6B18"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716B27AC"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36DDD4E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3F56FC8F" w14:textId="77777777" w:rsidTr="001C0BEC">
        <w:trPr>
          <w:trHeight w:val="405"/>
        </w:trPr>
        <w:tc>
          <w:tcPr>
            <w:tcW w:w="1194" w:type="pct"/>
            <w:shd w:val="clear" w:color="auto" w:fill="auto"/>
          </w:tcPr>
          <w:p w14:paraId="1E3A49EB"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Hoạt động nhóm</w:t>
            </w:r>
          </w:p>
        </w:tc>
        <w:tc>
          <w:tcPr>
            <w:tcW w:w="476" w:type="pct"/>
          </w:tcPr>
          <w:p w14:paraId="3D32903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57D371A2"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65BB4404"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5C2D4A6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508D5D43"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A3FC47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B61872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478B1FF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3F16ED" w:rsidRPr="003F16ED" w14:paraId="617606C0" w14:textId="77777777" w:rsidTr="001C0BEC">
        <w:trPr>
          <w:trHeight w:val="388"/>
        </w:trPr>
        <w:tc>
          <w:tcPr>
            <w:tcW w:w="1194" w:type="pct"/>
            <w:shd w:val="clear" w:color="auto" w:fill="auto"/>
          </w:tcPr>
          <w:p w14:paraId="0723D704"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Nghiên cứu </w:t>
            </w:r>
            <w:r w:rsidRPr="003F16ED">
              <w:rPr>
                <w:color w:val="auto"/>
                <w:lang w:val="en-US" w:eastAsia="vi-VN"/>
              </w:rPr>
              <w:lastRenderedPageBreak/>
              <w:t>tình huống</w:t>
            </w:r>
          </w:p>
        </w:tc>
        <w:tc>
          <w:tcPr>
            <w:tcW w:w="476" w:type="pct"/>
          </w:tcPr>
          <w:p w14:paraId="04FC587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lastRenderedPageBreak/>
              <w:t>x</w:t>
            </w:r>
          </w:p>
        </w:tc>
        <w:tc>
          <w:tcPr>
            <w:tcW w:w="476" w:type="pct"/>
            <w:shd w:val="clear" w:color="auto" w:fill="auto"/>
          </w:tcPr>
          <w:p w14:paraId="5FDBC1C6"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0CA5A74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4A0EA97A"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2F889BF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26D51D9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8DDEEA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5519FFC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r w:rsidR="00FC344A" w:rsidRPr="003F16ED" w14:paraId="01B529DA" w14:textId="77777777" w:rsidTr="001C0BEC">
        <w:trPr>
          <w:trHeight w:val="405"/>
        </w:trPr>
        <w:tc>
          <w:tcPr>
            <w:tcW w:w="1194" w:type="pct"/>
            <w:shd w:val="clear" w:color="auto" w:fill="auto"/>
          </w:tcPr>
          <w:p w14:paraId="07EDD9F5"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Tiểu luận</w:t>
            </w:r>
          </w:p>
        </w:tc>
        <w:tc>
          <w:tcPr>
            <w:tcW w:w="476" w:type="pct"/>
          </w:tcPr>
          <w:p w14:paraId="4ACF3630"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0A5EB365"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right w:val="single" w:sz="4" w:space="0" w:color="auto"/>
            </w:tcBorders>
            <w:shd w:val="clear" w:color="auto" w:fill="auto"/>
          </w:tcPr>
          <w:p w14:paraId="6E14E90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Borders>
              <w:left w:val="single" w:sz="4" w:space="0" w:color="auto"/>
            </w:tcBorders>
            <w:shd w:val="clear" w:color="auto" w:fill="auto"/>
          </w:tcPr>
          <w:p w14:paraId="333BB7DC"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shd w:val="clear" w:color="auto" w:fill="auto"/>
          </w:tcPr>
          <w:p w14:paraId="15094D5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20E9A57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3E7E181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c>
          <w:tcPr>
            <w:tcW w:w="476" w:type="pct"/>
          </w:tcPr>
          <w:p w14:paraId="066F950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x</w:t>
            </w:r>
          </w:p>
        </w:tc>
      </w:tr>
    </w:tbl>
    <w:p w14:paraId="1E1350C9" w14:textId="77777777" w:rsidR="00FC344A" w:rsidRPr="003F16ED" w:rsidRDefault="00FC344A" w:rsidP="00BC0F21">
      <w:pPr>
        <w:widowControl w:val="0"/>
        <w:ind w:firstLine="720"/>
        <w:rPr>
          <w:b/>
          <w:color w:val="auto"/>
          <w:lang w:val="en-US" w:eastAsia="vi-VN"/>
        </w:rPr>
      </w:pPr>
    </w:p>
    <w:p w14:paraId="660EF886" w14:textId="77777777" w:rsidR="00FC344A" w:rsidRPr="003F16ED" w:rsidRDefault="00FC344A" w:rsidP="00BC0F21">
      <w:pPr>
        <w:rPr>
          <w:b/>
          <w:color w:val="auto"/>
          <w:lang w:val="en-US" w:eastAsia="vi-VN"/>
        </w:rPr>
      </w:pPr>
      <w:r w:rsidRPr="003F16ED">
        <w:rPr>
          <w:b/>
          <w:color w:val="auto"/>
          <w:lang w:val="en-US" w:eastAsia="vi-VN"/>
        </w:rPr>
        <w:t>6. Hình thức, phương pháp đánh giá học phần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8"/>
        <w:gridCol w:w="3013"/>
        <w:gridCol w:w="2409"/>
        <w:gridCol w:w="1808"/>
        <w:gridCol w:w="1117"/>
      </w:tblGrid>
      <w:tr w:rsidR="003F16ED" w:rsidRPr="003F16ED" w14:paraId="47C04069" w14:textId="77777777" w:rsidTr="001C0BEC">
        <w:trPr>
          <w:tblHeader/>
        </w:trPr>
        <w:tc>
          <w:tcPr>
            <w:tcW w:w="396" w:type="pct"/>
            <w:shd w:val="clear" w:color="auto" w:fill="auto"/>
            <w:vAlign w:val="center"/>
          </w:tcPr>
          <w:p w14:paraId="676124CA"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TT</w:t>
            </w:r>
          </w:p>
        </w:tc>
        <w:tc>
          <w:tcPr>
            <w:tcW w:w="1662" w:type="pct"/>
            <w:shd w:val="clear" w:color="auto" w:fill="auto"/>
            <w:vAlign w:val="center"/>
          </w:tcPr>
          <w:p w14:paraId="14CD39BE"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Hình thức đánh giá</w:t>
            </w:r>
          </w:p>
        </w:tc>
        <w:tc>
          <w:tcPr>
            <w:tcW w:w="1329" w:type="pct"/>
            <w:shd w:val="clear" w:color="auto" w:fill="auto"/>
            <w:vAlign w:val="center"/>
          </w:tcPr>
          <w:p w14:paraId="202CF821"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Công cụ đánh giá</w:t>
            </w:r>
          </w:p>
        </w:tc>
        <w:tc>
          <w:tcPr>
            <w:tcW w:w="997" w:type="pct"/>
            <w:shd w:val="clear" w:color="auto" w:fill="auto"/>
            <w:vAlign w:val="center"/>
          </w:tcPr>
          <w:p w14:paraId="7837D61D"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Liên quan CĐR HP</w:t>
            </w:r>
          </w:p>
        </w:tc>
        <w:tc>
          <w:tcPr>
            <w:tcW w:w="616" w:type="pct"/>
            <w:shd w:val="clear" w:color="auto" w:fill="auto"/>
            <w:vAlign w:val="center"/>
          </w:tcPr>
          <w:p w14:paraId="111E055B"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Trọng số</w:t>
            </w:r>
          </w:p>
        </w:tc>
      </w:tr>
      <w:tr w:rsidR="003F16ED" w:rsidRPr="003F16ED" w14:paraId="386C1024" w14:textId="77777777" w:rsidTr="001C0BEC">
        <w:tc>
          <w:tcPr>
            <w:tcW w:w="5000" w:type="pct"/>
            <w:gridSpan w:val="5"/>
            <w:shd w:val="clear" w:color="auto" w:fill="auto"/>
          </w:tcPr>
          <w:p w14:paraId="3573D982" w14:textId="77777777" w:rsidR="00FC344A" w:rsidRPr="003F16ED" w:rsidRDefault="00FC344A" w:rsidP="00BC0F21">
            <w:pPr>
              <w:widowControl w:val="0"/>
              <w:spacing w:before="60" w:after="60"/>
              <w:contextualSpacing w:val="0"/>
              <w:rPr>
                <w:b/>
                <w:color w:val="auto"/>
                <w:lang w:val="en-US" w:eastAsia="vi-VN"/>
              </w:rPr>
            </w:pPr>
            <w:r w:rsidRPr="003F16ED">
              <w:rPr>
                <w:b/>
                <w:color w:val="auto"/>
                <w:lang w:val="en-US" w:eastAsia="vi-VN"/>
              </w:rPr>
              <w:t>Kiểm tra thường xuyên</w:t>
            </w:r>
          </w:p>
        </w:tc>
      </w:tr>
      <w:tr w:rsidR="003F16ED" w:rsidRPr="003F16ED" w14:paraId="1D5D1E56" w14:textId="77777777" w:rsidTr="001C0BEC">
        <w:trPr>
          <w:trHeight w:val="710"/>
        </w:trPr>
        <w:tc>
          <w:tcPr>
            <w:tcW w:w="396" w:type="pct"/>
            <w:shd w:val="clear" w:color="auto" w:fill="auto"/>
            <w:vAlign w:val="center"/>
          </w:tcPr>
          <w:p w14:paraId="24B40C9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1</w:t>
            </w:r>
          </w:p>
        </w:tc>
        <w:tc>
          <w:tcPr>
            <w:tcW w:w="1662" w:type="pct"/>
            <w:shd w:val="clear" w:color="auto" w:fill="auto"/>
            <w:vAlign w:val="center"/>
          </w:tcPr>
          <w:p w14:paraId="2A54030E"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Kiểm tra viết</w:t>
            </w:r>
          </w:p>
        </w:tc>
        <w:tc>
          <w:tcPr>
            <w:tcW w:w="1329" w:type="pct"/>
            <w:shd w:val="clear" w:color="auto" w:fill="auto"/>
            <w:vAlign w:val="center"/>
          </w:tcPr>
          <w:p w14:paraId="7405EFC6" w14:textId="77777777" w:rsidR="00FC344A" w:rsidRPr="003F16ED" w:rsidRDefault="00FC344A" w:rsidP="00BC0F21">
            <w:pPr>
              <w:widowControl w:val="0"/>
              <w:spacing w:before="60" w:after="60"/>
              <w:contextualSpacing w:val="0"/>
              <w:jc w:val="left"/>
              <w:rPr>
                <w:color w:val="auto"/>
                <w:lang w:val="en-US" w:eastAsia="vi-VN"/>
              </w:rPr>
            </w:pPr>
            <w:r w:rsidRPr="003F16ED">
              <w:rPr>
                <w:color w:val="auto"/>
                <w:lang w:val="en-US" w:eastAsia="vi-VN"/>
              </w:rPr>
              <w:t>Rubric 1 bài thi viết</w:t>
            </w:r>
          </w:p>
        </w:tc>
        <w:tc>
          <w:tcPr>
            <w:tcW w:w="997" w:type="pct"/>
            <w:shd w:val="clear" w:color="auto" w:fill="auto"/>
            <w:vAlign w:val="center"/>
          </w:tcPr>
          <w:p w14:paraId="22CC67E8"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CLO1 -6</w:t>
            </w:r>
          </w:p>
        </w:tc>
        <w:tc>
          <w:tcPr>
            <w:tcW w:w="616" w:type="pct"/>
            <w:vMerge w:val="restart"/>
            <w:shd w:val="clear" w:color="auto" w:fill="auto"/>
            <w:vAlign w:val="center"/>
          </w:tcPr>
          <w:p w14:paraId="16BAF53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30%</w:t>
            </w:r>
          </w:p>
        </w:tc>
      </w:tr>
      <w:tr w:rsidR="003F16ED" w:rsidRPr="003F16ED" w14:paraId="65953A4B" w14:textId="77777777" w:rsidTr="001C0BEC">
        <w:trPr>
          <w:trHeight w:val="710"/>
        </w:trPr>
        <w:tc>
          <w:tcPr>
            <w:tcW w:w="396" w:type="pct"/>
            <w:shd w:val="clear" w:color="auto" w:fill="auto"/>
            <w:vAlign w:val="center"/>
          </w:tcPr>
          <w:p w14:paraId="1861924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2</w:t>
            </w:r>
          </w:p>
        </w:tc>
        <w:tc>
          <w:tcPr>
            <w:tcW w:w="1662" w:type="pct"/>
            <w:shd w:val="clear" w:color="auto" w:fill="auto"/>
            <w:vAlign w:val="center"/>
          </w:tcPr>
          <w:p w14:paraId="72364B44"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Báo cáo sản phẩm demo </w:t>
            </w:r>
          </w:p>
        </w:tc>
        <w:tc>
          <w:tcPr>
            <w:tcW w:w="1329" w:type="pct"/>
            <w:shd w:val="clear" w:color="auto" w:fill="auto"/>
            <w:vAlign w:val="center"/>
          </w:tcPr>
          <w:p w14:paraId="27F271DB" w14:textId="77777777" w:rsidR="00FC344A" w:rsidRPr="003F16ED" w:rsidRDefault="00FC344A" w:rsidP="00BC0F21">
            <w:pPr>
              <w:widowControl w:val="0"/>
              <w:spacing w:before="60" w:after="60"/>
              <w:contextualSpacing w:val="0"/>
              <w:jc w:val="left"/>
              <w:rPr>
                <w:color w:val="auto"/>
                <w:lang w:val="en-US" w:eastAsia="vi-VN"/>
              </w:rPr>
            </w:pPr>
            <w:r w:rsidRPr="003F16ED">
              <w:rPr>
                <w:color w:val="auto"/>
                <w:lang w:val="en-US" w:eastAsia="vi-VN"/>
              </w:rPr>
              <w:t>Rubric 2 bài đánh giá sản phẩm demo</w:t>
            </w:r>
          </w:p>
        </w:tc>
        <w:tc>
          <w:tcPr>
            <w:tcW w:w="997" w:type="pct"/>
            <w:shd w:val="clear" w:color="auto" w:fill="auto"/>
            <w:vAlign w:val="center"/>
          </w:tcPr>
          <w:p w14:paraId="1B06A5AB"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CLO1 -6</w:t>
            </w:r>
          </w:p>
        </w:tc>
        <w:tc>
          <w:tcPr>
            <w:tcW w:w="616" w:type="pct"/>
            <w:vMerge/>
            <w:shd w:val="clear" w:color="auto" w:fill="auto"/>
            <w:vAlign w:val="center"/>
          </w:tcPr>
          <w:p w14:paraId="690E530E" w14:textId="77777777" w:rsidR="00FC344A" w:rsidRPr="003F16ED" w:rsidRDefault="00FC344A" w:rsidP="00BC0F21">
            <w:pPr>
              <w:widowControl w:val="0"/>
              <w:spacing w:before="60" w:after="60"/>
              <w:contextualSpacing w:val="0"/>
              <w:jc w:val="center"/>
              <w:rPr>
                <w:color w:val="auto"/>
                <w:lang w:val="en-US" w:eastAsia="vi-VN"/>
              </w:rPr>
            </w:pPr>
          </w:p>
        </w:tc>
      </w:tr>
      <w:tr w:rsidR="003F16ED" w:rsidRPr="003F16ED" w14:paraId="3BAF91B9" w14:textId="77777777" w:rsidTr="001C0BEC">
        <w:tc>
          <w:tcPr>
            <w:tcW w:w="5000" w:type="pct"/>
            <w:gridSpan w:val="5"/>
            <w:shd w:val="clear" w:color="auto" w:fill="auto"/>
            <w:vAlign w:val="center"/>
          </w:tcPr>
          <w:p w14:paraId="28EA32E7" w14:textId="77777777" w:rsidR="00FC344A" w:rsidRPr="003F16ED" w:rsidRDefault="00FC344A" w:rsidP="00BC0F21">
            <w:pPr>
              <w:widowControl w:val="0"/>
              <w:spacing w:before="60" w:after="60"/>
              <w:contextualSpacing w:val="0"/>
              <w:jc w:val="left"/>
              <w:rPr>
                <w:color w:val="auto"/>
                <w:lang w:val="en-US" w:eastAsia="vi-VN"/>
              </w:rPr>
            </w:pPr>
            <w:r w:rsidRPr="003F16ED">
              <w:rPr>
                <w:b/>
                <w:color w:val="auto"/>
                <w:lang w:val="en-US"/>
              </w:rPr>
              <w:t>Đánh</w:t>
            </w:r>
            <w:r w:rsidRPr="003F16ED">
              <w:rPr>
                <w:b/>
                <w:color w:val="auto"/>
              </w:rPr>
              <w:t xml:space="preserve"> giá</w:t>
            </w:r>
            <w:r w:rsidRPr="003F16ED">
              <w:rPr>
                <w:b/>
                <w:color w:val="auto"/>
                <w:lang w:val="en-US"/>
              </w:rPr>
              <w:t xml:space="preserve"> chuyên cần</w:t>
            </w:r>
          </w:p>
        </w:tc>
      </w:tr>
      <w:tr w:rsidR="003F16ED" w:rsidRPr="003F16ED" w14:paraId="71D8D322" w14:textId="77777777" w:rsidTr="001C0BEC">
        <w:tc>
          <w:tcPr>
            <w:tcW w:w="396" w:type="pct"/>
            <w:shd w:val="clear" w:color="auto" w:fill="auto"/>
            <w:vAlign w:val="center"/>
          </w:tcPr>
          <w:p w14:paraId="59763CD3" w14:textId="77777777" w:rsidR="00FC344A" w:rsidRPr="003F16ED" w:rsidRDefault="00FC344A" w:rsidP="00BC0F21">
            <w:pPr>
              <w:widowControl w:val="0"/>
              <w:spacing w:before="60" w:after="60"/>
              <w:contextualSpacing w:val="0"/>
              <w:rPr>
                <w:b/>
                <w:color w:val="auto"/>
                <w:lang w:val="en-US" w:eastAsia="vi-VN"/>
              </w:rPr>
            </w:pPr>
          </w:p>
        </w:tc>
        <w:tc>
          <w:tcPr>
            <w:tcW w:w="1662" w:type="pct"/>
            <w:shd w:val="clear" w:color="auto" w:fill="auto"/>
            <w:vAlign w:val="center"/>
          </w:tcPr>
          <w:p w14:paraId="28084398" w14:textId="77777777" w:rsidR="00FC344A" w:rsidRPr="003F16ED" w:rsidRDefault="00FC344A" w:rsidP="00BC0F21">
            <w:pPr>
              <w:widowControl w:val="0"/>
              <w:spacing w:before="60" w:after="60"/>
              <w:contextualSpacing w:val="0"/>
              <w:jc w:val="left"/>
              <w:rPr>
                <w:color w:val="auto"/>
                <w:lang w:val="en-US" w:eastAsia="vi-VN"/>
              </w:rPr>
            </w:pPr>
            <w:r w:rsidRPr="003F16ED">
              <w:rPr>
                <w:color w:val="auto"/>
                <w:lang w:val="en-US" w:eastAsia="vi-VN"/>
              </w:rPr>
              <w:t>Đi học chuyên cần, tích cực học tập và nghiên cứu</w:t>
            </w:r>
          </w:p>
        </w:tc>
        <w:tc>
          <w:tcPr>
            <w:tcW w:w="1329" w:type="pct"/>
            <w:shd w:val="clear" w:color="auto" w:fill="auto"/>
            <w:vAlign w:val="center"/>
          </w:tcPr>
          <w:p w14:paraId="6015E8FF" w14:textId="77777777" w:rsidR="00FC344A" w:rsidRPr="003F16ED" w:rsidRDefault="00FC344A" w:rsidP="00BC0F21">
            <w:pPr>
              <w:widowControl w:val="0"/>
              <w:spacing w:before="60" w:after="60"/>
              <w:contextualSpacing w:val="0"/>
              <w:jc w:val="left"/>
              <w:rPr>
                <w:color w:val="auto"/>
                <w:lang w:val="en-US" w:eastAsia="vi-VN"/>
              </w:rPr>
            </w:pPr>
            <w:r w:rsidRPr="003F16ED">
              <w:rPr>
                <w:color w:val="auto"/>
                <w:lang w:val="en-US" w:eastAsia="vi-VN"/>
              </w:rPr>
              <w:t>Rubric 1 đánh giá bài kiểm tra viết</w:t>
            </w:r>
          </w:p>
        </w:tc>
        <w:tc>
          <w:tcPr>
            <w:tcW w:w="997" w:type="pct"/>
            <w:shd w:val="clear" w:color="auto" w:fill="auto"/>
            <w:vAlign w:val="center"/>
          </w:tcPr>
          <w:p w14:paraId="4398631E"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CLO8</w:t>
            </w:r>
          </w:p>
        </w:tc>
        <w:tc>
          <w:tcPr>
            <w:tcW w:w="616" w:type="pct"/>
            <w:shd w:val="clear" w:color="auto" w:fill="auto"/>
            <w:vAlign w:val="center"/>
          </w:tcPr>
          <w:p w14:paraId="481F3FA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20%</w:t>
            </w:r>
          </w:p>
        </w:tc>
      </w:tr>
      <w:tr w:rsidR="003F16ED" w:rsidRPr="003F16ED" w14:paraId="04C516DA" w14:textId="77777777" w:rsidTr="001C0BEC">
        <w:tc>
          <w:tcPr>
            <w:tcW w:w="5000" w:type="pct"/>
            <w:gridSpan w:val="5"/>
            <w:shd w:val="clear" w:color="auto" w:fill="auto"/>
            <w:vAlign w:val="center"/>
          </w:tcPr>
          <w:p w14:paraId="2628C2C7" w14:textId="77777777" w:rsidR="00FC344A" w:rsidRPr="003F16ED" w:rsidRDefault="00FC344A" w:rsidP="00BC0F21">
            <w:pPr>
              <w:widowControl w:val="0"/>
              <w:spacing w:before="60" w:after="60"/>
              <w:contextualSpacing w:val="0"/>
              <w:jc w:val="left"/>
              <w:rPr>
                <w:color w:val="auto"/>
                <w:lang w:val="en-US" w:eastAsia="vi-VN"/>
              </w:rPr>
            </w:pPr>
            <w:r w:rsidRPr="003F16ED">
              <w:rPr>
                <w:b/>
                <w:color w:val="auto"/>
                <w:lang w:val="en-US" w:eastAsia="vi-VN"/>
              </w:rPr>
              <w:t>Thi cuối kì</w:t>
            </w:r>
          </w:p>
        </w:tc>
      </w:tr>
      <w:tr w:rsidR="003F16ED" w:rsidRPr="003F16ED" w14:paraId="2530420F" w14:textId="77777777" w:rsidTr="001C0BEC">
        <w:trPr>
          <w:trHeight w:val="780"/>
        </w:trPr>
        <w:tc>
          <w:tcPr>
            <w:tcW w:w="396" w:type="pct"/>
            <w:shd w:val="clear" w:color="auto" w:fill="auto"/>
            <w:vAlign w:val="center"/>
          </w:tcPr>
          <w:p w14:paraId="180A5269" w14:textId="77777777" w:rsidR="00FC344A" w:rsidRPr="003F16ED" w:rsidRDefault="00FC344A" w:rsidP="00BC0F21">
            <w:pPr>
              <w:widowControl w:val="0"/>
              <w:spacing w:before="60" w:after="60"/>
              <w:contextualSpacing w:val="0"/>
              <w:jc w:val="center"/>
              <w:rPr>
                <w:color w:val="auto"/>
                <w:lang w:val="en-US" w:eastAsia="vi-VN"/>
              </w:rPr>
            </w:pPr>
          </w:p>
        </w:tc>
        <w:tc>
          <w:tcPr>
            <w:tcW w:w="1662" w:type="pct"/>
            <w:shd w:val="clear" w:color="auto" w:fill="auto"/>
            <w:vAlign w:val="center"/>
          </w:tcPr>
          <w:p w14:paraId="5F0835DF" w14:textId="77777777" w:rsidR="00FC344A" w:rsidRPr="003F16ED" w:rsidRDefault="00FC344A" w:rsidP="00BC0F21">
            <w:pPr>
              <w:spacing w:before="60" w:after="60"/>
              <w:contextualSpacing w:val="0"/>
              <w:rPr>
                <w:color w:val="auto"/>
                <w:lang w:val="en-US" w:eastAsia="vi-VN"/>
              </w:rPr>
            </w:pPr>
            <w:r w:rsidRPr="003F16ED">
              <w:rPr>
                <w:color w:val="auto"/>
                <w:lang w:val="en-US"/>
              </w:rPr>
              <w:t>Thi tự luận hoặc vấn đáp, viết tiểu luận</w:t>
            </w:r>
          </w:p>
        </w:tc>
        <w:tc>
          <w:tcPr>
            <w:tcW w:w="1329" w:type="pct"/>
            <w:shd w:val="clear" w:color="auto" w:fill="auto"/>
            <w:vAlign w:val="center"/>
          </w:tcPr>
          <w:p w14:paraId="5907A0E6" w14:textId="77777777" w:rsidR="00FC344A" w:rsidRPr="003F16ED" w:rsidRDefault="00FC344A" w:rsidP="00BC0F21">
            <w:pPr>
              <w:spacing w:before="60" w:after="60"/>
              <w:contextualSpacing w:val="0"/>
              <w:jc w:val="left"/>
              <w:rPr>
                <w:color w:val="auto"/>
                <w:lang w:val="en-US" w:eastAsia="vi-VN"/>
              </w:rPr>
            </w:pPr>
            <w:r w:rsidRPr="003F16ED">
              <w:rPr>
                <w:color w:val="auto"/>
                <w:lang w:val="en-US" w:eastAsia="vi-VN"/>
              </w:rPr>
              <w:t>Theo đáp án, thang điểm đánh giá</w:t>
            </w:r>
          </w:p>
        </w:tc>
        <w:tc>
          <w:tcPr>
            <w:tcW w:w="997" w:type="pct"/>
            <w:shd w:val="clear" w:color="auto" w:fill="auto"/>
            <w:vAlign w:val="center"/>
          </w:tcPr>
          <w:p w14:paraId="14B47F2F"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CLO1-8</w:t>
            </w:r>
          </w:p>
        </w:tc>
        <w:tc>
          <w:tcPr>
            <w:tcW w:w="616" w:type="pct"/>
            <w:shd w:val="clear" w:color="auto" w:fill="auto"/>
            <w:vAlign w:val="center"/>
          </w:tcPr>
          <w:p w14:paraId="6B7FE991"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50%</w:t>
            </w:r>
          </w:p>
        </w:tc>
      </w:tr>
      <w:tr w:rsidR="003F16ED" w:rsidRPr="003F16ED" w14:paraId="3B1B9C2F" w14:textId="77777777" w:rsidTr="001C0BEC">
        <w:trPr>
          <w:trHeight w:val="407"/>
        </w:trPr>
        <w:tc>
          <w:tcPr>
            <w:tcW w:w="4384" w:type="pct"/>
            <w:gridSpan w:val="4"/>
            <w:shd w:val="clear" w:color="auto" w:fill="auto"/>
          </w:tcPr>
          <w:p w14:paraId="4762FFF5" w14:textId="77777777" w:rsidR="00FC344A" w:rsidRPr="003F16ED" w:rsidRDefault="00FC344A" w:rsidP="00BC0F21">
            <w:pPr>
              <w:widowControl w:val="0"/>
              <w:spacing w:before="60" w:after="60"/>
              <w:contextualSpacing w:val="0"/>
              <w:jc w:val="left"/>
              <w:rPr>
                <w:b/>
                <w:color w:val="auto"/>
                <w:lang w:val="en-US" w:eastAsia="vi-VN"/>
              </w:rPr>
            </w:pPr>
            <w:r w:rsidRPr="003F16ED">
              <w:rPr>
                <w:b/>
                <w:color w:val="auto"/>
                <w:lang w:val="en-US" w:eastAsia="vi-VN"/>
              </w:rPr>
              <w:t>Thang điểm</w:t>
            </w:r>
          </w:p>
        </w:tc>
        <w:tc>
          <w:tcPr>
            <w:tcW w:w="616" w:type="pct"/>
            <w:shd w:val="clear" w:color="auto" w:fill="auto"/>
          </w:tcPr>
          <w:p w14:paraId="3C0230EC"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10</w:t>
            </w:r>
          </w:p>
        </w:tc>
      </w:tr>
    </w:tbl>
    <w:p w14:paraId="2D4397BC" w14:textId="77777777" w:rsidR="00FC344A" w:rsidRPr="003F16ED" w:rsidRDefault="00FC344A" w:rsidP="00BC0F21">
      <w:pPr>
        <w:widowControl w:val="0"/>
        <w:rPr>
          <w:b/>
          <w:color w:val="auto"/>
          <w:lang w:val="en-US" w:eastAsia="vi-VN"/>
        </w:rPr>
      </w:pPr>
      <w:r w:rsidRPr="003F16ED">
        <w:rPr>
          <w:b/>
          <w:color w:val="auto"/>
          <w:lang w:val="en-US" w:eastAsia="vi-VN"/>
        </w:rPr>
        <w:t xml:space="preserve">7. Quy định đối với nghiên cứu sinh </w:t>
      </w:r>
    </w:p>
    <w:p w14:paraId="1520C6EA" w14:textId="77777777" w:rsidR="00FC344A" w:rsidRPr="003F16ED" w:rsidRDefault="00FC344A" w:rsidP="00BC0F21">
      <w:pPr>
        <w:widowControl w:val="0"/>
        <w:ind w:firstLine="709"/>
        <w:rPr>
          <w:color w:val="auto"/>
          <w:lang w:val="en-US" w:eastAsia="vi-VN"/>
        </w:rPr>
      </w:pPr>
      <w:r w:rsidRPr="003F16ED">
        <w:rPr>
          <w:color w:val="auto"/>
          <w:lang w:val="en-US" w:eastAsia="vi-VN"/>
        </w:rPr>
        <w:t>Nghiên cứu sinh phải có đầy đủ các điều kiện sau mới được dự thi cuối kỳ và được đánh giá kết quả học phần:</w:t>
      </w:r>
    </w:p>
    <w:p w14:paraId="257BBAA7" w14:textId="77777777" w:rsidR="00FC344A" w:rsidRPr="003F16ED" w:rsidRDefault="00FC344A" w:rsidP="00BC0F21">
      <w:pPr>
        <w:widowControl w:val="0"/>
        <w:ind w:firstLine="709"/>
        <w:rPr>
          <w:color w:val="auto"/>
          <w:lang w:val="en-US" w:eastAsia="vi-VN"/>
        </w:rPr>
      </w:pPr>
      <w:r w:rsidRPr="003F16ED">
        <w:rPr>
          <w:color w:val="auto"/>
          <w:lang w:val="en-US" w:eastAsia="vi-VN"/>
        </w:rPr>
        <w:t>- Mức độ chuyên cần: Nghiên cứu sinh phải tham gia học tối thiểu là 80% số tiết học trên lớp.</w:t>
      </w:r>
    </w:p>
    <w:p w14:paraId="16B462A0" w14:textId="77777777" w:rsidR="00FC344A" w:rsidRPr="003F16ED" w:rsidRDefault="00FC344A" w:rsidP="00BC0F21">
      <w:pPr>
        <w:widowControl w:val="0"/>
        <w:ind w:firstLine="709"/>
        <w:rPr>
          <w:color w:val="auto"/>
          <w:spacing w:val="-6"/>
          <w:lang w:eastAsia="vi-VN"/>
        </w:rPr>
      </w:pPr>
      <w:r w:rsidRPr="003F16ED">
        <w:rPr>
          <w:color w:val="auto"/>
          <w:lang w:val="en-US" w:eastAsia="vi-VN"/>
        </w:rPr>
        <w:t xml:space="preserve">- </w:t>
      </w:r>
      <w:r w:rsidRPr="003F16ED">
        <w:rPr>
          <w:color w:val="auto"/>
          <w:spacing w:val="-6"/>
          <w:lang w:val="en-US" w:eastAsia="vi-VN"/>
        </w:rPr>
        <w:t>Thái độ học tập: Nghiên cứu sinh phải tích cực học tập, tự học tự nghiên cứu, làm các bài tập đầy đủ và nộp đúng hạn theo yêu cầu của giáo viên; tích cựcthảo luận nhóm</w:t>
      </w:r>
      <w:r w:rsidRPr="003F16ED">
        <w:rPr>
          <w:color w:val="auto"/>
          <w:spacing w:val="-6"/>
          <w:lang w:eastAsia="vi-VN"/>
        </w:rPr>
        <w:t>.</w:t>
      </w:r>
    </w:p>
    <w:p w14:paraId="21385251" w14:textId="77777777" w:rsidR="00FC344A" w:rsidRPr="003F16ED" w:rsidRDefault="00FC344A" w:rsidP="00BC0F21">
      <w:pPr>
        <w:widowControl w:val="0"/>
        <w:ind w:firstLine="709"/>
        <w:rPr>
          <w:color w:val="auto"/>
          <w:lang w:eastAsia="vi-VN"/>
        </w:rPr>
      </w:pPr>
      <w:r w:rsidRPr="003F16ED">
        <w:rPr>
          <w:color w:val="auto"/>
          <w:lang w:val="en-US" w:eastAsia="vi-VN"/>
        </w:rPr>
        <w:t>- Điểm</w:t>
      </w:r>
      <w:r w:rsidRPr="003F16ED">
        <w:rPr>
          <w:color w:val="auto"/>
          <w:lang w:eastAsia="vi-VN"/>
        </w:rPr>
        <w:t xml:space="preserve"> thường xuyên</w:t>
      </w:r>
      <w:r w:rsidRPr="003F16ED">
        <w:rPr>
          <w:color w:val="auto"/>
          <w:spacing w:val="-6"/>
          <w:lang w:val="en-US" w:eastAsia="vi-VN"/>
        </w:rPr>
        <w:t xml:space="preserve">: Phải có tối thiểu </w:t>
      </w:r>
      <w:r w:rsidRPr="003F16ED">
        <w:rPr>
          <w:color w:val="auto"/>
          <w:spacing w:val="-6"/>
          <w:lang w:eastAsia="vi-VN"/>
        </w:rPr>
        <w:t>2</w:t>
      </w:r>
      <w:r w:rsidRPr="003F16ED">
        <w:rPr>
          <w:color w:val="auto"/>
          <w:spacing w:val="-6"/>
          <w:lang w:val="en-US" w:eastAsia="vi-VN"/>
        </w:rPr>
        <w:t xml:space="preserve"> điểm thường xuyên một điểm kiểm tra giữa kỳ</w:t>
      </w:r>
      <w:r w:rsidRPr="003F16ED">
        <w:rPr>
          <w:color w:val="auto"/>
          <w:spacing w:val="-6"/>
          <w:lang w:eastAsia="vi-VN"/>
        </w:rPr>
        <w:t>.</w:t>
      </w:r>
    </w:p>
    <w:p w14:paraId="08BABE21" w14:textId="77777777" w:rsidR="00FC344A" w:rsidRPr="003F16ED" w:rsidRDefault="00FC344A" w:rsidP="00BC0F21">
      <w:pPr>
        <w:widowControl w:val="0"/>
        <w:ind w:firstLine="709"/>
        <w:rPr>
          <w:color w:val="auto"/>
          <w:lang w:val="en-US" w:eastAsia="vi-VN"/>
        </w:rPr>
      </w:pPr>
      <w:r w:rsidRPr="003F16ED">
        <w:rPr>
          <w:color w:val="auto"/>
          <w:lang w:val="en-US" w:eastAsia="vi-VN"/>
        </w:rPr>
        <w:t>- Điểm kết thúc học phần: Nghiên cứu sinh phải tham gia dự thi khi đã có đủ điều kiện dự thi.</w:t>
      </w:r>
    </w:p>
    <w:p w14:paraId="7F1C9D26" w14:textId="77777777" w:rsidR="00FC344A" w:rsidRPr="003F16ED" w:rsidRDefault="00FC344A" w:rsidP="00BC0F21">
      <w:pPr>
        <w:widowControl w:val="0"/>
        <w:ind w:firstLine="709"/>
        <w:rPr>
          <w:color w:val="auto"/>
          <w:lang w:val="en-US" w:eastAsia="vi-VN"/>
        </w:rPr>
      </w:pPr>
      <w:r w:rsidRPr="003F16ED">
        <w:rPr>
          <w:color w:val="auto"/>
          <w:lang w:val="en-US" w:eastAsia="vi-VN"/>
        </w:rPr>
        <w:t>- Tài liệu học tập: Nghiên cứu sinh cần có đủ tài liệu và đề cương chi tiết học phần để học tập, nghiên cứu.</w:t>
      </w:r>
    </w:p>
    <w:p w14:paraId="07C5BE9B" w14:textId="77777777" w:rsidR="00FC344A" w:rsidRPr="003F16ED" w:rsidRDefault="00FC344A" w:rsidP="00BC0F21">
      <w:pPr>
        <w:widowControl w:val="0"/>
        <w:ind w:firstLine="709"/>
        <w:rPr>
          <w:color w:val="auto"/>
          <w:lang w:val="en-US" w:eastAsia="vi-VN"/>
        </w:rPr>
      </w:pPr>
      <w:r w:rsidRPr="003F16ED">
        <w:rPr>
          <w:color w:val="auto"/>
          <w:lang w:val="en-US" w:eastAsia="vi-VN"/>
        </w:rPr>
        <w:t>- Nghiên cứu sinh nghiên cứu kỹ các Rubric đánh giá học phần để tự xây dựng kế hoạch học tập.</w:t>
      </w:r>
    </w:p>
    <w:p w14:paraId="482E0744" w14:textId="77777777" w:rsidR="00FC344A" w:rsidRPr="003F16ED" w:rsidRDefault="00FC344A" w:rsidP="00BC0F21">
      <w:pPr>
        <w:widowControl w:val="0"/>
        <w:rPr>
          <w:color w:val="auto"/>
          <w:lang w:val="en-US" w:eastAsia="vi-VN"/>
        </w:rPr>
      </w:pPr>
      <w:r w:rsidRPr="003F16ED">
        <w:rPr>
          <w:b/>
          <w:color w:val="auto"/>
          <w:lang w:val="en-US" w:eastAsia="vi-VN"/>
        </w:rPr>
        <w:t>8. Kế hoạch tư vấn</w:t>
      </w:r>
    </w:p>
    <w:p w14:paraId="28D99612" w14:textId="77777777" w:rsidR="00FC344A" w:rsidRPr="003F16ED" w:rsidRDefault="00FC344A" w:rsidP="00BC0F21">
      <w:pPr>
        <w:widowControl w:val="0"/>
        <w:ind w:firstLine="709"/>
        <w:rPr>
          <w:color w:val="auto"/>
          <w:lang w:val="en-US" w:eastAsia="vi-VN"/>
        </w:rPr>
      </w:pPr>
      <w:r w:rsidRPr="003F16ED">
        <w:rPr>
          <w:color w:val="auto"/>
          <w:lang w:val="en-US" w:eastAsia="vi-VN"/>
        </w:rPr>
        <w:lastRenderedPageBreak/>
        <w:t>Giảng viên sẽ tư vấn trực tiếp cho nghiên cứu khi cần thiết tại Văn phòng Khoa TLGD</w:t>
      </w:r>
      <w:r w:rsidRPr="003F16ED">
        <w:rPr>
          <w:color w:val="auto"/>
          <w:lang w:eastAsia="vi-VN"/>
        </w:rPr>
        <w:t xml:space="preserve">, </w:t>
      </w:r>
      <w:r w:rsidRPr="003F16ED">
        <w:rPr>
          <w:color w:val="auto"/>
          <w:lang w:val="en-US" w:eastAsia="vi-VN"/>
        </w:rPr>
        <w:t>hoặc tư vấn online trong giờ làm việc.</w:t>
      </w:r>
    </w:p>
    <w:p w14:paraId="3E5EE643" w14:textId="77777777" w:rsidR="00FC344A" w:rsidRPr="003F16ED" w:rsidRDefault="00FC344A" w:rsidP="00BC0F21">
      <w:pPr>
        <w:widowControl w:val="0"/>
        <w:rPr>
          <w:i/>
          <w:color w:val="auto"/>
          <w:lang w:val="en-US" w:eastAsia="vi-VN"/>
        </w:rPr>
      </w:pPr>
      <w:r w:rsidRPr="003F16ED">
        <w:rPr>
          <w:b/>
          <w:color w:val="auto"/>
          <w:lang w:val="en-US" w:eastAsia="vi-VN"/>
        </w:rPr>
        <w:t>9. Trang thiết bị</w:t>
      </w:r>
    </w:p>
    <w:p w14:paraId="59B47B3E" w14:textId="77777777" w:rsidR="00FC344A" w:rsidRPr="003F16ED" w:rsidRDefault="00FC344A" w:rsidP="00BC0F21">
      <w:pPr>
        <w:widowControl w:val="0"/>
        <w:ind w:firstLine="709"/>
        <w:rPr>
          <w:color w:val="auto"/>
          <w:lang w:val="en-US" w:eastAsia="vi-VN"/>
        </w:rPr>
      </w:pPr>
      <w:r w:rsidRPr="003F16ED">
        <w:rPr>
          <w:color w:val="auto"/>
          <w:lang w:val="en-US" w:eastAsia="vi-VN"/>
        </w:rPr>
        <w:t>Phòng học đủ rộng để chia nhóm thảo luận, có đầy đủ các phương tiện: bảng, máy chiếu để thực hành thuyết trình, phòng máy tính để thực hành, tài liệu học tập đầy đủ ở thư viện. Phòng học được trang bị điều hoà, quạt điện đầy đủ.</w:t>
      </w:r>
    </w:p>
    <w:p w14:paraId="7BE8F0BB" w14:textId="77777777" w:rsidR="00FC344A" w:rsidRPr="003F16ED" w:rsidRDefault="00FC344A" w:rsidP="00BC0F21">
      <w:pPr>
        <w:widowControl w:val="0"/>
        <w:rPr>
          <w:b/>
          <w:color w:val="auto"/>
          <w:lang w:val="en-US" w:eastAsia="vi-VN"/>
        </w:rPr>
      </w:pPr>
      <w:r w:rsidRPr="003F16ED">
        <w:rPr>
          <w:b/>
          <w:color w:val="auto"/>
          <w:lang w:val="en-US" w:eastAsia="vi-VN"/>
        </w:rPr>
        <w:t>10. Tài liệu dạy học</w:t>
      </w:r>
    </w:p>
    <w:p w14:paraId="326835C3" w14:textId="77777777" w:rsidR="00FC344A" w:rsidRPr="003F16ED" w:rsidRDefault="00FC344A" w:rsidP="00BC0F21">
      <w:pPr>
        <w:ind w:left="175"/>
        <w:contextualSpacing w:val="0"/>
        <w:jc w:val="left"/>
        <w:rPr>
          <w:rFonts w:eastAsia="Calibri"/>
          <w:color w:val="auto"/>
          <w:lang w:val="en-GB"/>
        </w:rPr>
      </w:pPr>
      <w:r w:rsidRPr="003F16ED">
        <w:rPr>
          <w:rFonts w:eastAsia="MS Mincho"/>
          <w:bCs/>
          <w:i/>
          <w:color w:val="auto"/>
          <w:spacing w:val="-4"/>
          <w:lang w:val="nb-NO" w:eastAsia="zh-TW"/>
        </w:rPr>
        <w:t xml:space="preserve">Giáo trình/tài liệu </w:t>
      </w:r>
      <w:r w:rsidRPr="003F16ED">
        <w:rPr>
          <w:i/>
          <w:color w:val="auto"/>
          <w:lang w:val="de-DE" w:eastAsia="zh-TW"/>
        </w:rPr>
        <w:t>bắt buộc</w:t>
      </w:r>
    </w:p>
    <w:p w14:paraId="62E34F2E" w14:textId="77777777" w:rsidR="00FC344A" w:rsidRPr="003F16ED" w:rsidRDefault="00FC344A" w:rsidP="00BC0F21">
      <w:pPr>
        <w:ind w:left="33"/>
        <w:contextualSpacing w:val="0"/>
        <w:jc w:val="left"/>
        <w:rPr>
          <w:rFonts w:eastAsia="Calibri"/>
          <w:color w:val="auto"/>
          <w:lang w:val="en-GB"/>
        </w:rPr>
      </w:pPr>
      <w:r w:rsidRPr="003F16ED">
        <w:rPr>
          <w:rFonts w:eastAsia="Calibri"/>
          <w:color w:val="auto"/>
          <w:lang w:val="en-GB"/>
        </w:rPr>
        <w:t>1. Phạm Ngọc Long (chủ biên) (2021), Quản lý chất lượng giáo dục, NXB Đại học Kinh tế quốc dân</w:t>
      </w:r>
    </w:p>
    <w:p w14:paraId="456193A4" w14:textId="77777777" w:rsidR="00FC344A" w:rsidRPr="003F16ED" w:rsidRDefault="00FC344A" w:rsidP="00BC0F21">
      <w:pPr>
        <w:ind w:left="33"/>
        <w:contextualSpacing w:val="0"/>
        <w:jc w:val="left"/>
        <w:rPr>
          <w:rFonts w:eastAsia="Calibri"/>
          <w:color w:val="auto"/>
          <w:lang w:val="en-GB"/>
        </w:rPr>
      </w:pPr>
      <w:r w:rsidRPr="003F16ED">
        <w:rPr>
          <w:rFonts w:eastAsia="Calibri"/>
          <w:color w:val="auto"/>
          <w:lang w:val="en-GB"/>
        </w:rPr>
        <w:t>2.</w:t>
      </w:r>
      <w:r w:rsidRPr="003F16ED">
        <w:rPr>
          <w:color w:val="auto"/>
          <w:lang w:val="en-US"/>
        </w:rPr>
        <w:t xml:space="preserve">Trần Khánh Đức (2009), </w:t>
      </w:r>
      <w:r w:rsidRPr="003F16ED">
        <w:rPr>
          <w:i/>
          <w:color w:val="auto"/>
          <w:lang w:val="en-US"/>
        </w:rPr>
        <w:t xml:space="preserve">Giáo dục và phát triển nguồn nhân lực trong thế kỷ 21, </w:t>
      </w:r>
      <w:r w:rsidRPr="003F16ED">
        <w:rPr>
          <w:color w:val="auto"/>
          <w:lang w:val="en-US"/>
        </w:rPr>
        <w:t>NXB giáo dục Việt Nam</w:t>
      </w:r>
    </w:p>
    <w:p w14:paraId="4B69E50D" w14:textId="6A6A171A" w:rsidR="00FC344A" w:rsidRPr="003F16ED" w:rsidRDefault="00FC344A" w:rsidP="00BC0F21">
      <w:pPr>
        <w:autoSpaceDE w:val="0"/>
        <w:adjustRightInd w:val="0"/>
        <w:contextualSpacing w:val="0"/>
        <w:rPr>
          <w:i/>
          <w:color w:val="auto"/>
          <w:lang w:val="en-US"/>
        </w:rPr>
      </w:pPr>
      <w:r w:rsidRPr="003F16ED">
        <w:rPr>
          <w:i/>
          <w:color w:val="auto"/>
          <w:lang w:val="en-US"/>
        </w:rPr>
        <w:t>Tài liệu tham khảo</w:t>
      </w:r>
    </w:p>
    <w:p w14:paraId="388501D5" w14:textId="77777777" w:rsidR="00FC344A" w:rsidRPr="003F16ED" w:rsidRDefault="00FC344A" w:rsidP="00BC0F21">
      <w:pPr>
        <w:autoSpaceDE w:val="0"/>
        <w:adjustRightInd w:val="0"/>
        <w:contextualSpacing w:val="0"/>
        <w:rPr>
          <w:i/>
          <w:color w:val="auto"/>
          <w:lang w:val="en-US"/>
        </w:rPr>
      </w:pPr>
      <w:r w:rsidRPr="003F16ED">
        <w:rPr>
          <w:rFonts w:eastAsia="Calibri"/>
          <w:color w:val="auto"/>
          <w:lang w:val="en-US"/>
        </w:rPr>
        <w:t xml:space="preserve">Trần Kiểm (2015), </w:t>
      </w:r>
      <w:r w:rsidRPr="003F16ED">
        <w:rPr>
          <w:rFonts w:eastAsia="Calibri"/>
          <w:i/>
          <w:color w:val="auto"/>
          <w:lang w:val="en-US"/>
        </w:rPr>
        <w:t>Những vấn đề cơ bản của khoa học quản lý giáo dục</w:t>
      </w:r>
      <w:r w:rsidRPr="003F16ED">
        <w:rPr>
          <w:rFonts w:eastAsia="Calibri"/>
          <w:color w:val="auto"/>
          <w:lang w:val="en-US"/>
        </w:rPr>
        <w:t>, NXB Đại học sư phạm.</w:t>
      </w:r>
    </w:p>
    <w:p w14:paraId="61A4279C" w14:textId="77777777" w:rsidR="00FC344A" w:rsidRPr="003F16ED" w:rsidRDefault="00FC344A" w:rsidP="00BC0F21">
      <w:pPr>
        <w:rPr>
          <w:b/>
          <w:iCs/>
          <w:color w:val="auto"/>
          <w:lang w:val="en-US"/>
        </w:rPr>
      </w:pPr>
      <w:r w:rsidRPr="003F16ED">
        <w:rPr>
          <w:b/>
          <w:color w:val="auto"/>
          <w:lang w:val="en-US"/>
        </w:rPr>
        <w:t>9GD215. XÂY DỰNG VĂN HOÁ TỔ CHỨC/Build organizational culture</w:t>
      </w:r>
    </w:p>
    <w:p w14:paraId="719086B4" w14:textId="77777777" w:rsidR="00FC344A" w:rsidRPr="003F16ED" w:rsidRDefault="00FC344A" w:rsidP="00BC0F21">
      <w:pPr>
        <w:rPr>
          <w:color w:val="auto"/>
        </w:rPr>
      </w:pPr>
      <w:r w:rsidRPr="003F16ED">
        <w:rPr>
          <w:color w:val="auto"/>
          <w:lang w:val="en-US"/>
        </w:rPr>
        <w:tab/>
      </w:r>
      <w:r w:rsidRPr="003F16ED">
        <w:rPr>
          <w:color w:val="auto"/>
        </w:rPr>
        <w:t xml:space="preserve">- </w:t>
      </w:r>
      <w:r w:rsidRPr="003F16ED">
        <w:rPr>
          <w:color w:val="auto"/>
          <w:lang w:val="en-US"/>
        </w:rPr>
        <w:t xml:space="preserve">Số tín chỉ: </w:t>
      </w:r>
      <w:r w:rsidRPr="003F16ED">
        <w:rPr>
          <w:color w:val="auto"/>
        </w:rPr>
        <w:t>0</w:t>
      </w:r>
      <w:r w:rsidRPr="003F16ED">
        <w:rPr>
          <w:color w:val="auto"/>
          <w:lang w:val="en-US"/>
        </w:rPr>
        <w:t>3</w:t>
      </w:r>
      <w:r w:rsidRPr="003F16ED">
        <w:rPr>
          <w:color w:val="auto"/>
        </w:rPr>
        <w:t xml:space="preserve"> (</w:t>
      </w:r>
      <w:r w:rsidRPr="003F16ED">
        <w:rPr>
          <w:color w:val="auto"/>
          <w:lang w:val="en-US"/>
        </w:rPr>
        <w:t>30</w:t>
      </w:r>
      <w:r w:rsidRPr="003F16ED">
        <w:rPr>
          <w:color w:val="auto"/>
        </w:rPr>
        <w:t xml:space="preserve"> LT, </w:t>
      </w:r>
      <w:r w:rsidRPr="003F16ED">
        <w:rPr>
          <w:color w:val="auto"/>
          <w:lang w:val="en-US"/>
        </w:rPr>
        <w:t>20</w:t>
      </w:r>
      <w:r w:rsidRPr="003F16ED">
        <w:rPr>
          <w:color w:val="auto"/>
        </w:rPr>
        <w:t xml:space="preserve"> BT/TL, </w:t>
      </w:r>
      <w:r w:rsidRPr="003F16ED">
        <w:rPr>
          <w:color w:val="auto"/>
          <w:lang w:val="en-US"/>
        </w:rPr>
        <w:t>1</w:t>
      </w:r>
      <w:r w:rsidRPr="003F16ED">
        <w:rPr>
          <w:color w:val="auto"/>
        </w:rPr>
        <w:t>0 TH)</w:t>
      </w:r>
    </w:p>
    <w:p w14:paraId="508C8AF8" w14:textId="77777777" w:rsidR="00FC344A" w:rsidRPr="003F16ED" w:rsidRDefault="00FC344A" w:rsidP="00BC0F21">
      <w:pPr>
        <w:widowControl w:val="0"/>
        <w:ind w:firstLine="709"/>
        <w:rPr>
          <w:color w:val="auto"/>
          <w:lang w:val="en-US"/>
        </w:rPr>
      </w:pPr>
      <w:r w:rsidRPr="003F16ED">
        <w:rPr>
          <w:color w:val="auto"/>
          <w:lang w:val="en-US"/>
        </w:rPr>
        <w:t>- Mã học phần: 9GD215</w:t>
      </w:r>
    </w:p>
    <w:p w14:paraId="3ABC355E" w14:textId="77777777" w:rsidR="00FC344A" w:rsidRPr="003F16ED" w:rsidRDefault="00FC344A" w:rsidP="00BC0F21">
      <w:pPr>
        <w:widowControl w:val="0"/>
        <w:ind w:firstLine="709"/>
        <w:rPr>
          <w:b/>
          <w:bCs/>
          <w:color w:val="auto"/>
          <w:lang w:val="en-US"/>
        </w:rPr>
      </w:pPr>
      <w:r w:rsidRPr="003F16ED">
        <w:rPr>
          <w:color w:val="auto"/>
          <w:lang w:val="en-US"/>
        </w:rPr>
        <w:tab/>
      </w:r>
      <w:r w:rsidRPr="003F16ED">
        <w:rPr>
          <w:color w:val="auto"/>
        </w:rPr>
        <w:t xml:space="preserve">- </w:t>
      </w:r>
      <w:r w:rsidRPr="003F16ED">
        <w:rPr>
          <w:color w:val="auto"/>
          <w:lang w:val="en-US"/>
        </w:rPr>
        <w:t>Bộ môn phụ trách học phần: Giáo dục học</w:t>
      </w:r>
    </w:p>
    <w:p w14:paraId="615838DA" w14:textId="77777777" w:rsidR="00FC344A" w:rsidRPr="003F16ED" w:rsidRDefault="00FC344A" w:rsidP="00BC0F21">
      <w:pPr>
        <w:rPr>
          <w:b/>
          <w:bCs/>
          <w:color w:val="auto"/>
          <w:lang w:val="en-US"/>
        </w:rPr>
      </w:pPr>
      <w:r w:rsidRPr="003F16ED">
        <w:rPr>
          <w:color w:val="auto"/>
          <w:lang w:val="en-US"/>
        </w:rPr>
        <w:tab/>
      </w:r>
      <w:r w:rsidRPr="003F16ED">
        <w:rPr>
          <w:color w:val="auto"/>
        </w:rPr>
        <w:t xml:space="preserve">- </w:t>
      </w:r>
      <w:r w:rsidRPr="003F16ED">
        <w:rPr>
          <w:color w:val="auto"/>
          <w:lang w:val="en-US"/>
        </w:rPr>
        <w:t>Điều kiện tiên quyết:  Không</w:t>
      </w:r>
    </w:p>
    <w:p w14:paraId="1089FE02" w14:textId="77777777" w:rsidR="00FC344A" w:rsidRPr="003F16ED" w:rsidRDefault="00FC344A" w:rsidP="00BC0F21">
      <w:pPr>
        <w:tabs>
          <w:tab w:val="left" w:pos="2951"/>
        </w:tabs>
        <w:rPr>
          <w:b/>
          <w:color w:val="auto"/>
          <w:lang w:val="en-US"/>
        </w:rPr>
      </w:pPr>
      <w:r w:rsidRPr="003F16ED">
        <w:rPr>
          <w:b/>
          <w:color w:val="auto"/>
          <w:lang w:val="en-US"/>
        </w:rPr>
        <w:t>1. Mô tả học phần</w:t>
      </w:r>
    </w:p>
    <w:p w14:paraId="18E23B0A" w14:textId="77777777" w:rsidR="00FC344A" w:rsidRPr="003F16ED" w:rsidRDefault="00FC344A" w:rsidP="00BC0F21">
      <w:pPr>
        <w:ind w:firstLine="720"/>
        <w:rPr>
          <w:bCs/>
          <w:color w:val="auto"/>
          <w:lang w:val="en-US"/>
        </w:rPr>
      </w:pPr>
      <w:r w:rsidRPr="003F16ED">
        <w:rPr>
          <w:color w:val="auto"/>
          <w:lang w:val="en-US"/>
        </w:rPr>
        <w:t>Học phần</w:t>
      </w:r>
      <w:r w:rsidRPr="003F16ED">
        <w:rPr>
          <w:color w:val="auto"/>
        </w:rPr>
        <w:t xml:space="preserve"> này nhằm cung cấp cho </w:t>
      </w:r>
      <w:r w:rsidRPr="003F16ED">
        <w:rPr>
          <w:color w:val="auto"/>
          <w:lang w:val="en-US"/>
        </w:rPr>
        <w:t>người học</w:t>
      </w:r>
      <w:r w:rsidRPr="003F16ED">
        <w:rPr>
          <w:color w:val="auto"/>
        </w:rPr>
        <w:t xml:space="preserve"> những tri thức cơ bản về </w:t>
      </w:r>
      <w:r w:rsidRPr="003F16ED">
        <w:rPr>
          <w:color w:val="auto"/>
          <w:lang w:val="en-US"/>
        </w:rPr>
        <w:t xml:space="preserve">đặc điểm, chức năng, cấu trúc và phân loại </w:t>
      </w:r>
      <w:r w:rsidRPr="003F16ED">
        <w:rPr>
          <w:color w:val="auto"/>
        </w:rPr>
        <w:t xml:space="preserve">văn hoá </w:t>
      </w:r>
      <w:r w:rsidRPr="003F16ED">
        <w:rPr>
          <w:color w:val="auto"/>
          <w:lang w:val="en-US"/>
        </w:rPr>
        <w:t>tổ chức</w:t>
      </w:r>
      <w:r w:rsidRPr="003F16ED">
        <w:rPr>
          <w:color w:val="auto"/>
        </w:rPr>
        <w:t>; các yếu tố</w:t>
      </w:r>
      <w:r w:rsidRPr="003F16ED">
        <w:rPr>
          <w:color w:val="auto"/>
          <w:lang w:val="en-US"/>
        </w:rPr>
        <w:t xml:space="preserve"> tác động tới sự hình thành văn hoá tổ chức; quy trình xây dựng văn hoá tổ chức; </w:t>
      </w:r>
      <w:r w:rsidRPr="003F16ED">
        <w:rPr>
          <w:bCs/>
          <w:color w:val="auto"/>
          <w:lang w:val="en-US"/>
        </w:rPr>
        <w:t>tính tất yếu của việc thay đổi văn hoá tổ chức và quản lý sự thay đổi văn hoá tổ chức.</w:t>
      </w:r>
    </w:p>
    <w:p w14:paraId="39FFBDD5" w14:textId="77777777" w:rsidR="00FC344A" w:rsidRPr="003F16ED" w:rsidRDefault="00FC344A" w:rsidP="00BC0F21">
      <w:pPr>
        <w:rPr>
          <w:b/>
          <w:bCs/>
          <w:color w:val="auto"/>
          <w:lang w:val="en-US"/>
        </w:rPr>
      </w:pPr>
      <w:r w:rsidRPr="003F16ED">
        <w:rPr>
          <w:b/>
          <w:color w:val="auto"/>
          <w:lang w:val="en-US"/>
        </w:rPr>
        <w:t xml:space="preserve">2. </w:t>
      </w:r>
      <w:r w:rsidRPr="003F16ED">
        <w:rPr>
          <w:b/>
          <w:bCs/>
          <w:color w:val="auto"/>
          <w:lang w:val="en-US"/>
        </w:rPr>
        <w:t>Mục tiêu của học phần</w:t>
      </w:r>
    </w:p>
    <w:p w14:paraId="23226DFF" w14:textId="77777777" w:rsidR="00FC344A" w:rsidRPr="003F16ED" w:rsidRDefault="00FC344A" w:rsidP="00BC0F21">
      <w:pPr>
        <w:ind w:firstLine="720"/>
        <w:contextualSpacing w:val="0"/>
        <w:rPr>
          <w:color w:val="auto"/>
          <w:lang w:val="en-US"/>
        </w:rPr>
      </w:pPr>
      <w:r w:rsidRPr="003F16ED">
        <w:rPr>
          <w:rFonts w:eastAsia="MS Mincho"/>
          <w:color w:val="auto"/>
          <w:spacing w:val="-4"/>
          <w:lang w:val="nb-NO"/>
        </w:rPr>
        <w:t>- CO1: P</w:t>
      </w:r>
      <w:r w:rsidRPr="003F16ED">
        <w:rPr>
          <w:color w:val="auto"/>
          <w:lang w:val="en-US"/>
        </w:rPr>
        <w:t>hân tích được</w:t>
      </w:r>
      <w:r w:rsidRPr="003F16ED">
        <w:rPr>
          <w:color w:val="auto"/>
          <w:lang w:val="pt-BR"/>
        </w:rPr>
        <w:t xml:space="preserve"> những vấn đề cơ bản về </w:t>
      </w:r>
      <w:r w:rsidRPr="003F16ED">
        <w:rPr>
          <w:color w:val="auto"/>
        </w:rPr>
        <w:t xml:space="preserve">văn hoá </w:t>
      </w:r>
      <w:r w:rsidRPr="003F16ED">
        <w:rPr>
          <w:color w:val="auto"/>
          <w:lang w:val="en-US"/>
        </w:rPr>
        <w:t>tổ chức</w:t>
      </w:r>
      <w:r w:rsidRPr="003F16ED">
        <w:rPr>
          <w:color w:val="auto"/>
        </w:rPr>
        <w:t xml:space="preserve"> và sự hình thành văn hoá tổ chức; làm rõ được</w:t>
      </w:r>
      <w:r w:rsidRPr="003F16ED">
        <w:rPr>
          <w:bCs/>
          <w:color w:val="auto"/>
          <w:lang w:val="pt-BR"/>
        </w:rPr>
        <w:t xml:space="preserve"> tính </w:t>
      </w:r>
      <w:r w:rsidRPr="003F16ED">
        <w:rPr>
          <w:bCs/>
          <w:color w:val="auto"/>
          <w:lang w:val="en-US"/>
        </w:rPr>
        <w:t xml:space="preserve">tất yếu của việc thay đổi văn hoá tổ chức và </w:t>
      </w:r>
      <w:r w:rsidRPr="003F16ED">
        <w:rPr>
          <w:color w:val="auto"/>
          <w:lang w:val="en-US"/>
        </w:rPr>
        <w:t>các nguyên tắc, quy trình thay đổi văn hoá tổ chức.</w:t>
      </w:r>
    </w:p>
    <w:p w14:paraId="7AE28C66" w14:textId="77777777" w:rsidR="00FC344A" w:rsidRPr="003F16ED" w:rsidRDefault="00FC344A" w:rsidP="00BC0F21">
      <w:pPr>
        <w:ind w:firstLine="720"/>
        <w:contextualSpacing w:val="0"/>
        <w:rPr>
          <w:color w:val="auto"/>
          <w:lang w:val="en-US"/>
        </w:rPr>
      </w:pPr>
      <w:r w:rsidRPr="003F16ED">
        <w:rPr>
          <w:rFonts w:eastAsia="MS Mincho"/>
          <w:color w:val="auto"/>
          <w:spacing w:val="-4"/>
          <w:lang w:val="nb-NO"/>
        </w:rPr>
        <w:t xml:space="preserve">- CO2: Có kỹ năng phân tích, đánh giá </w:t>
      </w:r>
      <w:r w:rsidRPr="003F16ED">
        <w:rPr>
          <w:color w:val="auto"/>
        </w:rPr>
        <w:t xml:space="preserve">văn hoá </w:t>
      </w:r>
      <w:r w:rsidRPr="003F16ED">
        <w:rPr>
          <w:color w:val="auto"/>
          <w:lang w:val="en-US"/>
        </w:rPr>
        <w:t>tổ chức</w:t>
      </w:r>
      <w:r w:rsidRPr="003F16ED">
        <w:rPr>
          <w:rFonts w:eastAsia="MS Mincho"/>
          <w:color w:val="auto"/>
          <w:spacing w:val="-4"/>
          <w:lang w:val="nb-NO"/>
        </w:rPr>
        <w:t xml:space="preserve">, ứng dụng lý thuyết về </w:t>
      </w:r>
      <w:r w:rsidRPr="003F16ED">
        <w:rPr>
          <w:color w:val="auto"/>
          <w:lang w:val="en-US"/>
        </w:rPr>
        <w:t>xây dựng</w:t>
      </w:r>
      <w:r w:rsidRPr="003F16ED">
        <w:rPr>
          <w:color w:val="auto"/>
          <w:lang w:val="sv-SE"/>
        </w:rPr>
        <w:t xml:space="preserve"> văn hóa tổ chức</w:t>
      </w:r>
      <w:r w:rsidRPr="003F16ED">
        <w:rPr>
          <w:rFonts w:eastAsia="MS Mincho"/>
          <w:color w:val="auto"/>
          <w:spacing w:val="-4"/>
          <w:lang w:val="nb-NO"/>
        </w:rPr>
        <w:t xml:space="preserve"> trong thiết kế và thực thi văn hoá tổ chức trong thực tiễn</w:t>
      </w:r>
      <w:r w:rsidRPr="003F16ED">
        <w:rPr>
          <w:color w:val="auto"/>
          <w:lang w:val="en-US"/>
        </w:rPr>
        <w:t>.</w:t>
      </w:r>
    </w:p>
    <w:p w14:paraId="6031312B" w14:textId="77777777" w:rsidR="00FC344A" w:rsidRPr="003F16ED" w:rsidRDefault="00FC344A" w:rsidP="00BC0F21">
      <w:pPr>
        <w:ind w:firstLine="720"/>
        <w:contextualSpacing w:val="0"/>
        <w:rPr>
          <w:rFonts w:eastAsia="MS Mincho"/>
          <w:bCs/>
          <w:color w:val="auto"/>
          <w:spacing w:val="-4"/>
          <w:lang w:val="nb-NO"/>
        </w:rPr>
      </w:pPr>
      <w:r w:rsidRPr="003F16ED">
        <w:rPr>
          <w:rFonts w:eastAsia="MS Mincho"/>
          <w:bCs/>
          <w:color w:val="auto"/>
          <w:spacing w:val="-4"/>
          <w:lang w:val="nb-NO"/>
        </w:rPr>
        <w:t xml:space="preserve">- CO3: Có thái độ tôn trọng các giá trị của tổ chức, chủ động, tích cực </w:t>
      </w:r>
      <w:r w:rsidRPr="003F16ED">
        <w:rPr>
          <w:color w:val="auto"/>
          <w:lang w:val="en-US"/>
        </w:rPr>
        <w:t>xây dựng văn hoá tổ chức phù hợp với điều kiện và hoàn cảnh cụ thể trong bối cảnh toàn cầu hóa và hội nhập.</w:t>
      </w:r>
    </w:p>
    <w:p w14:paraId="5A38323C" w14:textId="77777777" w:rsidR="00FC344A" w:rsidRPr="003F16ED" w:rsidRDefault="00FC344A" w:rsidP="00BC0F21">
      <w:pPr>
        <w:rPr>
          <w:b/>
          <w:color w:val="auto"/>
          <w:lang w:val="en-US"/>
        </w:rPr>
      </w:pPr>
      <w:r w:rsidRPr="003F16ED">
        <w:rPr>
          <w:b/>
          <w:color w:val="auto"/>
          <w:lang w:val="en-US"/>
        </w:rPr>
        <w:t>3. Chuẩn đầu ra học phần</w:t>
      </w:r>
    </w:p>
    <w:p w14:paraId="38EC0C0D" w14:textId="77777777" w:rsidR="00FC344A" w:rsidRPr="003F16ED" w:rsidRDefault="00FC344A" w:rsidP="00BC0F21">
      <w:pPr>
        <w:contextualSpacing w:val="0"/>
        <w:rPr>
          <w:rFonts w:eastAsia="MS Mincho"/>
          <w:b/>
          <w:bCs/>
          <w:i/>
          <w:color w:val="auto"/>
          <w:spacing w:val="-4"/>
          <w:lang w:val="nb-NO"/>
        </w:rPr>
      </w:pPr>
      <w:r w:rsidRPr="003F16ED">
        <w:rPr>
          <w:rFonts w:eastAsia="MS Mincho"/>
          <w:b/>
          <w:bCs/>
          <w:i/>
          <w:color w:val="auto"/>
          <w:spacing w:val="-4"/>
          <w:lang w:val="nb-NO"/>
        </w:rPr>
        <w:tab/>
        <w:t>3.1. Kiến thức</w:t>
      </w:r>
    </w:p>
    <w:p w14:paraId="529729E9" w14:textId="77777777" w:rsidR="00FC344A" w:rsidRPr="003F16ED" w:rsidRDefault="00FC344A" w:rsidP="00BC0F21">
      <w:pPr>
        <w:widowControl w:val="0"/>
        <w:ind w:firstLine="720"/>
        <w:contextualSpacing w:val="0"/>
        <w:rPr>
          <w:color w:val="auto"/>
          <w:lang w:val="en-US"/>
        </w:rPr>
      </w:pPr>
      <w:r w:rsidRPr="003F16ED">
        <w:rPr>
          <w:color w:val="auto"/>
          <w:lang w:val="en-US"/>
        </w:rPr>
        <w:t xml:space="preserve">- CLO1: Nhận thức rõ bản chất của văn hoá tổ chức và mối quan hệ của nó với </w:t>
      </w:r>
      <w:r w:rsidRPr="003F16ED">
        <w:rPr>
          <w:color w:val="auto"/>
          <w:lang w:val="en-US"/>
        </w:rPr>
        <w:lastRenderedPageBreak/>
        <w:t>các khía cạnh khác của tổ chức; phân tích được chức năng, cấu trúc của văn hoá tổ chức và các quan điểm phân loại văn hoá tổ chức.</w:t>
      </w:r>
    </w:p>
    <w:p w14:paraId="0C2FABA9" w14:textId="77777777" w:rsidR="00FC344A" w:rsidRPr="003F16ED" w:rsidRDefault="00FC344A" w:rsidP="00BC0F21">
      <w:pPr>
        <w:autoSpaceDE w:val="0"/>
        <w:adjustRightInd w:val="0"/>
        <w:ind w:firstLine="720"/>
        <w:contextualSpacing w:val="0"/>
        <w:rPr>
          <w:color w:val="auto"/>
          <w:lang w:val="en-US"/>
        </w:rPr>
      </w:pPr>
      <w:r w:rsidRPr="003F16ED">
        <w:rPr>
          <w:color w:val="auto"/>
          <w:lang w:val="en-US"/>
        </w:rPr>
        <w:t>- CLO2: Phân tích được các yếu tố tác động đến sự hình thành văn hoá tổ chức và tính tất yếu của sự thay đổi văn hoá tổ chức; nắm vững các nguyên tắc, quy trình xây dựng và thay đổi văn hoá tổ chức.</w:t>
      </w:r>
    </w:p>
    <w:p w14:paraId="1BD927F9" w14:textId="77777777" w:rsidR="00FC344A" w:rsidRPr="003F16ED" w:rsidRDefault="00FC344A" w:rsidP="00BC0F21">
      <w:pPr>
        <w:contextualSpacing w:val="0"/>
        <w:rPr>
          <w:rFonts w:eastAsia="MS Mincho"/>
          <w:b/>
          <w:bCs/>
          <w:i/>
          <w:color w:val="auto"/>
          <w:spacing w:val="-4"/>
          <w:lang w:val="nb-NO"/>
        </w:rPr>
      </w:pPr>
      <w:r w:rsidRPr="003F16ED">
        <w:rPr>
          <w:rFonts w:eastAsia="MS Mincho"/>
          <w:b/>
          <w:bCs/>
          <w:i/>
          <w:color w:val="auto"/>
          <w:spacing w:val="-4"/>
          <w:lang w:val="nb-NO"/>
        </w:rPr>
        <w:tab/>
        <w:t>3.2. Kỹ năng</w:t>
      </w:r>
    </w:p>
    <w:p w14:paraId="74DF2A0F" w14:textId="77777777" w:rsidR="00FC344A" w:rsidRPr="003F16ED" w:rsidRDefault="00FC344A" w:rsidP="00BC0F21">
      <w:pPr>
        <w:ind w:firstLine="720"/>
        <w:contextualSpacing w:val="0"/>
        <w:rPr>
          <w:color w:val="auto"/>
          <w:lang w:val="en-US"/>
        </w:rPr>
      </w:pPr>
      <w:r w:rsidRPr="003F16ED">
        <w:rPr>
          <w:color w:val="auto"/>
          <w:lang w:val="en-US"/>
        </w:rPr>
        <w:t>- CLO3: Kỹ năng phân tích, đánh giá văn hoá tổ chức, phát hiện và giải quyết các vấn đề trong thực tiễn xây dựng văn hoá tổ chức.</w:t>
      </w:r>
    </w:p>
    <w:p w14:paraId="305D80E7" w14:textId="77777777" w:rsidR="00FC344A" w:rsidRPr="003F16ED" w:rsidRDefault="00FC344A" w:rsidP="00BC0F21">
      <w:pPr>
        <w:ind w:firstLine="720"/>
        <w:contextualSpacing w:val="0"/>
        <w:rPr>
          <w:color w:val="auto"/>
          <w:lang w:val="en-US"/>
        </w:rPr>
      </w:pPr>
      <w:r w:rsidRPr="003F16ED">
        <w:rPr>
          <w:bCs/>
          <w:color w:val="auto"/>
          <w:lang w:val="en-US"/>
        </w:rPr>
        <w:t xml:space="preserve">- CLO4: Kỹ năng </w:t>
      </w:r>
      <w:r w:rsidRPr="003F16ED">
        <w:rPr>
          <w:rFonts w:eastAsia="MS Mincho"/>
          <w:color w:val="auto"/>
          <w:spacing w:val="-4"/>
          <w:lang w:val="nb-NO"/>
        </w:rPr>
        <w:t xml:space="preserve">ứng dụng lý thuyết về </w:t>
      </w:r>
      <w:r w:rsidRPr="003F16ED">
        <w:rPr>
          <w:color w:val="auto"/>
          <w:lang w:val="en-US"/>
        </w:rPr>
        <w:t>xây dựng</w:t>
      </w:r>
      <w:r w:rsidRPr="003F16ED">
        <w:rPr>
          <w:color w:val="auto"/>
          <w:lang w:val="sv-SE"/>
        </w:rPr>
        <w:t xml:space="preserve"> văn hóa tổ chức</w:t>
      </w:r>
      <w:r w:rsidRPr="003F16ED">
        <w:rPr>
          <w:rFonts w:eastAsia="MS Mincho"/>
          <w:color w:val="auto"/>
          <w:spacing w:val="-4"/>
          <w:lang w:val="nb-NO"/>
        </w:rPr>
        <w:t xml:space="preserve"> trong thiết kế và thực thi văn hoá tổ chức trong thực tiễn</w:t>
      </w:r>
      <w:r w:rsidRPr="003F16ED">
        <w:rPr>
          <w:color w:val="auto"/>
          <w:lang w:val="en-US"/>
        </w:rPr>
        <w:t>.</w:t>
      </w:r>
    </w:p>
    <w:p w14:paraId="0E26F6B6" w14:textId="77777777" w:rsidR="00FC344A" w:rsidRPr="003F16ED" w:rsidRDefault="00FC344A" w:rsidP="00BC0F21">
      <w:pPr>
        <w:ind w:firstLine="397"/>
        <w:contextualSpacing w:val="0"/>
        <w:rPr>
          <w:rFonts w:eastAsia="MS Mincho"/>
          <w:b/>
          <w:bCs/>
          <w:i/>
          <w:color w:val="auto"/>
          <w:spacing w:val="-4"/>
          <w:lang w:val="nb-NO"/>
        </w:rPr>
      </w:pPr>
      <w:r w:rsidRPr="003F16ED">
        <w:rPr>
          <w:rFonts w:eastAsia="MS Mincho"/>
          <w:b/>
          <w:bCs/>
          <w:i/>
          <w:color w:val="auto"/>
          <w:spacing w:val="-4"/>
          <w:lang w:val="nb-NO"/>
        </w:rPr>
        <w:tab/>
        <w:t>3.3. Mức tự chủ và trách nhiệm</w:t>
      </w:r>
      <w:r w:rsidRPr="003F16ED">
        <w:rPr>
          <w:rFonts w:eastAsia="MS Mincho"/>
          <w:b/>
          <w:bCs/>
          <w:i/>
          <w:color w:val="auto"/>
          <w:spacing w:val="-4"/>
          <w:lang w:val="nb-NO"/>
        </w:rPr>
        <w:tab/>
      </w:r>
    </w:p>
    <w:p w14:paraId="07D360F6" w14:textId="77777777" w:rsidR="00FC344A" w:rsidRPr="003F16ED" w:rsidRDefault="00FC344A" w:rsidP="00BC0F21">
      <w:pPr>
        <w:ind w:firstLine="397"/>
        <w:contextualSpacing w:val="0"/>
        <w:rPr>
          <w:color w:val="auto"/>
          <w:lang w:val="en-US"/>
        </w:rPr>
      </w:pPr>
      <w:r w:rsidRPr="003F16ED">
        <w:rPr>
          <w:rFonts w:eastAsia="MS Mincho"/>
          <w:bCs/>
          <w:color w:val="auto"/>
          <w:spacing w:val="-4"/>
          <w:lang w:val="nb-NO"/>
        </w:rPr>
        <w:tab/>
        <w:t xml:space="preserve">- CLO5: </w:t>
      </w:r>
      <w:r w:rsidRPr="003F16ED">
        <w:rPr>
          <w:color w:val="auto"/>
          <w:lang w:val="en-US"/>
        </w:rPr>
        <w:t>Nghiên cứu đưa ra những sáng kiến quan trọng trong xây dựng văn hoá tổ chức.</w:t>
      </w:r>
    </w:p>
    <w:p w14:paraId="533B83B9" w14:textId="77777777" w:rsidR="00FC344A" w:rsidRPr="003F16ED" w:rsidRDefault="00FC344A" w:rsidP="00BC0F21">
      <w:pPr>
        <w:ind w:firstLine="397"/>
        <w:contextualSpacing w:val="0"/>
        <w:rPr>
          <w:rFonts w:eastAsia="MS Mincho"/>
          <w:b/>
          <w:bCs/>
          <w:i/>
          <w:color w:val="auto"/>
          <w:spacing w:val="-4"/>
          <w:lang w:val="nb-NO"/>
        </w:rPr>
      </w:pPr>
      <w:r w:rsidRPr="003F16ED">
        <w:rPr>
          <w:color w:val="auto"/>
          <w:lang w:val="en-US"/>
        </w:rPr>
        <w:tab/>
        <w:t xml:space="preserve">- CLO6: Tự chủ, tự chịu trách nhiệm và giải trình xã hội trong xây dựng văn hoá tổ chức, </w:t>
      </w:r>
      <w:r w:rsidRPr="003F16ED">
        <w:rPr>
          <w:color w:val="auto"/>
          <w:spacing w:val="-2"/>
          <w:lang w:val="en-US"/>
        </w:rPr>
        <w:t>tích cực trong tiếp nhận và tạo ra sự thay đổi văn hoá tổ chức.</w:t>
      </w:r>
    </w:p>
    <w:p w14:paraId="2D393F8D" w14:textId="77777777" w:rsidR="00FC344A" w:rsidRPr="003F16ED" w:rsidRDefault="00FC344A" w:rsidP="00BC0F21">
      <w:pPr>
        <w:rPr>
          <w:b/>
          <w:bCs/>
          <w:color w:val="auto"/>
          <w:lang w:val="en-US"/>
        </w:rPr>
      </w:pPr>
      <w:r w:rsidRPr="003F16ED">
        <w:rPr>
          <w:b/>
          <w:bCs/>
          <w:color w:val="auto"/>
          <w:lang w:val="en-US"/>
        </w:rPr>
        <w:t>4. Nội dung học phần</w:t>
      </w:r>
    </w:p>
    <w:p w14:paraId="0847DAEB" w14:textId="77777777" w:rsidR="00FC344A" w:rsidRPr="003F16ED" w:rsidRDefault="00FC344A" w:rsidP="00BC0F21">
      <w:pPr>
        <w:rPr>
          <w:b/>
          <w:bCs/>
          <w:color w:val="auto"/>
          <w:lang w:val="en-US"/>
        </w:rPr>
      </w:pPr>
      <w:r w:rsidRPr="003F16ED">
        <w:rPr>
          <w:b/>
          <w:bCs/>
          <w:color w:val="auto"/>
          <w:lang w:val="en-US"/>
        </w:rPr>
        <w:t xml:space="preserve">Chương </w:t>
      </w:r>
      <w:r w:rsidRPr="003F16ED">
        <w:rPr>
          <w:b/>
          <w:bCs/>
          <w:color w:val="auto"/>
        </w:rPr>
        <w:t>1:</w:t>
      </w:r>
      <w:r w:rsidRPr="003F16ED">
        <w:rPr>
          <w:b/>
          <w:bCs/>
          <w:color w:val="auto"/>
          <w:lang w:val="en-US"/>
        </w:rPr>
        <w:t xml:space="preserve"> Tổng quan về văn hoá tổ chức (9 LT, 12 BT, 0 TH)</w:t>
      </w:r>
    </w:p>
    <w:p w14:paraId="47A622EA" w14:textId="77777777" w:rsidR="00FC344A" w:rsidRPr="003F16ED" w:rsidRDefault="00FC344A" w:rsidP="00BC0F21">
      <w:pPr>
        <w:ind w:left="720"/>
        <w:contextualSpacing w:val="0"/>
        <w:rPr>
          <w:color w:val="auto"/>
          <w:lang w:val="en-US"/>
        </w:rPr>
      </w:pPr>
      <w:r w:rsidRPr="003F16ED">
        <w:rPr>
          <w:color w:val="auto"/>
          <w:lang w:val="en-US"/>
        </w:rPr>
        <w:t>1.1. Khái niệm văn hoá tổ chức</w:t>
      </w:r>
    </w:p>
    <w:p w14:paraId="4B965807" w14:textId="77777777" w:rsidR="00FC344A" w:rsidRPr="003F16ED" w:rsidRDefault="00FC344A" w:rsidP="00BC0F21">
      <w:pPr>
        <w:ind w:left="720"/>
        <w:contextualSpacing w:val="0"/>
        <w:rPr>
          <w:color w:val="auto"/>
          <w:lang w:val="en-US"/>
        </w:rPr>
      </w:pPr>
      <w:r w:rsidRPr="003F16ED">
        <w:rPr>
          <w:color w:val="auto"/>
          <w:lang w:val="en-US"/>
        </w:rPr>
        <w:t>1.1.1. Khái niệm văn hoá</w:t>
      </w:r>
    </w:p>
    <w:p w14:paraId="61BBE965" w14:textId="77777777" w:rsidR="00FC344A" w:rsidRPr="003F16ED" w:rsidRDefault="00FC344A" w:rsidP="00BC0F21">
      <w:pPr>
        <w:ind w:left="720"/>
        <w:contextualSpacing w:val="0"/>
        <w:rPr>
          <w:color w:val="auto"/>
          <w:lang w:val="en-US"/>
        </w:rPr>
      </w:pPr>
      <w:r w:rsidRPr="003F16ED">
        <w:rPr>
          <w:color w:val="auto"/>
          <w:lang w:val="en-US"/>
        </w:rPr>
        <w:t>1.1.2. Khái niệm tổ chức</w:t>
      </w:r>
    </w:p>
    <w:p w14:paraId="00F5B444" w14:textId="77777777" w:rsidR="00FC344A" w:rsidRPr="003F16ED" w:rsidRDefault="00FC344A" w:rsidP="00BC0F21">
      <w:pPr>
        <w:ind w:left="720"/>
        <w:contextualSpacing w:val="0"/>
        <w:rPr>
          <w:color w:val="auto"/>
          <w:lang w:val="en-US"/>
        </w:rPr>
      </w:pPr>
      <w:r w:rsidRPr="003F16ED">
        <w:rPr>
          <w:color w:val="auto"/>
          <w:lang w:val="en-US"/>
        </w:rPr>
        <w:t>1.1.3. Khái niệm văn hoá tổ chức</w:t>
      </w:r>
    </w:p>
    <w:p w14:paraId="6D114FBF" w14:textId="77777777" w:rsidR="00FC344A" w:rsidRPr="003F16ED" w:rsidRDefault="00FC344A" w:rsidP="00BC0F21">
      <w:pPr>
        <w:ind w:left="720"/>
        <w:contextualSpacing w:val="0"/>
        <w:rPr>
          <w:color w:val="auto"/>
          <w:lang w:val="en-US"/>
        </w:rPr>
      </w:pPr>
      <w:r w:rsidRPr="003F16ED">
        <w:rPr>
          <w:color w:val="auto"/>
          <w:lang w:val="en-US"/>
        </w:rPr>
        <w:t>1.2. Đặc điểm của văn hoá tổ chức</w:t>
      </w:r>
    </w:p>
    <w:p w14:paraId="4C2D3152" w14:textId="77777777" w:rsidR="00FC344A" w:rsidRPr="003F16ED" w:rsidRDefault="00FC344A" w:rsidP="00BC0F21">
      <w:pPr>
        <w:ind w:left="720"/>
        <w:contextualSpacing w:val="0"/>
        <w:rPr>
          <w:color w:val="auto"/>
          <w:lang w:val="en-US"/>
        </w:rPr>
      </w:pPr>
      <w:r w:rsidRPr="003F16ED">
        <w:rPr>
          <w:color w:val="auto"/>
          <w:lang w:val="en-US"/>
        </w:rPr>
        <w:t>1.2.1. Văn hoá tổ chức mang đầy đủ các đặc điểm của văn hoá</w:t>
      </w:r>
    </w:p>
    <w:p w14:paraId="7CCA018F" w14:textId="77777777" w:rsidR="00FC344A" w:rsidRPr="003F16ED" w:rsidRDefault="00FC344A" w:rsidP="00BC0F21">
      <w:pPr>
        <w:ind w:left="720"/>
        <w:contextualSpacing w:val="0"/>
        <w:rPr>
          <w:color w:val="auto"/>
          <w:lang w:val="en-US"/>
        </w:rPr>
      </w:pPr>
      <w:r w:rsidRPr="003F16ED">
        <w:rPr>
          <w:color w:val="auto"/>
          <w:lang w:val="en-US"/>
        </w:rPr>
        <w:t>1.2.2. Văn hoá tổ chức có quan hệ chặt chẽ với các khía cạnh của tổ chức</w:t>
      </w:r>
    </w:p>
    <w:p w14:paraId="6CAAC4EE" w14:textId="77777777" w:rsidR="00FC344A" w:rsidRPr="003F16ED" w:rsidRDefault="00FC344A" w:rsidP="00BC0F21">
      <w:pPr>
        <w:ind w:left="720"/>
        <w:contextualSpacing w:val="0"/>
        <w:rPr>
          <w:color w:val="auto"/>
          <w:lang w:val="en-US"/>
        </w:rPr>
      </w:pPr>
      <w:r w:rsidRPr="003F16ED">
        <w:rPr>
          <w:color w:val="auto"/>
          <w:lang w:val="en-US"/>
        </w:rPr>
        <w:t>1.3. Chức năng của văn hoá tổ chức</w:t>
      </w:r>
    </w:p>
    <w:p w14:paraId="6E51D392" w14:textId="77777777" w:rsidR="00FC344A" w:rsidRPr="003F16ED" w:rsidRDefault="00FC344A" w:rsidP="00BC0F21">
      <w:pPr>
        <w:ind w:left="720"/>
        <w:contextualSpacing w:val="0"/>
        <w:rPr>
          <w:color w:val="auto"/>
          <w:lang w:val="en-US"/>
        </w:rPr>
      </w:pPr>
      <w:r w:rsidRPr="003F16ED">
        <w:rPr>
          <w:color w:val="auto"/>
          <w:lang w:val="en-US"/>
        </w:rPr>
        <w:t>1.4. Cấu trúc văn hoá tổ chức</w:t>
      </w:r>
    </w:p>
    <w:p w14:paraId="542E84A5" w14:textId="77777777" w:rsidR="00FC344A" w:rsidRPr="003F16ED" w:rsidRDefault="00FC344A" w:rsidP="00BC0F21">
      <w:pPr>
        <w:ind w:left="720"/>
        <w:contextualSpacing w:val="0"/>
        <w:rPr>
          <w:color w:val="auto"/>
          <w:lang w:val="en-US"/>
        </w:rPr>
      </w:pPr>
      <w:r w:rsidRPr="003F16ED">
        <w:rPr>
          <w:color w:val="auto"/>
          <w:lang w:val="en-US"/>
        </w:rPr>
        <w:t>1.4.1. Những yếu tố biểu hiện chủ yếu</w:t>
      </w:r>
    </w:p>
    <w:p w14:paraId="17A38A7B" w14:textId="77777777" w:rsidR="00FC344A" w:rsidRPr="003F16ED" w:rsidRDefault="00FC344A" w:rsidP="00BC0F21">
      <w:pPr>
        <w:ind w:left="720"/>
        <w:contextualSpacing w:val="0"/>
        <w:rPr>
          <w:color w:val="auto"/>
          <w:lang w:val="en-US"/>
        </w:rPr>
      </w:pPr>
      <w:r w:rsidRPr="003F16ED">
        <w:rPr>
          <w:color w:val="auto"/>
          <w:lang w:val="en-US"/>
        </w:rPr>
        <w:t>1.4.2. Hệ giá trị, chuẩn mực</w:t>
      </w:r>
    </w:p>
    <w:p w14:paraId="780450AB" w14:textId="77777777" w:rsidR="00FC344A" w:rsidRPr="003F16ED" w:rsidRDefault="00FC344A" w:rsidP="00BC0F21">
      <w:pPr>
        <w:ind w:left="720"/>
        <w:contextualSpacing w:val="0"/>
        <w:rPr>
          <w:color w:val="auto"/>
          <w:lang w:val="en-US"/>
        </w:rPr>
      </w:pPr>
      <w:r w:rsidRPr="003F16ED">
        <w:rPr>
          <w:color w:val="auto"/>
          <w:lang w:val="en-US"/>
        </w:rPr>
        <w:t>1.4.3. Hệ triết lý</w:t>
      </w:r>
    </w:p>
    <w:p w14:paraId="5897B4F8" w14:textId="77777777" w:rsidR="00FC344A" w:rsidRPr="003F16ED" w:rsidRDefault="00FC344A" w:rsidP="00BC0F21">
      <w:pPr>
        <w:ind w:left="720"/>
        <w:contextualSpacing w:val="0"/>
        <w:rPr>
          <w:color w:val="auto"/>
          <w:lang w:val="en-US"/>
        </w:rPr>
      </w:pPr>
      <w:r w:rsidRPr="003F16ED">
        <w:rPr>
          <w:color w:val="auto"/>
          <w:lang w:val="en-US"/>
        </w:rPr>
        <w:t>1.5. Phân loại văn hoá tổ chức</w:t>
      </w:r>
    </w:p>
    <w:p w14:paraId="4F0669E1" w14:textId="77777777" w:rsidR="00FC344A" w:rsidRPr="003F16ED" w:rsidRDefault="00FC344A" w:rsidP="00BC0F21">
      <w:pPr>
        <w:rPr>
          <w:b/>
          <w:color w:val="auto"/>
          <w:lang w:val="en-US"/>
        </w:rPr>
      </w:pPr>
      <w:r w:rsidRPr="003F16ED">
        <w:rPr>
          <w:b/>
          <w:color w:val="auto"/>
          <w:lang w:val="en-US"/>
        </w:rPr>
        <w:t xml:space="preserve">Chương </w:t>
      </w:r>
      <w:r w:rsidRPr="003F16ED">
        <w:rPr>
          <w:b/>
          <w:color w:val="auto"/>
        </w:rPr>
        <w:t>2:</w:t>
      </w:r>
      <w:r w:rsidRPr="003F16ED">
        <w:rPr>
          <w:b/>
          <w:bCs/>
          <w:color w:val="auto"/>
          <w:lang w:val="en-US"/>
        </w:rPr>
        <w:t>Sự hình thành văn hoá tổ chức (9 LT, 12 BT, 0 TH)</w:t>
      </w:r>
    </w:p>
    <w:p w14:paraId="4418CA22" w14:textId="77777777" w:rsidR="00FC344A" w:rsidRPr="003F16ED" w:rsidRDefault="00FC344A" w:rsidP="00BC0F21">
      <w:pPr>
        <w:rPr>
          <w:color w:val="auto"/>
          <w:lang w:val="en-US"/>
        </w:rPr>
      </w:pPr>
      <w:r w:rsidRPr="003F16ED">
        <w:rPr>
          <w:color w:val="auto"/>
          <w:lang w:val="en-US"/>
        </w:rPr>
        <w:tab/>
        <w:t>2.1. Các yếu tố tác động tới sự hình thành văn hoá tổ chức</w:t>
      </w:r>
    </w:p>
    <w:p w14:paraId="060F5BB0" w14:textId="77777777" w:rsidR="00FC344A" w:rsidRPr="003F16ED" w:rsidRDefault="00FC344A" w:rsidP="00BC0F21">
      <w:pPr>
        <w:rPr>
          <w:color w:val="auto"/>
          <w:lang w:val="en-US"/>
        </w:rPr>
      </w:pPr>
      <w:r w:rsidRPr="003F16ED">
        <w:rPr>
          <w:color w:val="auto"/>
          <w:lang w:val="en-US"/>
        </w:rPr>
        <w:tab/>
        <w:t>2.1.1. Văn hoá dân tộc</w:t>
      </w:r>
    </w:p>
    <w:p w14:paraId="163D208B" w14:textId="77777777" w:rsidR="00FC344A" w:rsidRPr="003F16ED" w:rsidRDefault="00FC344A" w:rsidP="00BC0F21">
      <w:pPr>
        <w:rPr>
          <w:color w:val="auto"/>
          <w:lang w:val="en-US"/>
        </w:rPr>
      </w:pPr>
      <w:r w:rsidRPr="003F16ED">
        <w:rPr>
          <w:color w:val="auto"/>
          <w:lang w:val="en-US"/>
        </w:rPr>
        <w:tab/>
        <w:t>2.1.2. Người đứng đầu tổ chức</w:t>
      </w:r>
    </w:p>
    <w:p w14:paraId="4216316A" w14:textId="77777777" w:rsidR="00FC344A" w:rsidRPr="003F16ED" w:rsidRDefault="00FC344A" w:rsidP="00BC0F21">
      <w:pPr>
        <w:rPr>
          <w:color w:val="auto"/>
          <w:lang w:val="en-US"/>
        </w:rPr>
      </w:pPr>
      <w:r w:rsidRPr="003F16ED">
        <w:rPr>
          <w:color w:val="auto"/>
          <w:lang w:val="en-US"/>
        </w:rPr>
        <w:tab/>
        <w:t>2.1.3. Đặc điểm của tổ chức</w:t>
      </w:r>
    </w:p>
    <w:p w14:paraId="68727CD5" w14:textId="77777777" w:rsidR="00FC344A" w:rsidRPr="003F16ED" w:rsidRDefault="00FC344A" w:rsidP="00BC0F21">
      <w:pPr>
        <w:rPr>
          <w:color w:val="auto"/>
          <w:lang w:val="en-US"/>
        </w:rPr>
      </w:pPr>
      <w:r w:rsidRPr="003F16ED">
        <w:rPr>
          <w:color w:val="auto"/>
          <w:lang w:val="en-US"/>
        </w:rPr>
        <w:tab/>
        <w:t>2.1.4. Môi trường hoạt động của tổ chức</w:t>
      </w:r>
    </w:p>
    <w:p w14:paraId="0B2BE29B" w14:textId="77777777" w:rsidR="00FC344A" w:rsidRPr="003F16ED" w:rsidRDefault="00FC344A" w:rsidP="00BC0F21">
      <w:pPr>
        <w:rPr>
          <w:color w:val="auto"/>
          <w:lang w:val="en-US"/>
        </w:rPr>
      </w:pPr>
      <w:r w:rsidRPr="003F16ED">
        <w:rPr>
          <w:color w:val="auto"/>
          <w:lang w:val="en-US"/>
        </w:rPr>
        <w:tab/>
        <w:t>2.2. Xây dựng văn hoá tổ chức</w:t>
      </w:r>
    </w:p>
    <w:p w14:paraId="2DA10503" w14:textId="77777777" w:rsidR="00FC344A" w:rsidRPr="003F16ED" w:rsidRDefault="00FC344A" w:rsidP="00BC0F21">
      <w:pPr>
        <w:rPr>
          <w:color w:val="auto"/>
          <w:lang w:val="en-US"/>
        </w:rPr>
      </w:pPr>
      <w:r w:rsidRPr="003F16ED">
        <w:rPr>
          <w:color w:val="auto"/>
          <w:lang w:val="en-US"/>
        </w:rPr>
        <w:lastRenderedPageBreak/>
        <w:tab/>
        <w:t>2.2.1. Quy trình xây dựng văn hoá tổ chức</w:t>
      </w:r>
    </w:p>
    <w:p w14:paraId="154A207B" w14:textId="77777777" w:rsidR="00FC344A" w:rsidRPr="003F16ED" w:rsidRDefault="00FC344A" w:rsidP="00BC0F21">
      <w:pPr>
        <w:rPr>
          <w:color w:val="auto"/>
          <w:lang w:val="en-US"/>
        </w:rPr>
      </w:pPr>
      <w:r w:rsidRPr="003F16ED">
        <w:rPr>
          <w:color w:val="auto"/>
          <w:lang w:val="en-US"/>
        </w:rPr>
        <w:tab/>
        <w:t>2.2.2. Nguyên tắc xây dựng văn hoá tổ chức</w:t>
      </w:r>
    </w:p>
    <w:p w14:paraId="57CCC0BC" w14:textId="77777777" w:rsidR="00FC344A" w:rsidRPr="003F16ED" w:rsidRDefault="00FC344A" w:rsidP="00BC0F21">
      <w:pPr>
        <w:rPr>
          <w:color w:val="auto"/>
          <w:lang w:val="en-US"/>
        </w:rPr>
      </w:pPr>
      <w:r w:rsidRPr="003F16ED">
        <w:rPr>
          <w:color w:val="auto"/>
          <w:lang w:val="en-US"/>
        </w:rPr>
        <w:tab/>
        <w:t>2.2.3. Phương pháp xây dựng văn hoá tổ chức</w:t>
      </w:r>
    </w:p>
    <w:p w14:paraId="650AD306" w14:textId="77777777" w:rsidR="00FC344A" w:rsidRPr="003F16ED" w:rsidRDefault="00FC344A" w:rsidP="00BC0F21">
      <w:pPr>
        <w:rPr>
          <w:b/>
          <w:bCs/>
          <w:color w:val="auto"/>
          <w:lang w:val="en-US"/>
        </w:rPr>
      </w:pPr>
      <w:r w:rsidRPr="003F16ED">
        <w:rPr>
          <w:b/>
          <w:color w:val="auto"/>
          <w:lang w:val="en-US"/>
        </w:rPr>
        <w:t xml:space="preserve">Chương </w:t>
      </w:r>
      <w:r w:rsidRPr="003F16ED">
        <w:rPr>
          <w:b/>
          <w:color w:val="auto"/>
        </w:rPr>
        <w:t>3:</w:t>
      </w:r>
      <w:r w:rsidRPr="003F16ED">
        <w:rPr>
          <w:b/>
          <w:color w:val="auto"/>
          <w:lang w:val="en-US"/>
        </w:rPr>
        <w:t xml:space="preserve"> Quản lý sự thay đổi văn hoá tổ chức (</w:t>
      </w:r>
      <w:r w:rsidRPr="003F16ED">
        <w:rPr>
          <w:b/>
          <w:bCs/>
          <w:color w:val="auto"/>
          <w:lang w:val="en-US"/>
        </w:rPr>
        <w:t>9LT, 12BT, 0TH)</w:t>
      </w:r>
    </w:p>
    <w:p w14:paraId="6B4E6824" w14:textId="77777777" w:rsidR="00FC344A" w:rsidRPr="003F16ED" w:rsidRDefault="00FC344A" w:rsidP="00BC0F21">
      <w:pPr>
        <w:rPr>
          <w:bCs/>
          <w:color w:val="auto"/>
          <w:lang w:val="en-US"/>
        </w:rPr>
      </w:pPr>
      <w:r w:rsidRPr="003F16ED">
        <w:rPr>
          <w:bCs/>
          <w:color w:val="auto"/>
          <w:lang w:val="en-US"/>
        </w:rPr>
        <w:tab/>
        <w:t>3.1. Tính tất yếu của việc thay đổi văn hoá tổ chức</w:t>
      </w:r>
    </w:p>
    <w:p w14:paraId="39FE1A8D" w14:textId="77777777" w:rsidR="00FC344A" w:rsidRPr="003F16ED" w:rsidRDefault="00FC344A" w:rsidP="00BC0F21">
      <w:pPr>
        <w:rPr>
          <w:bCs/>
          <w:color w:val="auto"/>
          <w:lang w:val="en-US"/>
        </w:rPr>
      </w:pPr>
      <w:r w:rsidRPr="003F16ED">
        <w:rPr>
          <w:bCs/>
          <w:color w:val="auto"/>
          <w:lang w:val="en-US"/>
        </w:rPr>
        <w:tab/>
        <w:t>3.2. Quy trình thay đổi văn hoá tổ chức</w:t>
      </w:r>
    </w:p>
    <w:p w14:paraId="644D553C" w14:textId="77777777" w:rsidR="00FC344A" w:rsidRPr="003F16ED" w:rsidRDefault="00FC344A" w:rsidP="00BC0F21">
      <w:pPr>
        <w:rPr>
          <w:bCs/>
          <w:color w:val="auto"/>
          <w:lang w:val="en-US"/>
        </w:rPr>
      </w:pPr>
      <w:r w:rsidRPr="003F16ED">
        <w:rPr>
          <w:bCs/>
          <w:color w:val="auto"/>
          <w:lang w:val="en-US"/>
        </w:rPr>
        <w:tab/>
        <w:t>3.3. Những rào cản trong quá trình xây dựng và thay đổi văn hoá tổ chức</w:t>
      </w:r>
    </w:p>
    <w:p w14:paraId="05CBB99D" w14:textId="77777777" w:rsidR="00FC344A" w:rsidRPr="003F16ED" w:rsidRDefault="00FC344A" w:rsidP="00BC0F21">
      <w:pPr>
        <w:rPr>
          <w:bCs/>
          <w:color w:val="auto"/>
          <w:lang w:val="en-US"/>
        </w:rPr>
      </w:pPr>
      <w:r w:rsidRPr="003F16ED">
        <w:rPr>
          <w:bCs/>
          <w:color w:val="auto"/>
          <w:lang w:val="en-US"/>
        </w:rPr>
        <w:tab/>
        <w:t>3.4. Một số nguyên tắc trong thay đổi văn hoá tổ chức</w:t>
      </w:r>
    </w:p>
    <w:p w14:paraId="739C7534" w14:textId="77777777" w:rsidR="00FC344A" w:rsidRPr="003F16ED" w:rsidRDefault="00FC344A" w:rsidP="00BC0F21">
      <w:pPr>
        <w:rPr>
          <w:color w:val="auto"/>
          <w:lang w:val="en-US" w:eastAsia="vi-VN"/>
        </w:rPr>
      </w:pPr>
      <w:r w:rsidRPr="003F16ED">
        <w:rPr>
          <w:b/>
          <w:color w:val="auto"/>
          <w:lang w:val="en-US" w:eastAsia="vi-VN"/>
        </w:rPr>
        <w:t>5. Hình thức dạy - học</w:t>
      </w:r>
    </w:p>
    <w:p w14:paraId="54493C6F" w14:textId="77777777" w:rsidR="00FC344A" w:rsidRPr="003F16ED" w:rsidRDefault="00FC344A" w:rsidP="00BC0F21">
      <w:pPr>
        <w:widowControl w:val="0"/>
        <w:ind w:firstLine="720"/>
        <w:rPr>
          <w:color w:val="auto"/>
          <w:lang w:val="en-US" w:eastAsia="vi-VN"/>
        </w:rPr>
      </w:pPr>
      <w:r w:rsidRPr="003F16ED">
        <w:rPr>
          <w:color w:val="auto"/>
          <w:lang w:val="en-US" w:eastAsia="vi-VN"/>
        </w:rPr>
        <w:t xml:space="preserve">Học phần sử dụng kết hợp các phương pháp dạy học như sau: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5"/>
        <w:gridCol w:w="1004"/>
        <w:gridCol w:w="1097"/>
        <w:gridCol w:w="1004"/>
        <w:gridCol w:w="1097"/>
        <w:gridCol w:w="1097"/>
        <w:gridCol w:w="1091"/>
      </w:tblGrid>
      <w:tr w:rsidR="003F16ED" w:rsidRPr="003F16ED" w14:paraId="5A11E293" w14:textId="77777777" w:rsidTr="000C60E6">
        <w:trPr>
          <w:trHeight w:val="142"/>
          <w:tblHeader/>
        </w:trPr>
        <w:tc>
          <w:tcPr>
            <w:tcW w:w="1475" w:type="pct"/>
            <w:vMerge w:val="restart"/>
            <w:tcBorders>
              <w:top w:val="single" w:sz="4" w:space="0" w:color="auto"/>
            </w:tcBorders>
            <w:shd w:val="clear" w:color="auto" w:fill="auto"/>
            <w:vAlign w:val="center"/>
          </w:tcPr>
          <w:p w14:paraId="5700504F" w14:textId="77777777" w:rsidR="00FC344A" w:rsidRPr="003F16ED" w:rsidRDefault="00FC344A" w:rsidP="00BC0F21">
            <w:pPr>
              <w:widowControl w:val="0"/>
              <w:pBdr>
                <w:top w:val="nil"/>
                <w:left w:val="nil"/>
                <w:bottom w:val="nil"/>
                <w:right w:val="nil"/>
                <w:between w:val="nil"/>
              </w:pBdr>
              <w:spacing w:before="60" w:after="60"/>
              <w:contextualSpacing w:val="0"/>
              <w:jc w:val="center"/>
              <w:rPr>
                <w:b/>
                <w:color w:val="auto"/>
                <w:lang w:val="en-US" w:eastAsia="vi-VN"/>
              </w:rPr>
            </w:pPr>
            <w:r w:rsidRPr="003F16ED">
              <w:rPr>
                <w:b/>
                <w:color w:val="auto"/>
                <w:lang w:val="en-US" w:eastAsia="vi-VN"/>
              </w:rPr>
              <w:t>Hình thức dạy học</w:t>
            </w:r>
          </w:p>
        </w:tc>
        <w:tc>
          <w:tcPr>
            <w:tcW w:w="3525" w:type="pct"/>
            <w:gridSpan w:val="6"/>
            <w:vAlign w:val="center"/>
          </w:tcPr>
          <w:p w14:paraId="4215D17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rPr>
              <w:t>Liên quan đến CĐR học phần</w:t>
            </w:r>
          </w:p>
        </w:tc>
      </w:tr>
      <w:tr w:rsidR="003F16ED" w:rsidRPr="003F16ED" w14:paraId="03ECF1B9" w14:textId="77777777" w:rsidTr="000C60E6">
        <w:trPr>
          <w:trHeight w:val="142"/>
          <w:tblHeader/>
        </w:trPr>
        <w:tc>
          <w:tcPr>
            <w:tcW w:w="1475" w:type="pct"/>
            <w:vMerge/>
            <w:shd w:val="clear" w:color="auto" w:fill="auto"/>
            <w:vAlign w:val="center"/>
          </w:tcPr>
          <w:p w14:paraId="7B2E1683"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eastAsia="vi-VN"/>
              </w:rPr>
            </w:pPr>
          </w:p>
        </w:tc>
        <w:tc>
          <w:tcPr>
            <w:tcW w:w="554" w:type="pct"/>
            <w:vAlign w:val="center"/>
          </w:tcPr>
          <w:p w14:paraId="32229C1F"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CLO1</w:t>
            </w:r>
          </w:p>
        </w:tc>
        <w:tc>
          <w:tcPr>
            <w:tcW w:w="605" w:type="pct"/>
            <w:shd w:val="clear" w:color="auto" w:fill="auto"/>
            <w:vAlign w:val="center"/>
          </w:tcPr>
          <w:p w14:paraId="74CC26E7"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CLO2</w:t>
            </w:r>
          </w:p>
        </w:tc>
        <w:tc>
          <w:tcPr>
            <w:tcW w:w="554" w:type="pct"/>
            <w:tcBorders>
              <w:right w:val="single" w:sz="4" w:space="0" w:color="auto"/>
            </w:tcBorders>
            <w:shd w:val="clear" w:color="auto" w:fill="auto"/>
            <w:vAlign w:val="center"/>
          </w:tcPr>
          <w:p w14:paraId="56FD5D5C"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CLO3</w:t>
            </w:r>
          </w:p>
        </w:tc>
        <w:tc>
          <w:tcPr>
            <w:tcW w:w="605" w:type="pct"/>
            <w:tcBorders>
              <w:left w:val="single" w:sz="4" w:space="0" w:color="auto"/>
            </w:tcBorders>
            <w:shd w:val="clear" w:color="auto" w:fill="auto"/>
            <w:vAlign w:val="center"/>
          </w:tcPr>
          <w:p w14:paraId="50F36C8F"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CLO4</w:t>
            </w:r>
          </w:p>
        </w:tc>
        <w:tc>
          <w:tcPr>
            <w:tcW w:w="605" w:type="pct"/>
            <w:shd w:val="clear" w:color="auto" w:fill="auto"/>
            <w:vAlign w:val="center"/>
          </w:tcPr>
          <w:p w14:paraId="2598977F"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CLO5</w:t>
            </w:r>
          </w:p>
        </w:tc>
        <w:tc>
          <w:tcPr>
            <w:tcW w:w="603" w:type="pct"/>
            <w:vAlign w:val="center"/>
          </w:tcPr>
          <w:p w14:paraId="69F8AC0A"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CLO6</w:t>
            </w:r>
          </w:p>
        </w:tc>
      </w:tr>
      <w:tr w:rsidR="003F16ED" w:rsidRPr="003F16ED" w14:paraId="78FA874D" w14:textId="77777777" w:rsidTr="000C60E6">
        <w:trPr>
          <w:trHeight w:val="388"/>
        </w:trPr>
        <w:tc>
          <w:tcPr>
            <w:tcW w:w="1475" w:type="pct"/>
            <w:shd w:val="clear" w:color="auto" w:fill="auto"/>
          </w:tcPr>
          <w:p w14:paraId="340203E0"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Thuyết trình</w:t>
            </w:r>
          </w:p>
        </w:tc>
        <w:tc>
          <w:tcPr>
            <w:tcW w:w="554" w:type="pct"/>
            <w:vAlign w:val="center"/>
          </w:tcPr>
          <w:p w14:paraId="4C5B6EA8"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6AB10B6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250F6F99" w14:textId="77777777" w:rsidR="00FC344A" w:rsidRPr="003F16ED" w:rsidRDefault="00FC344A" w:rsidP="00BC0F21">
            <w:pPr>
              <w:spacing w:before="60" w:after="60"/>
              <w:contextualSpacing w:val="0"/>
              <w:jc w:val="center"/>
              <w:rPr>
                <w:color w:val="auto"/>
                <w:lang w:val="nb-NO"/>
              </w:rPr>
            </w:pPr>
          </w:p>
        </w:tc>
        <w:tc>
          <w:tcPr>
            <w:tcW w:w="605" w:type="pct"/>
            <w:tcBorders>
              <w:left w:val="single" w:sz="4" w:space="0" w:color="auto"/>
            </w:tcBorders>
            <w:shd w:val="clear" w:color="auto" w:fill="auto"/>
            <w:vAlign w:val="center"/>
          </w:tcPr>
          <w:p w14:paraId="5C38F9C0" w14:textId="77777777" w:rsidR="00FC344A" w:rsidRPr="003F16ED" w:rsidRDefault="00FC344A" w:rsidP="00BC0F21">
            <w:pPr>
              <w:spacing w:before="60" w:after="60"/>
              <w:contextualSpacing w:val="0"/>
              <w:jc w:val="center"/>
              <w:rPr>
                <w:color w:val="auto"/>
                <w:lang w:val="nb-NO"/>
              </w:rPr>
            </w:pPr>
          </w:p>
        </w:tc>
        <w:tc>
          <w:tcPr>
            <w:tcW w:w="605" w:type="pct"/>
            <w:shd w:val="clear" w:color="auto" w:fill="auto"/>
            <w:vAlign w:val="center"/>
          </w:tcPr>
          <w:p w14:paraId="10D22B4C" w14:textId="77777777" w:rsidR="00FC344A" w:rsidRPr="003F16ED" w:rsidRDefault="00FC344A" w:rsidP="00BC0F21">
            <w:pPr>
              <w:spacing w:before="60" w:after="60"/>
              <w:contextualSpacing w:val="0"/>
              <w:jc w:val="center"/>
              <w:rPr>
                <w:color w:val="auto"/>
                <w:lang w:val="nb-NO"/>
              </w:rPr>
            </w:pPr>
          </w:p>
        </w:tc>
        <w:tc>
          <w:tcPr>
            <w:tcW w:w="603" w:type="pct"/>
            <w:vAlign w:val="center"/>
          </w:tcPr>
          <w:p w14:paraId="69D3AF57" w14:textId="77777777" w:rsidR="00FC344A" w:rsidRPr="003F16ED" w:rsidRDefault="00FC344A" w:rsidP="00BC0F21">
            <w:pPr>
              <w:spacing w:before="60" w:after="60"/>
              <w:contextualSpacing w:val="0"/>
              <w:jc w:val="center"/>
              <w:rPr>
                <w:color w:val="auto"/>
                <w:lang w:val="nb-NO"/>
              </w:rPr>
            </w:pPr>
          </w:p>
        </w:tc>
      </w:tr>
      <w:tr w:rsidR="003F16ED" w:rsidRPr="003F16ED" w14:paraId="37DC2AC9" w14:textId="77777777" w:rsidTr="000C60E6">
        <w:trPr>
          <w:trHeight w:val="388"/>
        </w:trPr>
        <w:tc>
          <w:tcPr>
            <w:tcW w:w="1475" w:type="pct"/>
            <w:shd w:val="clear" w:color="auto" w:fill="auto"/>
          </w:tcPr>
          <w:p w14:paraId="3E2587FD"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Thảo luận, vấn đáp</w:t>
            </w:r>
          </w:p>
        </w:tc>
        <w:tc>
          <w:tcPr>
            <w:tcW w:w="554" w:type="pct"/>
            <w:vAlign w:val="center"/>
          </w:tcPr>
          <w:p w14:paraId="40DEC7DB"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3DA5F95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235A93A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64E072B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119CF38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4D36515D"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35369B45" w14:textId="77777777" w:rsidTr="000C60E6">
        <w:trPr>
          <w:trHeight w:val="405"/>
        </w:trPr>
        <w:tc>
          <w:tcPr>
            <w:tcW w:w="1475" w:type="pct"/>
            <w:shd w:val="clear" w:color="auto" w:fill="auto"/>
          </w:tcPr>
          <w:p w14:paraId="14623E3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Bài tập </w:t>
            </w:r>
          </w:p>
        </w:tc>
        <w:tc>
          <w:tcPr>
            <w:tcW w:w="554" w:type="pct"/>
            <w:vAlign w:val="center"/>
          </w:tcPr>
          <w:p w14:paraId="17FA35C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74EDCCA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61D25B0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5DFABBFC"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770AA555"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6E75B89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34383249" w14:textId="77777777" w:rsidTr="000C60E6">
        <w:trPr>
          <w:trHeight w:val="388"/>
        </w:trPr>
        <w:tc>
          <w:tcPr>
            <w:tcW w:w="1475" w:type="pct"/>
            <w:shd w:val="clear" w:color="auto" w:fill="auto"/>
          </w:tcPr>
          <w:p w14:paraId="0AEF8501"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Tự học</w:t>
            </w:r>
          </w:p>
        </w:tc>
        <w:tc>
          <w:tcPr>
            <w:tcW w:w="554" w:type="pct"/>
            <w:vAlign w:val="center"/>
          </w:tcPr>
          <w:p w14:paraId="21CE3029"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7E1A629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554548EB"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5E0B483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71DD846C"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5A2E106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6074D434" w14:textId="77777777" w:rsidTr="000C60E6">
        <w:trPr>
          <w:trHeight w:val="405"/>
        </w:trPr>
        <w:tc>
          <w:tcPr>
            <w:tcW w:w="1475" w:type="pct"/>
            <w:shd w:val="clear" w:color="auto" w:fill="auto"/>
          </w:tcPr>
          <w:p w14:paraId="6AEDDF74"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Hướng dẫn</w:t>
            </w:r>
          </w:p>
        </w:tc>
        <w:tc>
          <w:tcPr>
            <w:tcW w:w="554" w:type="pct"/>
            <w:vAlign w:val="center"/>
          </w:tcPr>
          <w:p w14:paraId="42A2432D"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65F7EDB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736658B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386583C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297C238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1A6CF16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0682F732" w14:textId="77777777" w:rsidTr="000C60E6">
        <w:trPr>
          <w:trHeight w:val="405"/>
        </w:trPr>
        <w:tc>
          <w:tcPr>
            <w:tcW w:w="1475" w:type="pct"/>
            <w:shd w:val="clear" w:color="auto" w:fill="auto"/>
          </w:tcPr>
          <w:p w14:paraId="7CFDB10B"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Hoạt động nhóm</w:t>
            </w:r>
          </w:p>
        </w:tc>
        <w:tc>
          <w:tcPr>
            <w:tcW w:w="554" w:type="pct"/>
            <w:vAlign w:val="center"/>
          </w:tcPr>
          <w:p w14:paraId="2B7DF14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199D00A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372E45A2"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05321838"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6DD7D0F1"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0B779B06"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3F16ED" w:rsidRPr="003F16ED" w14:paraId="2B7AFADC" w14:textId="77777777" w:rsidTr="000C60E6">
        <w:trPr>
          <w:trHeight w:val="388"/>
        </w:trPr>
        <w:tc>
          <w:tcPr>
            <w:tcW w:w="1475" w:type="pct"/>
            <w:shd w:val="clear" w:color="auto" w:fill="auto"/>
          </w:tcPr>
          <w:p w14:paraId="6951ED9D"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Nghiên cứu tình huống</w:t>
            </w:r>
          </w:p>
        </w:tc>
        <w:tc>
          <w:tcPr>
            <w:tcW w:w="554" w:type="pct"/>
            <w:vAlign w:val="center"/>
          </w:tcPr>
          <w:p w14:paraId="07157F93"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5ECBCE3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4BB30D7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2F176C63"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30A5DE9E"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665A2644"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r w:rsidR="00FC344A" w:rsidRPr="003F16ED" w14:paraId="20885B40" w14:textId="77777777" w:rsidTr="000C60E6">
        <w:trPr>
          <w:trHeight w:val="405"/>
        </w:trPr>
        <w:tc>
          <w:tcPr>
            <w:tcW w:w="1475" w:type="pct"/>
            <w:shd w:val="clear" w:color="auto" w:fill="auto"/>
          </w:tcPr>
          <w:p w14:paraId="27F6A2F0"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Tiểu luận</w:t>
            </w:r>
          </w:p>
        </w:tc>
        <w:tc>
          <w:tcPr>
            <w:tcW w:w="554" w:type="pct"/>
            <w:vAlign w:val="center"/>
          </w:tcPr>
          <w:p w14:paraId="3BD5A2E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0DD88B2F"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554" w:type="pct"/>
            <w:tcBorders>
              <w:right w:val="single" w:sz="4" w:space="0" w:color="auto"/>
            </w:tcBorders>
            <w:shd w:val="clear" w:color="auto" w:fill="auto"/>
            <w:vAlign w:val="center"/>
          </w:tcPr>
          <w:p w14:paraId="4760542E"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tcBorders>
              <w:left w:val="single" w:sz="4" w:space="0" w:color="auto"/>
            </w:tcBorders>
            <w:shd w:val="clear" w:color="auto" w:fill="auto"/>
            <w:vAlign w:val="center"/>
          </w:tcPr>
          <w:p w14:paraId="558A34D6"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5" w:type="pct"/>
            <w:shd w:val="clear" w:color="auto" w:fill="auto"/>
            <w:vAlign w:val="center"/>
          </w:tcPr>
          <w:p w14:paraId="3219E490"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c>
          <w:tcPr>
            <w:tcW w:w="603" w:type="pct"/>
            <w:vAlign w:val="center"/>
          </w:tcPr>
          <w:p w14:paraId="26623497" w14:textId="77777777" w:rsidR="00FC344A" w:rsidRPr="003F16ED" w:rsidRDefault="00FC344A" w:rsidP="00BC0F21">
            <w:pPr>
              <w:spacing w:before="60" w:after="60"/>
              <w:contextualSpacing w:val="0"/>
              <w:jc w:val="center"/>
              <w:rPr>
                <w:color w:val="auto"/>
                <w:lang w:val="nb-NO"/>
              </w:rPr>
            </w:pPr>
            <w:r w:rsidRPr="003F16ED">
              <w:rPr>
                <w:color w:val="auto"/>
                <w:lang w:val="nb-NO"/>
              </w:rPr>
              <w:t>x</w:t>
            </w:r>
          </w:p>
        </w:tc>
      </w:tr>
    </w:tbl>
    <w:p w14:paraId="2A216A49" w14:textId="77777777" w:rsidR="00FC344A" w:rsidRPr="003F16ED" w:rsidRDefault="00FC344A" w:rsidP="00BC0F21">
      <w:pPr>
        <w:widowControl w:val="0"/>
        <w:ind w:firstLine="720"/>
        <w:rPr>
          <w:b/>
          <w:color w:val="auto"/>
          <w:lang w:val="en-US" w:eastAsia="vi-VN"/>
        </w:rPr>
      </w:pPr>
    </w:p>
    <w:p w14:paraId="5EF749A9" w14:textId="77777777" w:rsidR="00FC344A" w:rsidRPr="003F16ED" w:rsidRDefault="00FC344A" w:rsidP="00BC0F21">
      <w:pPr>
        <w:rPr>
          <w:b/>
          <w:color w:val="auto"/>
          <w:lang w:val="en-US" w:eastAsia="vi-VN"/>
        </w:rPr>
      </w:pPr>
      <w:r w:rsidRPr="003F16ED">
        <w:rPr>
          <w:b/>
          <w:color w:val="auto"/>
          <w:lang w:val="en-US" w:eastAsia="vi-VN"/>
        </w:rPr>
        <w:t>6. Hình thức, phương pháp đánh giá học phần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8"/>
        <w:gridCol w:w="3156"/>
        <w:gridCol w:w="2266"/>
        <w:gridCol w:w="1808"/>
        <w:gridCol w:w="1117"/>
      </w:tblGrid>
      <w:tr w:rsidR="003F16ED" w:rsidRPr="003F16ED" w14:paraId="0CE537AC" w14:textId="77777777" w:rsidTr="001C0BEC">
        <w:tc>
          <w:tcPr>
            <w:tcW w:w="396" w:type="pct"/>
            <w:shd w:val="clear" w:color="auto" w:fill="auto"/>
            <w:vAlign w:val="center"/>
          </w:tcPr>
          <w:p w14:paraId="4FD1BBC0"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TT</w:t>
            </w:r>
          </w:p>
        </w:tc>
        <w:tc>
          <w:tcPr>
            <w:tcW w:w="1741" w:type="pct"/>
            <w:shd w:val="clear" w:color="auto" w:fill="auto"/>
            <w:vAlign w:val="center"/>
          </w:tcPr>
          <w:p w14:paraId="3C1C890B"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Hình thức đánh giá</w:t>
            </w:r>
          </w:p>
        </w:tc>
        <w:tc>
          <w:tcPr>
            <w:tcW w:w="1250" w:type="pct"/>
            <w:shd w:val="clear" w:color="auto" w:fill="auto"/>
            <w:vAlign w:val="center"/>
          </w:tcPr>
          <w:p w14:paraId="2DC25219"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Công cụ đánh giá</w:t>
            </w:r>
          </w:p>
        </w:tc>
        <w:tc>
          <w:tcPr>
            <w:tcW w:w="997" w:type="pct"/>
            <w:shd w:val="clear" w:color="auto" w:fill="auto"/>
            <w:vAlign w:val="center"/>
          </w:tcPr>
          <w:p w14:paraId="12D46087"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Liên quan CĐR HP</w:t>
            </w:r>
          </w:p>
        </w:tc>
        <w:tc>
          <w:tcPr>
            <w:tcW w:w="617" w:type="pct"/>
            <w:shd w:val="clear" w:color="auto" w:fill="auto"/>
            <w:vAlign w:val="center"/>
          </w:tcPr>
          <w:p w14:paraId="7887CD8B"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Trọng số</w:t>
            </w:r>
          </w:p>
        </w:tc>
      </w:tr>
      <w:tr w:rsidR="003F16ED" w:rsidRPr="003F16ED" w14:paraId="12EDF970" w14:textId="77777777" w:rsidTr="001C0BEC">
        <w:tc>
          <w:tcPr>
            <w:tcW w:w="5000" w:type="pct"/>
            <w:gridSpan w:val="5"/>
            <w:shd w:val="clear" w:color="auto" w:fill="auto"/>
          </w:tcPr>
          <w:p w14:paraId="509583CC" w14:textId="77777777" w:rsidR="00FC344A" w:rsidRPr="003F16ED" w:rsidRDefault="00FC344A" w:rsidP="00BC0F21">
            <w:pPr>
              <w:widowControl w:val="0"/>
              <w:spacing w:before="60" w:after="60"/>
              <w:contextualSpacing w:val="0"/>
              <w:rPr>
                <w:b/>
                <w:color w:val="auto"/>
                <w:lang w:val="en-US" w:eastAsia="vi-VN"/>
              </w:rPr>
            </w:pPr>
            <w:r w:rsidRPr="003F16ED">
              <w:rPr>
                <w:b/>
                <w:color w:val="auto"/>
                <w:lang w:val="en-US" w:eastAsia="vi-VN"/>
              </w:rPr>
              <w:t>Kiểm tra thường xuyên</w:t>
            </w:r>
          </w:p>
        </w:tc>
      </w:tr>
      <w:tr w:rsidR="003F16ED" w:rsidRPr="003F16ED" w14:paraId="046A6E5D" w14:textId="77777777" w:rsidTr="001C0BEC">
        <w:trPr>
          <w:trHeight w:val="710"/>
        </w:trPr>
        <w:tc>
          <w:tcPr>
            <w:tcW w:w="396" w:type="pct"/>
            <w:shd w:val="clear" w:color="auto" w:fill="auto"/>
            <w:vAlign w:val="center"/>
          </w:tcPr>
          <w:p w14:paraId="4E86E65F"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1</w:t>
            </w:r>
          </w:p>
        </w:tc>
        <w:tc>
          <w:tcPr>
            <w:tcW w:w="1741" w:type="pct"/>
            <w:shd w:val="clear" w:color="auto" w:fill="auto"/>
            <w:vAlign w:val="center"/>
          </w:tcPr>
          <w:p w14:paraId="2840BC8E"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Kiểm tra viết</w:t>
            </w:r>
          </w:p>
        </w:tc>
        <w:tc>
          <w:tcPr>
            <w:tcW w:w="1250" w:type="pct"/>
            <w:shd w:val="clear" w:color="auto" w:fill="auto"/>
            <w:vAlign w:val="center"/>
          </w:tcPr>
          <w:p w14:paraId="568E5898"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1 bài thi viết</w:t>
            </w:r>
          </w:p>
        </w:tc>
        <w:tc>
          <w:tcPr>
            <w:tcW w:w="997" w:type="pct"/>
            <w:shd w:val="clear" w:color="auto" w:fill="auto"/>
            <w:vAlign w:val="center"/>
          </w:tcPr>
          <w:p w14:paraId="2DE9A439"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CLO1,2</w:t>
            </w:r>
          </w:p>
        </w:tc>
        <w:tc>
          <w:tcPr>
            <w:tcW w:w="617" w:type="pct"/>
            <w:vMerge w:val="restart"/>
            <w:shd w:val="clear" w:color="auto" w:fill="auto"/>
            <w:vAlign w:val="center"/>
          </w:tcPr>
          <w:p w14:paraId="774DF2D9"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30%</w:t>
            </w:r>
          </w:p>
        </w:tc>
      </w:tr>
      <w:tr w:rsidR="003F16ED" w:rsidRPr="003F16ED" w14:paraId="5DD50FCB" w14:textId="77777777" w:rsidTr="001C0BEC">
        <w:trPr>
          <w:trHeight w:val="710"/>
        </w:trPr>
        <w:tc>
          <w:tcPr>
            <w:tcW w:w="396" w:type="pct"/>
            <w:shd w:val="clear" w:color="auto" w:fill="auto"/>
            <w:vAlign w:val="center"/>
          </w:tcPr>
          <w:p w14:paraId="02189F42"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2</w:t>
            </w:r>
          </w:p>
        </w:tc>
        <w:tc>
          <w:tcPr>
            <w:tcW w:w="1741" w:type="pct"/>
            <w:shd w:val="clear" w:color="auto" w:fill="auto"/>
            <w:vAlign w:val="center"/>
          </w:tcPr>
          <w:p w14:paraId="05A266AB"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 xml:space="preserve">Báo cáo sản phẩm demo </w:t>
            </w:r>
          </w:p>
        </w:tc>
        <w:tc>
          <w:tcPr>
            <w:tcW w:w="1250" w:type="pct"/>
            <w:shd w:val="clear" w:color="auto" w:fill="auto"/>
            <w:vAlign w:val="center"/>
          </w:tcPr>
          <w:p w14:paraId="424970B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2 bài đánh giá sản phẩm demo</w:t>
            </w:r>
          </w:p>
        </w:tc>
        <w:tc>
          <w:tcPr>
            <w:tcW w:w="997" w:type="pct"/>
            <w:shd w:val="clear" w:color="auto" w:fill="auto"/>
            <w:vAlign w:val="center"/>
          </w:tcPr>
          <w:p w14:paraId="1676B920"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CLO1,2,3,4</w:t>
            </w:r>
          </w:p>
        </w:tc>
        <w:tc>
          <w:tcPr>
            <w:tcW w:w="617" w:type="pct"/>
            <w:vMerge/>
            <w:shd w:val="clear" w:color="auto" w:fill="auto"/>
            <w:vAlign w:val="center"/>
          </w:tcPr>
          <w:p w14:paraId="63A8CD33" w14:textId="77777777" w:rsidR="00FC344A" w:rsidRPr="003F16ED" w:rsidRDefault="00FC344A" w:rsidP="00BC0F21">
            <w:pPr>
              <w:widowControl w:val="0"/>
              <w:spacing w:before="60" w:after="60"/>
              <w:contextualSpacing w:val="0"/>
              <w:rPr>
                <w:color w:val="auto"/>
                <w:lang w:val="en-US" w:eastAsia="vi-VN"/>
              </w:rPr>
            </w:pPr>
          </w:p>
        </w:tc>
      </w:tr>
      <w:tr w:rsidR="003F16ED" w:rsidRPr="003F16ED" w14:paraId="0F78040A" w14:textId="77777777" w:rsidTr="001C0BEC">
        <w:tc>
          <w:tcPr>
            <w:tcW w:w="5000" w:type="pct"/>
            <w:gridSpan w:val="5"/>
            <w:shd w:val="clear" w:color="auto" w:fill="auto"/>
            <w:vAlign w:val="center"/>
          </w:tcPr>
          <w:p w14:paraId="51CBB8A9" w14:textId="77777777" w:rsidR="00FC344A" w:rsidRPr="003F16ED" w:rsidRDefault="00FC344A" w:rsidP="00BC0F21">
            <w:pPr>
              <w:widowControl w:val="0"/>
              <w:spacing w:before="60" w:after="60"/>
              <w:contextualSpacing w:val="0"/>
              <w:rPr>
                <w:color w:val="auto"/>
                <w:lang w:val="en-US" w:eastAsia="vi-VN"/>
              </w:rPr>
            </w:pPr>
            <w:r w:rsidRPr="003F16ED">
              <w:rPr>
                <w:b/>
                <w:color w:val="auto"/>
                <w:lang w:val="en-US"/>
              </w:rPr>
              <w:t>Đánh</w:t>
            </w:r>
            <w:r w:rsidRPr="003F16ED">
              <w:rPr>
                <w:b/>
                <w:color w:val="auto"/>
              </w:rPr>
              <w:t xml:space="preserve"> giá</w:t>
            </w:r>
            <w:r w:rsidRPr="003F16ED">
              <w:rPr>
                <w:b/>
                <w:color w:val="auto"/>
                <w:lang w:val="en-US"/>
              </w:rPr>
              <w:t xml:space="preserve"> chuyên cần</w:t>
            </w:r>
          </w:p>
        </w:tc>
      </w:tr>
      <w:tr w:rsidR="003F16ED" w:rsidRPr="003F16ED" w14:paraId="09AC48A3" w14:textId="77777777" w:rsidTr="001C0BEC">
        <w:tc>
          <w:tcPr>
            <w:tcW w:w="396" w:type="pct"/>
            <w:shd w:val="clear" w:color="auto" w:fill="auto"/>
            <w:vAlign w:val="center"/>
          </w:tcPr>
          <w:p w14:paraId="0A3FA28B" w14:textId="77777777" w:rsidR="00FC344A" w:rsidRPr="003F16ED" w:rsidRDefault="00FC344A" w:rsidP="00BC0F21">
            <w:pPr>
              <w:widowControl w:val="0"/>
              <w:spacing w:before="60" w:after="60"/>
              <w:contextualSpacing w:val="0"/>
              <w:rPr>
                <w:b/>
                <w:color w:val="auto"/>
                <w:lang w:val="en-US" w:eastAsia="vi-VN"/>
              </w:rPr>
            </w:pPr>
          </w:p>
        </w:tc>
        <w:tc>
          <w:tcPr>
            <w:tcW w:w="1741" w:type="pct"/>
            <w:shd w:val="clear" w:color="auto" w:fill="auto"/>
            <w:vAlign w:val="center"/>
          </w:tcPr>
          <w:p w14:paraId="464B56BC"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Đi học chuyên cần, tích cực học tập và nghiên cứu</w:t>
            </w:r>
          </w:p>
        </w:tc>
        <w:tc>
          <w:tcPr>
            <w:tcW w:w="1250" w:type="pct"/>
            <w:shd w:val="clear" w:color="auto" w:fill="auto"/>
            <w:vAlign w:val="center"/>
          </w:tcPr>
          <w:p w14:paraId="534B3287"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Rubric 1 đánh giá bài kiểm tra viết</w:t>
            </w:r>
          </w:p>
        </w:tc>
        <w:tc>
          <w:tcPr>
            <w:tcW w:w="997" w:type="pct"/>
            <w:shd w:val="clear" w:color="auto" w:fill="auto"/>
            <w:vAlign w:val="center"/>
          </w:tcPr>
          <w:p w14:paraId="06DE42C8"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CLO5</w:t>
            </w:r>
          </w:p>
        </w:tc>
        <w:tc>
          <w:tcPr>
            <w:tcW w:w="617" w:type="pct"/>
            <w:shd w:val="clear" w:color="auto" w:fill="auto"/>
            <w:vAlign w:val="center"/>
          </w:tcPr>
          <w:p w14:paraId="17B4AF0D"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20%</w:t>
            </w:r>
          </w:p>
        </w:tc>
      </w:tr>
      <w:tr w:rsidR="003F16ED" w:rsidRPr="003F16ED" w14:paraId="7CFE5264" w14:textId="77777777" w:rsidTr="001C0BEC">
        <w:tc>
          <w:tcPr>
            <w:tcW w:w="5000" w:type="pct"/>
            <w:gridSpan w:val="5"/>
            <w:shd w:val="clear" w:color="auto" w:fill="auto"/>
            <w:vAlign w:val="center"/>
          </w:tcPr>
          <w:p w14:paraId="316B508F" w14:textId="77777777" w:rsidR="00FC344A" w:rsidRPr="003F16ED" w:rsidRDefault="00FC344A" w:rsidP="00BC0F21">
            <w:pPr>
              <w:widowControl w:val="0"/>
              <w:spacing w:before="60" w:after="60"/>
              <w:contextualSpacing w:val="0"/>
              <w:rPr>
                <w:color w:val="auto"/>
                <w:lang w:val="en-US" w:eastAsia="vi-VN"/>
              </w:rPr>
            </w:pPr>
            <w:r w:rsidRPr="003F16ED">
              <w:rPr>
                <w:b/>
                <w:color w:val="auto"/>
                <w:lang w:val="en-US" w:eastAsia="vi-VN"/>
              </w:rPr>
              <w:lastRenderedPageBreak/>
              <w:t>Thi cuối kì</w:t>
            </w:r>
          </w:p>
        </w:tc>
      </w:tr>
      <w:tr w:rsidR="003F16ED" w:rsidRPr="003F16ED" w14:paraId="0B5B5E98" w14:textId="77777777" w:rsidTr="001C0BEC">
        <w:trPr>
          <w:trHeight w:val="780"/>
        </w:trPr>
        <w:tc>
          <w:tcPr>
            <w:tcW w:w="396" w:type="pct"/>
            <w:shd w:val="clear" w:color="auto" w:fill="auto"/>
            <w:vAlign w:val="center"/>
          </w:tcPr>
          <w:p w14:paraId="43ABBB5E" w14:textId="77777777" w:rsidR="00FC344A" w:rsidRPr="003F16ED" w:rsidRDefault="00FC344A" w:rsidP="00BC0F21">
            <w:pPr>
              <w:widowControl w:val="0"/>
              <w:spacing w:before="60" w:after="60"/>
              <w:contextualSpacing w:val="0"/>
              <w:rPr>
                <w:color w:val="auto"/>
                <w:lang w:val="en-US" w:eastAsia="vi-VN"/>
              </w:rPr>
            </w:pPr>
          </w:p>
        </w:tc>
        <w:tc>
          <w:tcPr>
            <w:tcW w:w="1741" w:type="pct"/>
            <w:shd w:val="clear" w:color="auto" w:fill="auto"/>
            <w:vAlign w:val="center"/>
          </w:tcPr>
          <w:p w14:paraId="2E3FD480" w14:textId="77777777" w:rsidR="00FC344A" w:rsidRPr="003F16ED" w:rsidRDefault="00FC344A" w:rsidP="00BC0F21">
            <w:pPr>
              <w:spacing w:before="60" w:after="60"/>
              <w:contextualSpacing w:val="0"/>
              <w:rPr>
                <w:color w:val="auto"/>
                <w:lang w:val="en-US" w:eastAsia="vi-VN"/>
              </w:rPr>
            </w:pPr>
            <w:r w:rsidRPr="003F16ED">
              <w:rPr>
                <w:color w:val="auto"/>
                <w:lang w:val="en-US" w:eastAsia="vi-VN"/>
              </w:rPr>
              <w:t>Tiểu luận và thuyết trình</w:t>
            </w:r>
          </w:p>
        </w:tc>
        <w:tc>
          <w:tcPr>
            <w:tcW w:w="1250" w:type="pct"/>
            <w:shd w:val="clear" w:color="auto" w:fill="auto"/>
            <w:vAlign w:val="center"/>
          </w:tcPr>
          <w:p w14:paraId="61C7F3B0" w14:textId="77777777" w:rsidR="00FC344A" w:rsidRPr="003F16ED" w:rsidRDefault="00FC344A" w:rsidP="00BC0F21">
            <w:pPr>
              <w:spacing w:before="60" w:after="60"/>
              <w:contextualSpacing w:val="0"/>
              <w:rPr>
                <w:color w:val="auto"/>
                <w:lang w:val="en-US" w:eastAsia="vi-VN"/>
              </w:rPr>
            </w:pPr>
            <w:r w:rsidRPr="003F16ED">
              <w:rPr>
                <w:color w:val="auto"/>
                <w:lang w:val="en-US" w:eastAsia="vi-VN"/>
              </w:rPr>
              <w:t>Theo đáp án, thang điểm đánh giá</w:t>
            </w:r>
          </w:p>
        </w:tc>
        <w:tc>
          <w:tcPr>
            <w:tcW w:w="997" w:type="pct"/>
            <w:shd w:val="clear" w:color="auto" w:fill="auto"/>
            <w:vAlign w:val="center"/>
          </w:tcPr>
          <w:p w14:paraId="4EDC81D3" w14:textId="77777777" w:rsidR="00FC344A" w:rsidRPr="003F16ED" w:rsidRDefault="00FC344A" w:rsidP="00BC0F21">
            <w:pPr>
              <w:widowControl w:val="0"/>
              <w:spacing w:before="60" w:after="60"/>
              <w:contextualSpacing w:val="0"/>
              <w:rPr>
                <w:color w:val="auto"/>
                <w:lang w:val="en-US" w:eastAsia="vi-VN"/>
              </w:rPr>
            </w:pPr>
            <w:r w:rsidRPr="003F16ED">
              <w:rPr>
                <w:color w:val="auto"/>
                <w:lang w:val="en-US" w:eastAsia="vi-VN"/>
              </w:rPr>
              <w:t>CLO1,2,3,4,5</w:t>
            </w:r>
          </w:p>
        </w:tc>
        <w:tc>
          <w:tcPr>
            <w:tcW w:w="617" w:type="pct"/>
            <w:shd w:val="clear" w:color="auto" w:fill="auto"/>
            <w:vAlign w:val="center"/>
          </w:tcPr>
          <w:p w14:paraId="7C6D6227" w14:textId="77777777" w:rsidR="00FC344A" w:rsidRPr="003F16ED" w:rsidRDefault="00FC344A" w:rsidP="00BC0F21">
            <w:pPr>
              <w:widowControl w:val="0"/>
              <w:spacing w:before="60" w:after="60"/>
              <w:contextualSpacing w:val="0"/>
              <w:jc w:val="center"/>
              <w:rPr>
                <w:color w:val="auto"/>
                <w:lang w:val="en-US" w:eastAsia="vi-VN"/>
              </w:rPr>
            </w:pPr>
            <w:r w:rsidRPr="003F16ED">
              <w:rPr>
                <w:color w:val="auto"/>
                <w:lang w:val="en-US" w:eastAsia="vi-VN"/>
              </w:rPr>
              <w:t>50%</w:t>
            </w:r>
          </w:p>
        </w:tc>
      </w:tr>
      <w:tr w:rsidR="00FC344A" w:rsidRPr="003F16ED" w14:paraId="403163D1" w14:textId="77777777" w:rsidTr="001C0BEC">
        <w:trPr>
          <w:trHeight w:val="407"/>
        </w:trPr>
        <w:tc>
          <w:tcPr>
            <w:tcW w:w="4383" w:type="pct"/>
            <w:gridSpan w:val="4"/>
            <w:shd w:val="clear" w:color="auto" w:fill="auto"/>
          </w:tcPr>
          <w:p w14:paraId="4B489A66" w14:textId="77777777" w:rsidR="00FC344A" w:rsidRPr="003F16ED" w:rsidRDefault="00FC344A" w:rsidP="00BC0F21">
            <w:pPr>
              <w:widowControl w:val="0"/>
              <w:spacing w:before="60" w:after="60"/>
              <w:contextualSpacing w:val="0"/>
              <w:rPr>
                <w:b/>
                <w:color w:val="auto"/>
                <w:lang w:val="en-US" w:eastAsia="vi-VN"/>
              </w:rPr>
            </w:pPr>
            <w:r w:rsidRPr="003F16ED">
              <w:rPr>
                <w:b/>
                <w:color w:val="auto"/>
                <w:lang w:val="en-US" w:eastAsia="vi-VN"/>
              </w:rPr>
              <w:t>Thang điểm</w:t>
            </w:r>
          </w:p>
        </w:tc>
        <w:tc>
          <w:tcPr>
            <w:tcW w:w="617" w:type="pct"/>
            <w:shd w:val="clear" w:color="auto" w:fill="auto"/>
          </w:tcPr>
          <w:p w14:paraId="3B582933" w14:textId="77777777" w:rsidR="00FC344A" w:rsidRPr="003F16ED" w:rsidRDefault="00FC344A" w:rsidP="00BC0F21">
            <w:pPr>
              <w:widowControl w:val="0"/>
              <w:spacing w:before="60" w:after="60"/>
              <w:contextualSpacing w:val="0"/>
              <w:jc w:val="center"/>
              <w:rPr>
                <w:b/>
                <w:color w:val="auto"/>
                <w:lang w:val="en-US" w:eastAsia="vi-VN"/>
              </w:rPr>
            </w:pPr>
            <w:r w:rsidRPr="003F16ED">
              <w:rPr>
                <w:b/>
                <w:color w:val="auto"/>
                <w:lang w:val="en-US" w:eastAsia="vi-VN"/>
              </w:rPr>
              <w:t>10</w:t>
            </w:r>
          </w:p>
        </w:tc>
      </w:tr>
    </w:tbl>
    <w:p w14:paraId="41CF1E0B" w14:textId="77777777" w:rsidR="00FC344A" w:rsidRPr="003F16ED" w:rsidRDefault="00FC344A" w:rsidP="00BC0F21">
      <w:pPr>
        <w:widowControl w:val="0"/>
        <w:rPr>
          <w:b/>
          <w:color w:val="auto"/>
          <w:lang w:val="en-US" w:eastAsia="vi-VN"/>
        </w:rPr>
      </w:pPr>
    </w:p>
    <w:p w14:paraId="41C07306" w14:textId="77777777" w:rsidR="00FC344A" w:rsidRPr="003F16ED" w:rsidRDefault="00FC344A" w:rsidP="00BC0F21">
      <w:pPr>
        <w:widowControl w:val="0"/>
        <w:rPr>
          <w:b/>
          <w:color w:val="auto"/>
          <w:lang w:val="en-US" w:eastAsia="vi-VN"/>
        </w:rPr>
      </w:pPr>
      <w:r w:rsidRPr="003F16ED">
        <w:rPr>
          <w:b/>
          <w:color w:val="auto"/>
          <w:lang w:val="en-US" w:eastAsia="vi-VN"/>
        </w:rPr>
        <w:t xml:space="preserve">7. Quy định đối với nghiên cứu sinh </w:t>
      </w:r>
    </w:p>
    <w:p w14:paraId="0F097DA8" w14:textId="77777777" w:rsidR="00FC344A" w:rsidRPr="003F16ED" w:rsidRDefault="00FC344A" w:rsidP="00BC0F21">
      <w:pPr>
        <w:widowControl w:val="0"/>
        <w:ind w:firstLine="709"/>
        <w:rPr>
          <w:color w:val="auto"/>
          <w:lang w:val="en-US" w:eastAsia="vi-VN"/>
        </w:rPr>
      </w:pPr>
      <w:r w:rsidRPr="003F16ED">
        <w:rPr>
          <w:color w:val="auto"/>
          <w:lang w:val="en-US" w:eastAsia="vi-VN"/>
        </w:rPr>
        <w:t>Nghiên cứu sinh phải có đầy đủ các điều kiện sau mới được dự thi cuối kỳ và được đánh giá kết quả học phần:</w:t>
      </w:r>
    </w:p>
    <w:p w14:paraId="7A264CA7" w14:textId="77777777" w:rsidR="00FC344A" w:rsidRPr="003F16ED" w:rsidRDefault="00FC344A" w:rsidP="00BC0F21">
      <w:pPr>
        <w:widowControl w:val="0"/>
        <w:ind w:firstLine="709"/>
        <w:rPr>
          <w:color w:val="auto"/>
          <w:lang w:val="en-US" w:eastAsia="vi-VN"/>
        </w:rPr>
      </w:pPr>
      <w:r w:rsidRPr="003F16ED">
        <w:rPr>
          <w:color w:val="auto"/>
          <w:lang w:val="en-US" w:eastAsia="vi-VN"/>
        </w:rPr>
        <w:t>- Mức độ chuyên cần: Nghiên cứu sinh phải tham gia học tối thiểu là 80% số tiết học trên lớp.</w:t>
      </w:r>
    </w:p>
    <w:p w14:paraId="2A578C78" w14:textId="77777777" w:rsidR="00FC344A" w:rsidRPr="003F16ED" w:rsidRDefault="00FC344A" w:rsidP="00BC0F21">
      <w:pPr>
        <w:widowControl w:val="0"/>
        <w:ind w:firstLine="709"/>
        <w:rPr>
          <w:color w:val="auto"/>
          <w:spacing w:val="-6"/>
          <w:lang w:eastAsia="vi-VN"/>
        </w:rPr>
      </w:pPr>
      <w:r w:rsidRPr="003F16ED">
        <w:rPr>
          <w:color w:val="auto"/>
          <w:lang w:val="en-US" w:eastAsia="vi-VN"/>
        </w:rPr>
        <w:t xml:space="preserve">- </w:t>
      </w:r>
      <w:r w:rsidRPr="003F16ED">
        <w:rPr>
          <w:color w:val="auto"/>
          <w:spacing w:val="-6"/>
          <w:lang w:val="en-US" w:eastAsia="vi-VN"/>
        </w:rPr>
        <w:t>Thái độ học tập: Nghiên cứu sinh phải tích cực học tập, tự học, tự nghiên cứu, làm các bài tập đầy đủ và nộp đúng hạn theo yêu cầu của giảng viên; tích cựcthảo luận nhóm</w:t>
      </w:r>
      <w:r w:rsidRPr="003F16ED">
        <w:rPr>
          <w:color w:val="auto"/>
          <w:spacing w:val="-6"/>
          <w:lang w:eastAsia="vi-VN"/>
        </w:rPr>
        <w:t>.</w:t>
      </w:r>
    </w:p>
    <w:p w14:paraId="7BB49D59" w14:textId="77777777" w:rsidR="00FC344A" w:rsidRPr="003F16ED" w:rsidRDefault="00FC344A" w:rsidP="00BC0F21">
      <w:pPr>
        <w:widowControl w:val="0"/>
        <w:ind w:firstLine="709"/>
        <w:rPr>
          <w:color w:val="auto"/>
          <w:lang w:eastAsia="vi-VN"/>
        </w:rPr>
      </w:pPr>
      <w:r w:rsidRPr="003F16ED">
        <w:rPr>
          <w:color w:val="auto"/>
          <w:lang w:val="en-US" w:eastAsia="vi-VN"/>
        </w:rPr>
        <w:t>- Điểm</w:t>
      </w:r>
      <w:r w:rsidRPr="003F16ED">
        <w:rPr>
          <w:color w:val="auto"/>
          <w:lang w:eastAsia="vi-VN"/>
        </w:rPr>
        <w:t xml:space="preserve"> thường xuyên</w:t>
      </w:r>
      <w:r w:rsidRPr="003F16ED">
        <w:rPr>
          <w:color w:val="auto"/>
          <w:spacing w:val="-6"/>
          <w:lang w:val="en-US" w:eastAsia="vi-VN"/>
        </w:rPr>
        <w:t>: Phải có tối thiểu 0</w:t>
      </w:r>
      <w:r w:rsidRPr="003F16ED">
        <w:rPr>
          <w:color w:val="auto"/>
          <w:spacing w:val="-6"/>
          <w:lang w:eastAsia="vi-VN"/>
        </w:rPr>
        <w:t>2</w:t>
      </w:r>
      <w:r w:rsidRPr="003F16ED">
        <w:rPr>
          <w:color w:val="auto"/>
          <w:spacing w:val="-6"/>
          <w:lang w:val="en-US" w:eastAsia="vi-VN"/>
        </w:rPr>
        <w:t xml:space="preserve"> điểm thường xuyên, 01 điểm kiểm tra giữa kỳ</w:t>
      </w:r>
      <w:r w:rsidRPr="003F16ED">
        <w:rPr>
          <w:color w:val="auto"/>
          <w:spacing w:val="-6"/>
          <w:lang w:eastAsia="vi-VN"/>
        </w:rPr>
        <w:t>.</w:t>
      </w:r>
    </w:p>
    <w:p w14:paraId="5B0563A7" w14:textId="77777777" w:rsidR="00FC344A" w:rsidRPr="003F16ED" w:rsidRDefault="00FC344A" w:rsidP="00BC0F21">
      <w:pPr>
        <w:widowControl w:val="0"/>
        <w:ind w:firstLine="709"/>
        <w:rPr>
          <w:color w:val="auto"/>
          <w:lang w:val="en-US" w:eastAsia="vi-VN"/>
        </w:rPr>
      </w:pPr>
      <w:r w:rsidRPr="003F16ED">
        <w:rPr>
          <w:color w:val="auto"/>
          <w:lang w:val="en-US" w:eastAsia="vi-VN"/>
        </w:rPr>
        <w:t>- Điểm kết thúc học phần: Nghiên cứu sinh phải tham gia dự thi khi đã có đủ điều kiện dự thi.</w:t>
      </w:r>
    </w:p>
    <w:p w14:paraId="78CCF57A" w14:textId="77777777" w:rsidR="00FC344A" w:rsidRPr="003F16ED" w:rsidRDefault="00FC344A" w:rsidP="00BC0F21">
      <w:pPr>
        <w:widowControl w:val="0"/>
        <w:ind w:firstLine="709"/>
        <w:rPr>
          <w:color w:val="auto"/>
          <w:lang w:val="en-US" w:eastAsia="vi-VN"/>
        </w:rPr>
      </w:pPr>
      <w:r w:rsidRPr="003F16ED">
        <w:rPr>
          <w:color w:val="auto"/>
          <w:lang w:val="en-US" w:eastAsia="vi-VN"/>
        </w:rPr>
        <w:t>- Tài liệu học tập: Nghiên cứu sinh cần có đủ tài liệu và đề cương chi tiết học phần để học tập, nghiên cứu.</w:t>
      </w:r>
    </w:p>
    <w:p w14:paraId="69F2342A" w14:textId="77777777" w:rsidR="00FC344A" w:rsidRPr="003F16ED" w:rsidRDefault="00FC344A" w:rsidP="00BC0F21">
      <w:pPr>
        <w:widowControl w:val="0"/>
        <w:ind w:firstLine="709"/>
        <w:rPr>
          <w:color w:val="auto"/>
          <w:lang w:val="en-US" w:eastAsia="vi-VN"/>
        </w:rPr>
      </w:pPr>
      <w:r w:rsidRPr="003F16ED">
        <w:rPr>
          <w:color w:val="auto"/>
          <w:lang w:val="en-US" w:eastAsia="vi-VN"/>
        </w:rPr>
        <w:t>- Nghiên cứu sinh nghiên cứu kỹ các Rubric đánh giá học phần để tự xây dựng kế hoạch học tập.</w:t>
      </w:r>
    </w:p>
    <w:p w14:paraId="0BC8305D" w14:textId="77777777" w:rsidR="00FC344A" w:rsidRPr="003F16ED" w:rsidRDefault="00FC344A" w:rsidP="00BC0F21">
      <w:pPr>
        <w:widowControl w:val="0"/>
        <w:rPr>
          <w:color w:val="auto"/>
          <w:lang w:val="en-US" w:eastAsia="vi-VN"/>
        </w:rPr>
      </w:pPr>
      <w:r w:rsidRPr="003F16ED">
        <w:rPr>
          <w:b/>
          <w:color w:val="auto"/>
          <w:lang w:val="en-US" w:eastAsia="vi-VN"/>
        </w:rPr>
        <w:t>8. Kế hoạch tư vấn</w:t>
      </w:r>
    </w:p>
    <w:p w14:paraId="19F411FD" w14:textId="77777777" w:rsidR="00FC344A" w:rsidRPr="003F16ED" w:rsidRDefault="00FC344A" w:rsidP="00BC0F21">
      <w:pPr>
        <w:widowControl w:val="0"/>
        <w:ind w:firstLine="709"/>
        <w:rPr>
          <w:color w:val="auto"/>
          <w:lang w:val="en-US" w:eastAsia="vi-VN"/>
        </w:rPr>
      </w:pPr>
      <w:r w:rsidRPr="003F16ED">
        <w:rPr>
          <w:color w:val="auto"/>
          <w:lang w:val="en-US" w:eastAsia="vi-VN"/>
        </w:rPr>
        <w:t>Giảng viên sẽ tư vấn trực tiếp cho nghiên cứu sinh khi cần thiết tại Văn phòng Khoa TLGD</w:t>
      </w:r>
      <w:r w:rsidRPr="003F16ED">
        <w:rPr>
          <w:color w:val="auto"/>
          <w:lang w:eastAsia="vi-VN"/>
        </w:rPr>
        <w:t xml:space="preserve">, </w:t>
      </w:r>
      <w:r w:rsidRPr="003F16ED">
        <w:rPr>
          <w:color w:val="auto"/>
          <w:lang w:val="en-US" w:eastAsia="vi-VN"/>
        </w:rPr>
        <w:t>hoặc tư vấn online trong giờ làm việc.</w:t>
      </w:r>
    </w:p>
    <w:p w14:paraId="4362E536" w14:textId="77777777" w:rsidR="00FC344A" w:rsidRPr="003F16ED" w:rsidRDefault="00FC344A" w:rsidP="00BC0F21">
      <w:pPr>
        <w:widowControl w:val="0"/>
        <w:rPr>
          <w:i/>
          <w:color w:val="auto"/>
          <w:lang w:val="en-US" w:eastAsia="vi-VN"/>
        </w:rPr>
      </w:pPr>
      <w:r w:rsidRPr="003F16ED">
        <w:rPr>
          <w:b/>
          <w:color w:val="auto"/>
          <w:lang w:val="en-US" w:eastAsia="vi-VN"/>
        </w:rPr>
        <w:t>9. Trang thiết bị</w:t>
      </w:r>
    </w:p>
    <w:p w14:paraId="44001B57" w14:textId="77777777" w:rsidR="00FC344A" w:rsidRPr="003F16ED" w:rsidRDefault="00FC344A" w:rsidP="00BC0F21">
      <w:pPr>
        <w:widowControl w:val="0"/>
        <w:ind w:firstLine="709"/>
        <w:rPr>
          <w:color w:val="auto"/>
          <w:lang w:val="en-US" w:eastAsia="vi-VN"/>
        </w:rPr>
      </w:pPr>
      <w:r w:rsidRPr="003F16ED">
        <w:rPr>
          <w:color w:val="auto"/>
          <w:lang w:val="en-US" w:eastAsia="vi-VN"/>
        </w:rPr>
        <w:t>Phòng học đủ rộng để chia nhóm thảo luận, có đầy đủ các phương tiện: bảng, máy chiếu để thực hành thuyết trình, phòng máy tính để thực hành, tài liệu học tập đầy đủ ở thư viện. Phòng học được trang bị điều hoà, quạt điện đầy đủ.</w:t>
      </w:r>
    </w:p>
    <w:p w14:paraId="5325A076" w14:textId="77777777" w:rsidR="00FC344A" w:rsidRPr="003F16ED" w:rsidRDefault="00FC344A" w:rsidP="00BC0F21">
      <w:pPr>
        <w:widowControl w:val="0"/>
        <w:rPr>
          <w:b/>
          <w:color w:val="auto"/>
          <w:lang w:val="en-US" w:eastAsia="vi-VN"/>
        </w:rPr>
      </w:pPr>
      <w:r w:rsidRPr="003F16ED">
        <w:rPr>
          <w:b/>
          <w:color w:val="auto"/>
          <w:lang w:val="en-US" w:eastAsia="vi-VN"/>
        </w:rPr>
        <w:t>10. Tài liệu dạy học</w:t>
      </w:r>
    </w:p>
    <w:p w14:paraId="6589B01F" w14:textId="77777777" w:rsidR="00FC344A" w:rsidRPr="003F16ED" w:rsidRDefault="00FC344A" w:rsidP="00BC0F21">
      <w:pPr>
        <w:widowControl w:val="0"/>
        <w:rPr>
          <w:b/>
          <w:i/>
          <w:color w:val="auto"/>
          <w:lang w:val="en-US" w:eastAsia="vi-VN"/>
        </w:rPr>
      </w:pPr>
      <w:r w:rsidRPr="003F16ED">
        <w:rPr>
          <w:b/>
          <w:i/>
          <w:color w:val="auto"/>
          <w:lang w:val="en-US" w:eastAsia="vi-VN"/>
        </w:rPr>
        <w:t>10.1</w:t>
      </w:r>
      <w:r w:rsidRPr="003F16ED">
        <w:rPr>
          <w:b/>
          <w:i/>
          <w:color w:val="auto"/>
          <w:lang w:eastAsia="vi-VN"/>
        </w:rPr>
        <w:t>.</w:t>
      </w:r>
      <w:r w:rsidRPr="003F16ED">
        <w:rPr>
          <w:b/>
          <w:i/>
          <w:color w:val="auto"/>
          <w:lang w:val="en-US" w:eastAsia="vi-VN"/>
        </w:rPr>
        <w:t xml:space="preserve"> Tài liệu chính</w:t>
      </w:r>
    </w:p>
    <w:p w14:paraId="6E368C9F" w14:textId="77777777" w:rsidR="00FC344A" w:rsidRPr="003F16ED" w:rsidRDefault="00FC344A" w:rsidP="00BC0F21">
      <w:pPr>
        <w:autoSpaceDE w:val="0"/>
        <w:adjustRightInd w:val="0"/>
        <w:ind w:firstLine="720"/>
        <w:rPr>
          <w:color w:val="auto"/>
          <w:lang w:val="en-US"/>
        </w:rPr>
      </w:pPr>
      <w:r w:rsidRPr="003F16ED">
        <w:rPr>
          <w:color w:val="auto"/>
          <w:lang w:val="en-US"/>
        </w:rPr>
        <w:t xml:space="preserve">1. Bùi Minh Hiền - Nguyễn Vũ Bích Hiền (Chủ biên) (2020), </w:t>
      </w:r>
      <w:r w:rsidRPr="003F16ED">
        <w:rPr>
          <w:i/>
          <w:color w:val="auto"/>
          <w:lang w:val="en-US"/>
        </w:rPr>
        <w:t xml:space="preserve">Quản lí và lãnh đạo nhà trường, </w:t>
      </w:r>
      <w:r w:rsidRPr="003F16ED">
        <w:rPr>
          <w:color w:val="auto"/>
          <w:lang w:val="en-US"/>
        </w:rPr>
        <w:t>NXB Đại học sư phạm Hà Nội.</w:t>
      </w:r>
    </w:p>
    <w:p w14:paraId="3DBD972A" w14:textId="77777777" w:rsidR="00FC344A" w:rsidRPr="003F16ED" w:rsidRDefault="00FC344A" w:rsidP="00BC0F21">
      <w:pPr>
        <w:widowControl w:val="0"/>
        <w:spacing w:before="60" w:after="60"/>
        <w:rPr>
          <w:rFonts w:cs="Arial"/>
          <w:b/>
          <w:i/>
          <w:iCs/>
          <w:color w:val="auto"/>
          <w:lang w:val="en-US"/>
        </w:rPr>
      </w:pPr>
      <w:r w:rsidRPr="003F16ED">
        <w:rPr>
          <w:rFonts w:cs="Arial"/>
          <w:b/>
          <w:i/>
          <w:iCs/>
          <w:color w:val="auto"/>
          <w:lang w:val="en-US"/>
        </w:rPr>
        <w:t>10</w:t>
      </w:r>
      <w:r w:rsidRPr="003F16ED">
        <w:rPr>
          <w:rFonts w:cs="Arial"/>
          <w:b/>
          <w:i/>
          <w:iCs/>
          <w:color w:val="auto"/>
        </w:rPr>
        <w:t xml:space="preserve">.2. </w:t>
      </w:r>
      <w:r w:rsidRPr="003F16ED">
        <w:rPr>
          <w:rFonts w:cs="Arial"/>
          <w:b/>
          <w:i/>
          <w:iCs/>
          <w:color w:val="auto"/>
          <w:lang w:val="en-US"/>
        </w:rPr>
        <w:t>Tài liệu tham khảo</w:t>
      </w:r>
    </w:p>
    <w:p w14:paraId="2D5CF336" w14:textId="77777777" w:rsidR="00FC344A" w:rsidRPr="003F16ED" w:rsidRDefault="00FC344A" w:rsidP="00BC0F21">
      <w:pPr>
        <w:autoSpaceDE w:val="0"/>
        <w:adjustRightInd w:val="0"/>
        <w:ind w:firstLine="720"/>
        <w:contextualSpacing w:val="0"/>
        <w:rPr>
          <w:color w:val="auto"/>
          <w:lang w:val="en-US"/>
        </w:rPr>
      </w:pPr>
      <w:r w:rsidRPr="003F16ED">
        <w:rPr>
          <w:color w:val="auto"/>
          <w:lang w:val="en-US"/>
        </w:rPr>
        <w:t xml:space="preserve">1. Trần Anh Tài (2017), </w:t>
      </w:r>
      <w:r w:rsidRPr="003F16ED">
        <w:rPr>
          <w:i/>
          <w:color w:val="auto"/>
          <w:lang w:val="en-US"/>
        </w:rPr>
        <w:t xml:space="preserve">Quản trị học, </w:t>
      </w:r>
      <w:r w:rsidRPr="003F16ED">
        <w:rPr>
          <w:color w:val="auto"/>
          <w:lang w:val="en-US"/>
        </w:rPr>
        <w:t>NXB Đại học Quốc gia Hà Nội.</w:t>
      </w:r>
    </w:p>
    <w:p w14:paraId="61EB26FF" w14:textId="77777777" w:rsidR="00FC344A" w:rsidRPr="003F16ED" w:rsidRDefault="00FC344A" w:rsidP="00BC0F21">
      <w:pPr>
        <w:autoSpaceDE w:val="0"/>
        <w:adjustRightInd w:val="0"/>
        <w:ind w:firstLine="720"/>
        <w:contextualSpacing w:val="0"/>
        <w:rPr>
          <w:rFonts w:eastAsia="Calibri"/>
          <w:color w:val="auto"/>
          <w:lang w:val="en-US"/>
        </w:rPr>
      </w:pPr>
      <w:r w:rsidRPr="003F16ED">
        <w:rPr>
          <w:color w:val="auto"/>
          <w:lang w:val="en-US"/>
        </w:rPr>
        <w:t xml:space="preserve">2. </w:t>
      </w:r>
      <w:r w:rsidRPr="003F16ED">
        <w:rPr>
          <w:rFonts w:eastAsia="Calibri"/>
          <w:color w:val="auto"/>
          <w:lang w:val="en-US"/>
        </w:rPr>
        <w:t xml:space="preserve">Trần Kiểm, (2016), </w:t>
      </w:r>
      <w:r w:rsidRPr="003F16ED">
        <w:rPr>
          <w:rFonts w:eastAsia="Calibri"/>
          <w:i/>
          <w:color w:val="auto"/>
          <w:lang w:val="en-US"/>
        </w:rPr>
        <w:t>Quản lý và lãnh đạo nhà trường hiệu quả</w:t>
      </w:r>
      <w:r w:rsidRPr="003F16ED">
        <w:rPr>
          <w:rFonts w:eastAsia="Calibri"/>
          <w:color w:val="auto"/>
          <w:lang w:val="en-US"/>
        </w:rPr>
        <w:t>, Nxb Đại học Sư phạm Hà Nội.</w:t>
      </w:r>
    </w:p>
    <w:p w14:paraId="6A66E136" w14:textId="77777777" w:rsidR="00FC344A" w:rsidRPr="003F16ED" w:rsidRDefault="00FC344A" w:rsidP="00BC0F21">
      <w:pPr>
        <w:widowControl w:val="0"/>
        <w:rPr>
          <w:b/>
          <w:color w:val="auto"/>
          <w:lang w:val="en-US"/>
        </w:rPr>
      </w:pPr>
      <w:r w:rsidRPr="003F16ED">
        <w:rPr>
          <w:b/>
          <w:color w:val="auto"/>
          <w:lang w:val="en-US"/>
        </w:rPr>
        <w:t>9CĐ201 Chuyên đề 1/ PhD Project</w:t>
      </w:r>
    </w:p>
    <w:p w14:paraId="07DABEA5" w14:textId="77777777" w:rsidR="00FC344A" w:rsidRPr="003F16ED" w:rsidRDefault="00FC344A" w:rsidP="00BC0F21">
      <w:pPr>
        <w:widowControl w:val="0"/>
        <w:tabs>
          <w:tab w:val="left" w:pos="993"/>
        </w:tabs>
        <w:ind w:firstLine="720"/>
        <w:rPr>
          <w:color w:val="auto"/>
          <w:lang w:val="en-US"/>
        </w:rPr>
      </w:pPr>
      <w:r w:rsidRPr="003F16ED">
        <w:rPr>
          <w:color w:val="auto"/>
          <w:lang w:val="en-US"/>
        </w:rPr>
        <w:lastRenderedPageBreak/>
        <w:t xml:space="preserve">- Số Tín chỉ: 02 (0 LT, 0TL, </w:t>
      </w:r>
      <w:r w:rsidRPr="003F16ED">
        <w:rPr>
          <w:color w:val="auto"/>
        </w:rPr>
        <w:t>60</w:t>
      </w:r>
      <w:r w:rsidRPr="003F16ED">
        <w:rPr>
          <w:color w:val="auto"/>
          <w:lang w:val="en-US"/>
        </w:rPr>
        <w:t xml:space="preserve"> T</w:t>
      </w:r>
      <w:r w:rsidRPr="003F16ED">
        <w:rPr>
          <w:color w:val="auto"/>
        </w:rPr>
        <w:t>H</w:t>
      </w:r>
      <w:r w:rsidRPr="003F16ED">
        <w:rPr>
          <w:color w:val="auto"/>
          <w:lang w:val="en-US"/>
        </w:rPr>
        <w:t>)</w:t>
      </w:r>
    </w:p>
    <w:p w14:paraId="6DD0743D" w14:textId="77777777" w:rsidR="00FC344A" w:rsidRPr="003F16ED" w:rsidRDefault="00FC344A" w:rsidP="00BC0F21">
      <w:pPr>
        <w:widowControl w:val="0"/>
        <w:tabs>
          <w:tab w:val="left" w:pos="993"/>
        </w:tabs>
        <w:ind w:firstLine="720"/>
        <w:rPr>
          <w:color w:val="auto"/>
        </w:rPr>
      </w:pPr>
      <w:r w:rsidRPr="003F16ED">
        <w:rPr>
          <w:color w:val="auto"/>
          <w:lang w:val="en-US"/>
        </w:rPr>
        <w:t>- Mã chuyên đề: 9CĐ201</w:t>
      </w:r>
    </w:p>
    <w:p w14:paraId="7108401E" w14:textId="77777777" w:rsidR="00FC344A" w:rsidRPr="003F16ED" w:rsidRDefault="00FC344A" w:rsidP="00BC0F21">
      <w:pPr>
        <w:widowControl w:val="0"/>
        <w:tabs>
          <w:tab w:val="left" w:pos="993"/>
        </w:tabs>
        <w:ind w:firstLine="720"/>
        <w:rPr>
          <w:color w:val="auto"/>
          <w:lang w:val="en-US"/>
        </w:rPr>
      </w:pPr>
      <w:r w:rsidRPr="003F16ED">
        <w:rPr>
          <w:color w:val="auto"/>
          <w:lang w:val="en-US"/>
        </w:rPr>
        <w:t>- Bộ môn phụ trách giảng dạy: Giáo dục học</w:t>
      </w:r>
    </w:p>
    <w:p w14:paraId="6490B7C2" w14:textId="77777777" w:rsidR="00FC344A" w:rsidRPr="003F16ED" w:rsidRDefault="00FC344A" w:rsidP="00BC0F21">
      <w:pPr>
        <w:widowControl w:val="0"/>
        <w:tabs>
          <w:tab w:val="left" w:pos="993"/>
        </w:tabs>
        <w:ind w:firstLine="720"/>
        <w:rPr>
          <w:color w:val="auto"/>
          <w:lang w:val="en-US"/>
        </w:rPr>
      </w:pPr>
      <w:r w:rsidRPr="003F16ED">
        <w:rPr>
          <w:color w:val="auto"/>
          <w:lang w:val="en-US"/>
        </w:rPr>
        <w:t>- Điều kiện tiên quyết: Hoàn thành tiểu luận tổng quan</w:t>
      </w:r>
    </w:p>
    <w:p w14:paraId="1EE666DE" w14:textId="77777777" w:rsidR="00FC344A" w:rsidRPr="003F16ED" w:rsidRDefault="00FC344A" w:rsidP="00BC0F21">
      <w:pPr>
        <w:widowControl w:val="0"/>
        <w:tabs>
          <w:tab w:val="left" w:pos="993"/>
        </w:tabs>
        <w:rPr>
          <w:b/>
          <w:color w:val="auto"/>
          <w:lang w:val="en-US"/>
        </w:rPr>
      </w:pPr>
      <w:r w:rsidRPr="003F16ED">
        <w:rPr>
          <w:b/>
          <w:color w:val="auto"/>
          <w:lang w:val="en-US"/>
        </w:rPr>
        <w:t>1. Mô tả chuyên đề</w:t>
      </w:r>
    </w:p>
    <w:p w14:paraId="080520E1"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spacing w:val="-4"/>
          <w:lang w:eastAsia="vi-VN"/>
        </w:rPr>
        <w:t xml:space="preserve">Chuyên đề 1 tập trung vận dụng kiến thức lý thuyết vào phát hiện, phân tích và giải quyết vấn đề thực tiễn tại </w:t>
      </w:r>
      <w:r w:rsidRPr="003F16ED">
        <w:rPr>
          <w:color w:val="auto"/>
          <w:spacing w:val="-4"/>
          <w:lang w:val="en-US" w:eastAsia="vi-VN"/>
        </w:rPr>
        <w:t xml:space="preserve">các cơ sở giáo dục, </w:t>
      </w:r>
      <w:r w:rsidRPr="003F16ED">
        <w:rPr>
          <w:color w:val="auto"/>
          <w:spacing w:val="-4"/>
          <w:lang w:eastAsia="vi-VN"/>
        </w:rPr>
        <w:t>từ đó giúp hiểu sâu sắc lý thuyết và chủ động trong hoạch định chiến lược, chính sách cũng như công tác điều hành</w:t>
      </w:r>
      <w:r w:rsidRPr="003F16ED">
        <w:rPr>
          <w:color w:val="auto"/>
          <w:lang w:eastAsia="vi-VN"/>
        </w:rPr>
        <w:t>.</w:t>
      </w:r>
    </w:p>
    <w:p w14:paraId="47CAFD21" w14:textId="77777777" w:rsidR="00FC344A" w:rsidRPr="003F16ED" w:rsidRDefault="00FC344A" w:rsidP="00BC0F21">
      <w:pPr>
        <w:widowControl w:val="0"/>
        <w:tabs>
          <w:tab w:val="left" w:pos="993"/>
        </w:tabs>
        <w:rPr>
          <w:b/>
          <w:color w:val="auto"/>
          <w:lang w:val="en-US"/>
        </w:rPr>
      </w:pPr>
      <w:r w:rsidRPr="003F16ED">
        <w:rPr>
          <w:b/>
          <w:color w:val="auto"/>
          <w:lang w:val="en-US"/>
        </w:rPr>
        <w:t>2. Mục tiêu chuyên đề</w:t>
      </w:r>
    </w:p>
    <w:p w14:paraId="515DA6F7" w14:textId="77777777" w:rsidR="00FC344A" w:rsidRPr="003F16ED" w:rsidRDefault="00FC344A" w:rsidP="00BC0F21">
      <w:pPr>
        <w:widowControl w:val="0"/>
        <w:tabs>
          <w:tab w:val="left" w:pos="993"/>
        </w:tabs>
        <w:ind w:firstLine="720"/>
        <w:rPr>
          <w:rFonts w:cs="Arial"/>
          <w:color w:val="auto"/>
          <w:lang w:val="en-US"/>
        </w:rPr>
      </w:pPr>
      <w:r w:rsidRPr="003F16ED">
        <w:rPr>
          <w:rFonts w:cs="Arial"/>
          <w:color w:val="auto"/>
          <w:lang w:val="en-US"/>
        </w:rPr>
        <w:t>CO1: Vận dụng kiến thức lý thuyết vào phát hiện, phân tích và từng bước giải quyết được các vấn đề của thực tiễn giáo dục</w:t>
      </w:r>
    </w:p>
    <w:p w14:paraId="10DB329E" w14:textId="77777777" w:rsidR="00FC344A" w:rsidRPr="003F16ED" w:rsidRDefault="00FC344A" w:rsidP="00BC0F21">
      <w:pPr>
        <w:widowControl w:val="0"/>
        <w:tabs>
          <w:tab w:val="left" w:pos="993"/>
        </w:tabs>
        <w:ind w:firstLine="720"/>
        <w:rPr>
          <w:rFonts w:cs="Arial"/>
          <w:color w:val="auto"/>
          <w:lang w:val="en-US"/>
        </w:rPr>
      </w:pPr>
      <w:r w:rsidRPr="003F16ED">
        <w:rPr>
          <w:rFonts w:cs="Arial"/>
          <w:color w:val="auto"/>
          <w:lang w:val="en-US"/>
        </w:rPr>
        <w:t>CO2: Vận dụng được các phương pháp và công cụ phục vụ quá trình nghiên cứu thực tiễn.</w:t>
      </w:r>
    </w:p>
    <w:p w14:paraId="3ADD6E3B" w14:textId="77777777" w:rsidR="00FC344A" w:rsidRPr="003F16ED" w:rsidRDefault="00FC344A" w:rsidP="00BC0F21">
      <w:pPr>
        <w:widowControl w:val="0"/>
        <w:tabs>
          <w:tab w:val="left" w:pos="993"/>
        </w:tabs>
        <w:rPr>
          <w:b/>
          <w:color w:val="auto"/>
          <w:lang w:val="en-US"/>
        </w:rPr>
      </w:pPr>
      <w:r w:rsidRPr="003F16ED">
        <w:rPr>
          <w:b/>
          <w:color w:val="auto"/>
          <w:lang w:val="en-US"/>
        </w:rPr>
        <w:t>3. Chuẩn đầu ra chuyên đề</w:t>
      </w:r>
    </w:p>
    <w:p w14:paraId="5BDA9883" w14:textId="77777777" w:rsidR="00FC344A" w:rsidRPr="003F16ED" w:rsidRDefault="00FC344A" w:rsidP="00BC0F21">
      <w:pPr>
        <w:widowControl w:val="0"/>
        <w:tabs>
          <w:tab w:val="left" w:pos="993"/>
        </w:tabs>
        <w:ind w:firstLine="720"/>
        <w:rPr>
          <w:rFonts w:cs="Arial"/>
          <w:color w:val="auto"/>
          <w:lang w:val="en-US"/>
        </w:rPr>
      </w:pPr>
      <w:r w:rsidRPr="003F16ED">
        <w:rPr>
          <w:rFonts w:cs="Arial"/>
          <w:color w:val="auto"/>
          <w:lang w:val="en-US"/>
        </w:rPr>
        <w:t>CLO1: Người học rèn luyện khả năng tổng hợp và phân tích các nguồn tài liệu liên quan đến vấn đề nghiên cứu thực tiễn.</w:t>
      </w:r>
    </w:p>
    <w:p w14:paraId="6C19B394" w14:textId="77777777" w:rsidR="00FC344A" w:rsidRPr="003F16ED" w:rsidRDefault="00FC344A" w:rsidP="00BC0F21">
      <w:pPr>
        <w:widowControl w:val="0"/>
        <w:tabs>
          <w:tab w:val="left" w:pos="993"/>
        </w:tabs>
        <w:ind w:firstLine="720"/>
        <w:rPr>
          <w:rFonts w:cs="Arial"/>
          <w:color w:val="auto"/>
          <w:lang w:val="en-US"/>
        </w:rPr>
      </w:pPr>
      <w:r w:rsidRPr="003F16ED">
        <w:rPr>
          <w:rFonts w:cs="Arial"/>
          <w:color w:val="auto"/>
          <w:lang w:val="en-US"/>
        </w:rPr>
        <w:t xml:space="preserve">CLO2: Người học phát hiện, phân tích và giải quyết được các vấn đề nghiên cứu thực tiễn trong tổ chức. </w:t>
      </w:r>
    </w:p>
    <w:p w14:paraId="310B1460" w14:textId="77777777" w:rsidR="00FC344A" w:rsidRPr="003F16ED" w:rsidRDefault="00FC344A" w:rsidP="00BC0F21">
      <w:pPr>
        <w:widowControl w:val="0"/>
        <w:tabs>
          <w:tab w:val="left" w:pos="993"/>
        </w:tabs>
        <w:ind w:firstLine="720"/>
        <w:rPr>
          <w:rFonts w:cs="Arial"/>
          <w:color w:val="auto"/>
          <w:lang w:val="en-US"/>
        </w:rPr>
      </w:pPr>
      <w:r w:rsidRPr="003F16ED">
        <w:rPr>
          <w:rFonts w:cs="Arial"/>
          <w:color w:val="auto"/>
          <w:lang w:val="en-US"/>
        </w:rPr>
        <w:t xml:space="preserve">CLO3: Người học sử dụng được các kỹ thuật, công cụ nghiên cứu trong những tình huống cụ thể. </w:t>
      </w:r>
    </w:p>
    <w:p w14:paraId="11197807" w14:textId="77777777" w:rsidR="00FC344A" w:rsidRPr="003F16ED" w:rsidRDefault="00FC344A" w:rsidP="00BC0F21">
      <w:pPr>
        <w:widowControl w:val="0"/>
        <w:tabs>
          <w:tab w:val="left" w:pos="993"/>
        </w:tabs>
        <w:ind w:firstLine="720"/>
        <w:rPr>
          <w:rFonts w:cs="Arial"/>
          <w:color w:val="auto"/>
          <w:spacing w:val="-10"/>
          <w:lang w:val="en-US"/>
        </w:rPr>
      </w:pPr>
      <w:r w:rsidRPr="003F16ED">
        <w:rPr>
          <w:rFonts w:cs="Arial"/>
          <w:color w:val="auto"/>
          <w:spacing w:val="-10"/>
          <w:lang w:val="en-US"/>
        </w:rPr>
        <w:t>CLO4: Người học rèn được tác phong và thói quen nghiên cứu độc lập, chuyên nghiệp.</w:t>
      </w:r>
    </w:p>
    <w:p w14:paraId="191E4D28" w14:textId="77777777"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rPr>
          <w:b/>
          <w:color w:val="auto"/>
          <w:lang w:val="en-US"/>
        </w:rPr>
      </w:pPr>
      <w:r w:rsidRPr="003F16ED">
        <w:rPr>
          <w:b/>
          <w:color w:val="auto"/>
        </w:rPr>
        <w:t xml:space="preserve">4. </w:t>
      </w:r>
      <w:r w:rsidRPr="003F16ED">
        <w:rPr>
          <w:b/>
          <w:color w:val="auto"/>
          <w:lang w:val="en-US"/>
        </w:rPr>
        <w:t>Nội dung chuyên đề</w:t>
      </w:r>
    </w:p>
    <w:p w14:paraId="3A82BC3E" w14:textId="77777777" w:rsidR="00FC344A" w:rsidRPr="003F16ED" w:rsidRDefault="00FC344A" w:rsidP="00BC0F21">
      <w:pPr>
        <w:rPr>
          <w:b/>
          <w:i/>
          <w:color w:val="auto"/>
          <w:lang w:val="en-US"/>
        </w:rPr>
      </w:pPr>
      <w:r w:rsidRPr="003F16ED">
        <w:rPr>
          <w:b/>
          <w:i/>
          <w:color w:val="auto"/>
          <w:lang w:val="en-US"/>
        </w:rPr>
        <w:tab/>
      </w:r>
      <w:r w:rsidRPr="003F16ED">
        <w:rPr>
          <w:b/>
          <w:i/>
          <w:color w:val="auto"/>
        </w:rPr>
        <w:t xml:space="preserve">1. </w:t>
      </w:r>
      <w:r w:rsidRPr="003F16ED">
        <w:rPr>
          <w:b/>
          <w:i/>
          <w:color w:val="auto"/>
          <w:lang w:val="en-US"/>
        </w:rPr>
        <w:t>Chủ đề của các chuyên đề nghiên cứu (khuyến nghị)</w:t>
      </w:r>
    </w:p>
    <w:p w14:paraId="447C5FA7"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eastAsia="vi-VN"/>
        </w:rPr>
        <w:t xml:space="preserve">Quản </w:t>
      </w:r>
      <w:r w:rsidRPr="003F16ED">
        <w:rPr>
          <w:color w:val="auto"/>
          <w:lang w:val="en-US" w:eastAsia="vi-VN"/>
        </w:rPr>
        <w:t xml:space="preserve">lý nhân sự </w:t>
      </w:r>
    </w:p>
    <w:p w14:paraId="726E6E4B"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eastAsia="vi-VN"/>
        </w:rPr>
        <w:t>Quản trị nguồn lực</w:t>
      </w:r>
    </w:p>
    <w:p w14:paraId="118A3147"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eastAsia="vi-VN"/>
        </w:rPr>
        <w:t>Xây dựng chiến lược, chính sách</w:t>
      </w:r>
    </w:p>
    <w:p w14:paraId="7D913859"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eastAsia="vi-VN"/>
        </w:rPr>
        <w:t>Văn hoá tổ chức</w:t>
      </w:r>
    </w:p>
    <w:p w14:paraId="472B9A14"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eastAsia="vi-VN"/>
        </w:rPr>
        <w:t>Quản trị chất lượng</w:t>
      </w:r>
    </w:p>
    <w:p w14:paraId="6EC2D2E5"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trị hoạt động dạy học/ giáo dục trong các cơ sở giáo dục</w:t>
      </w:r>
    </w:p>
    <w:p w14:paraId="43218F08"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trị cơ sở vật chất, thiết bị và công nghệ trong giáo dục</w:t>
      </w:r>
    </w:p>
    <w:p w14:paraId="7978F8D9"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lý ứng dụng CNTT trong xu thế chuyển đổi số</w:t>
      </w:r>
    </w:p>
    <w:p w14:paraId="30EF9FF5"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lý xã hội hóa giáo dục</w:t>
      </w:r>
    </w:p>
    <w:p w14:paraId="73D84F0B"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lý chương trình đào tạo</w:t>
      </w:r>
    </w:p>
    <w:p w14:paraId="4C5D5F6B"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ind w:left="0" w:firstLine="720"/>
        <w:contextualSpacing w:val="0"/>
        <w:jc w:val="left"/>
        <w:rPr>
          <w:color w:val="auto"/>
          <w:lang w:eastAsia="vi-VN"/>
        </w:rPr>
      </w:pPr>
      <w:r w:rsidRPr="003F16ED">
        <w:rPr>
          <w:color w:val="auto"/>
          <w:lang w:val="en-US" w:eastAsia="vi-VN"/>
        </w:rPr>
        <w:t>Quản lý chương trình giáo dục</w:t>
      </w:r>
    </w:p>
    <w:p w14:paraId="3522609E" w14:textId="77777777" w:rsidR="00FC344A" w:rsidRPr="003F16ED" w:rsidRDefault="00FC344A" w:rsidP="00BC0F21">
      <w:pPr>
        <w:rPr>
          <w:b/>
          <w:i/>
          <w:color w:val="auto"/>
          <w:lang w:val="en-US"/>
        </w:rPr>
      </w:pPr>
      <w:r w:rsidRPr="003F16ED">
        <w:rPr>
          <w:b/>
          <w:i/>
          <w:color w:val="auto"/>
          <w:lang w:val="en-US"/>
        </w:rPr>
        <w:tab/>
      </w:r>
      <w:r w:rsidRPr="003F16ED">
        <w:rPr>
          <w:b/>
          <w:i/>
          <w:color w:val="auto"/>
        </w:rPr>
        <w:t xml:space="preserve">2. </w:t>
      </w:r>
      <w:r w:rsidRPr="003F16ED">
        <w:rPr>
          <w:b/>
          <w:i/>
          <w:color w:val="auto"/>
          <w:lang w:val="en-US"/>
        </w:rPr>
        <w:t>Kết cấu chuyên đề</w:t>
      </w:r>
    </w:p>
    <w:p w14:paraId="02E15196" w14:textId="77777777" w:rsidR="00FC344A" w:rsidRPr="003F16ED" w:rsidRDefault="00FC344A" w:rsidP="00BC0F21">
      <w:pPr>
        <w:rPr>
          <w:color w:val="auto"/>
          <w:lang w:val="en-US"/>
        </w:rPr>
      </w:pPr>
      <w:r w:rsidRPr="003F16ED">
        <w:rPr>
          <w:color w:val="auto"/>
          <w:lang w:val="en-US"/>
        </w:rPr>
        <w:tab/>
      </w:r>
      <w:r w:rsidRPr="003F16ED">
        <w:rPr>
          <w:color w:val="auto"/>
        </w:rPr>
        <w:t xml:space="preserve">1. </w:t>
      </w:r>
      <w:r w:rsidRPr="003F16ED">
        <w:rPr>
          <w:color w:val="auto"/>
          <w:lang w:val="en-US"/>
        </w:rPr>
        <w:t>Phần mở đầu: Gồm tính cấp thiết của chuyên đề; mục tiêu, nội dung, phạm vi, phương pháp và kết quả nghiên cứu của chuyên đề</w:t>
      </w:r>
    </w:p>
    <w:p w14:paraId="1903A636" w14:textId="77777777" w:rsidR="00FC344A" w:rsidRPr="003F16ED" w:rsidRDefault="00FC344A" w:rsidP="00BC0F21">
      <w:pPr>
        <w:rPr>
          <w:color w:val="auto"/>
          <w:lang w:val="en-US"/>
        </w:rPr>
      </w:pPr>
      <w:r w:rsidRPr="003F16ED">
        <w:rPr>
          <w:color w:val="auto"/>
          <w:lang w:val="en-US"/>
        </w:rPr>
        <w:lastRenderedPageBreak/>
        <w:tab/>
      </w:r>
      <w:r w:rsidRPr="003F16ED">
        <w:rPr>
          <w:color w:val="auto"/>
        </w:rPr>
        <w:t xml:space="preserve">2. </w:t>
      </w:r>
      <w:r w:rsidRPr="003F16ED">
        <w:rPr>
          <w:color w:val="auto"/>
          <w:lang w:val="en-US"/>
        </w:rPr>
        <w:t>Phần 1: Cơ sở lý thuyết</w:t>
      </w:r>
    </w:p>
    <w:p w14:paraId="3C0C1A5F" w14:textId="77777777" w:rsidR="00FC344A" w:rsidRPr="003F16ED" w:rsidRDefault="00FC344A" w:rsidP="00BC0F21">
      <w:pPr>
        <w:rPr>
          <w:color w:val="auto"/>
          <w:lang w:val="en-US"/>
        </w:rPr>
      </w:pPr>
      <w:r w:rsidRPr="003F16ED">
        <w:rPr>
          <w:color w:val="auto"/>
          <w:lang w:val="en-US"/>
        </w:rPr>
        <w:tab/>
      </w:r>
      <w:r w:rsidRPr="003F16ED">
        <w:rPr>
          <w:color w:val="auto"/>
        </w:rPr>
        <w:t xml:space="preserve">3. </w:t>
      </w:r>
      <w:r w:rsidRPr="003F16ED">
        <w:rPr>
          <w:color w:val="auto"/>
          <w:lang w:val="en-US"/>
        </w:rPr>
        <w:t xml:space="preserve">Phần 2: Phân tích, đánh giá các giải pháp </w:t>
      </w:r>
    </w:p>
    <w:p w14:paraId="375C7432" w14:textId="77777777" w:rsidR="00FC344A" w:rsidRPr="003F16ED" w:rsidRDefault="00FC344A" w:rsidP="00BC0F21">
      <w:pPr>
        <w:rPr>
          <w:color w:val="auto"/>
          <w:lang w:val="en-US"/>
        </w:rPr>
      </w:pPr>
      <w:r w:rsidRPr="003F16ED">
        <w:rPr>
          <w:color w:val="auto"/>
        </w:rPr>
        <w:tab/>
        <w:t xml:space="preserve">4. </w:t>
      </w:r>
      <w:r w:rsidRPr="003F16ED">
        <w:rPr>
          <w:color w:val="auto"/>
          <w:lang w:val="en-US"/>
        </w:rPr>
        <w:t>Phần 3: Đề xuất và triển khai giải pháp</w:t>
      </w:r>
    </w:p>
    <w:p w14:paraId="70E27927" w14:textId="77777777" w:rsidR="00FC344A" w:rsidRPr="003F16ED" w:rsidRDefault="00FC344A" w:rsidP="00BC0F21">
      <w:pPr>
        <w:rPr>
          <w:color w:val="auto"/>
          <w:lang w:val="en-US"/>
        </w:rPr>
      </w:pPr>
      <w:r w:rsidRPr="003F16ED">
        <w:rPr>
          <w:color w:val="auto"/>
          <w:lang w:val="en-US"/>
        </w:rPr>
        <w:tab/>
      </w:r>
      <w:r w:rsidRPr="003F16ED">
        <w:rPr>
          <w:color w:val="auto"/>
        </w:rPr>
        <w:t xml:space="preserve">5. </w:t>
      </w:r>
      <w:r w:rsidRPr="003F16ED">
        <w:rPr>
          <w:color w:val="auto"/>
          <w:lang w:val="en-US"/>
        </w:rPr>
        <w:t>Kết luận</w:t>
      </w:r>
    </w:p>
    <w:p w14:paraId="3B4EC8F3" w14:textId="77777777" w:rsidR="00FC344A" w:rsidRPr="003F16ED" w:rsidRDefault="00FC344A" w:rsidP="00BC0F21">
      <w:pPr>
        <w:rPr>
          <w:color w:val="auto"/>
          <w:lang w:val="en-US"/>
        </w:rPr>
      </w:pPr>
      <w:r w:rsidRPr="003F16ED">
        <w:rPr>
          <w:color w:val="auto"/>
          <w:lang w:val="en-US"/>
        </w:rPr>
        <w:tab/>
      </w:r>
      <w:r w:rsidRPr="003F16ED">
        <w:rPr>
          <w:color w:val="auto"/>
        </w:rPr>
        <w:t xml:space="preserve">6. </w:t>
      </w:r>
      <w:r w:rsidRPr="003F16ED">
        <w:rPr>
          <w:color w:val="auto"/>
          <w:lang w:val="en-US"/>
        </w:rPr>
        <w:t>Tài liệu tham khảo</w:t>
      </w:r>
    </w:p>
    <w:p w14:paraId="587FEED0" w14:textId="77777777" w:rsidR="00FC344A" w:rsidRPr="003F16ED" w:rsidRDefault="00FC344A" w:rsidP="00BC0F21">
      <w:pPr>
        <w:rPr>
          <w:color w:val="auto"/>
          <w:lang w:val="en-US"/>
        </w:rPr>
      </w:pPr>
      <w:r w:rsidRPr="003F16ED">
        <w:rPr>
          <w:color w:val="auto"/>
          <w:lang w:val="en-US"/>
        </w:rPr>
        <w:tab/>
      </w:r>
      <w:r w:rsidRPr="003F16ED">
        <w:rPr>
          <w:color w:val="auto"/>
        </w:rPr>
        <w:t xml:space="preserve">7. </w:t>
      </w:r>
      <w:r w:rsidRPr="003F16ED">
        <w:rPr>
          <w:color w:val="auto"/>
          <w:lang w:val="en-US"/>
        </w:rPr>
        <w:t xml:space="preserve">Phụ lục </w:t>
      </w:r>
    </w:p>
    <w:p w14:paraId="3EF987EA" w14:textId="77777777" w:rsidR="00FC344A" w:rsidRPr="003F16ED" w:rsidRDefault="00FC344A" w:rsidP="00BC0F21">
      <w:pPr>
        <w:widowControl w:val="0"/>
        <w:pBdr>
          <w:top w:val="nil"/>
          <w:left w:val="nil"/>
          <w:bottom w:val="nil"/>
          <w:right w:val="nil"/>
          <w:between w:val="nil"/>
        </w:pBdr>
        <w:tabs>
          <w:tab w:val="left" w:pos="993"/>
        </w:tabs>
        <w:ind w:firstLine="720"/>
        <w:rPr>
          <w:color w:val="auto"/>
        </w:rPr>
      </w:pPr>
      <w:r w:rsidRPr="003F16ED">
        <w:rPr>
          <w:color w:val="auto"/>
          <w:lang w:val="en-US"/>
        </w:rPr>
        <w:t xml:space="preserve">Chuyên đề luận án phải tuân thủ các quy định tại Quyết định 2499/QĐ-ĐHHĐ của Hiệu trưởng Trường Đại học Hồng Đức ngày 22 tháng 12 năm 2021 về “Quy định tuyển sinh và đào tạo trình độ Tiến sĩ tại </w:t>
      </w:r>
      <w:r w:rsidRPr="003F16ED">
        <w:rPr>
          <w:color w:val="auto"/>
        </w:rPr>
        <w:t>T</w:t>
      </w:r>
      <w:r w:rsidRPr="003F16ED">
        <w:rPr>
          <w:color w:val="auto"/>
          <w:lang w:val="en-US"/>
        </w:rPr>
        <w:t>rường Đại học Hồng Đức”</w:t>
      </w:r>
      <w:r w:rsidRPr="003F16ED">
        <w:rPr>
          <w:color w:val="auto"/>
        </w:rPr>
        <w:t>.</w:t>
      </w:r>
    </w:p>
    <w:p w14:paraId="05DFFA7F" w14:textId="77777777" w:rsidR="00B42252" w:rsidRPr="003F16ED" w:rsidRDefault="00B42252"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rPr>
          <w:b/>
          <w:color w:val="auto"/>
        </w:rPr>
      </w:pPr>
    </w:p>
    <w:p w14:paraId="7C998F7B" w14:textId="77777777"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rPr>
          <w:b/>
          <w:color w:val="auto"/>
          <w:lang w:val="en-US"/>
        </w:rPr>
      </w:pPr>
      <w:r w:rsidRPr="003F16ED">
        <w:rPr>
          <w:b/>
          <w:color w:val="auto"/>
        </w:rPr>
        <w:t xml:space="preserve">5. </w:t>
      </w:r>
      <w:r w:rsidRPr="003F16ED">
        <w:rPr>
          <w:b/>
          <w:color w:val="auto"/>
          <w:lang w:val="en-US"/>
        </w:rPr>
        <w:t>Hình thức dạy - học</w:t>
      </w:r>
    </w:p>
    <w:p w14:paraId="2A226E7A" w14:textId="77777777" w:rsidR="00FC344A" w:rsidRPr="003F16ED" w:rsidRDefault="00FC344A" w:rsidP="00BC0F21">
      <w:pPr>
        <w:widowControl w:val="0"/>
        <w:tabs>
          <w:tab w:val="left" w:pos="993"/>
        </w:tabs>
        <w:ind w:firstLine="720"/>
        <w:rPr>
          <w:color w:val="auto"/>
          <w:lang w:val="en-US"/>
        </w:rPr>
      </w:pPr>
      <w:r w:rsidRPr="003F16ED">
        <w:rPr>
          <w:color w:val="auto"/>
          <w:lang w:val="en-US"/>
        </w:rPr>
        <w:t xml:space="preserve">Học phần sử dụng kết hợp các phương pháp dạy học như: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2"/>
        <w:gridCol w:w="1421"/>
        <w:gridCol w:w="1421"/>
        <w:gridCol w:w="1280"/>
        <w:gridCol w:w="1421"/>
      </w:tblGrid>
      <w:tr w:rsidR="003F16ED" w:rsidRPr="003F16ED" w14:paraId="6FC688FD" w14:textId="77777777" w:rsidTr="001C0BEC">
        <w:tc>
          <w:tcPr>
            <w:tcW w:w="1942" w:type="pct"/>
            <w:vMerge w:val="restart"/>
            <w:shd w:val="clear" w:color="auto" w:fill="auto"/>
            <w:vAlign w:val="center"/>
          </w:tcPr>
          <w:p w14:paraId="05F4FD7D"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Hình thức dạy học</w:t>
            </w:r>
          </w:p>
        </w:tc>
        <w:tc>
          <w:tcPr>
            <w:tcW w:w="3058" w:type="pct"/>
            <w:gridSpan w:val="4"/>
          </w:tcPr>
          <w:p w14:paraId="22AD5C9C"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đến CĐR học phần</w:t>
            </w:r>
          </w:p>
        </w:tc>
      </w:tr>
      <w:tr w:rsidR="003F16ED" w:rsidRPr="003F16ED" w14:paraId="75A2FE2E" w14:textId="77777777" w:rsidTr="001C0BEC">
        <w:tc>
          <w:tcPr>
            <w:tcW w:w="1942" w:type="pct"/>
            <w:vMerge/>
            <w:shd w:val="clear" w:color="auto" w:fill="auto"/>
          </w:tcPr>
          <w:p w14:paraId="2E823438"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rPr>
            </w:pPr>
          </w:p>
        </w:tc>
        <w:tc>
          <w:tcPr>
            <w:tcW w:w="784" w:type="pct"/>
          </w:tcPr>
          <w:p w14:paraId="541A07CF"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CLO1</w:t>
            </w:r>
          </w:p>
        </w:tc>
        <w:tc>
          <w:tcPr>
            <w:tcW w:w="784" w:type="pct"/>
            <w:shd w:val="clear" w:color="auto" w:fill="auto"/>
          </w:tcPr>
          <w:p w14:paraId="05AA6446"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CLO2</w:t>
            </w:r>
          </w:p>
        </w:tc>
        <w:tc>
          <w:tcPr>
            <w:tcW w:w="706" w:type="pct"/>
            <w:shd w:val="clear" w:color="auto" w:fill="auto"/>
          </w:tcPr>
          <w:p w14:paraId="74D57D43"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CLO3</w:t>
            </w:r>
          </w:p>
        </w:tc>
        <w:tc>
          <w:tcPr>
            <w:tcW w:w="784" w:type="pct"/>
          </w:tcPr>
          <w:p w14:paraId="3D335725"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CLO4</w:t>
            </w:r>
          </w:p>
        </w:tc>
      </w:tr>
      <w:tr w:rsidR="003F16ED" w:rsidRPr="003F16ED" w14:paraId="355D39B1" w14:textId="77777777" w:rsidTr="001C0BEC">
        <w:tc>
          <w:tcPr>
            <w:tcW w:w="1942" w:type="pct"/>
            <w:shd w:val="clear" w:color="auto" w:fill="auto"/>
          </w:tcPr>
          <w:p w14:paraId="08FE1F74" w14:textId="77777777" w:rsidR="00FC344A" w:rsidRPr="003F16ED" w:rsidRDefault="00FC344A" w:rsidP="00BC0F21">
            <w:pPr>
              <w:widowControl w:val="0"/>
              <w:spacing w:before="60" w:after="60"/>
              <w:contextualSpacing w:val="0"/>
              <w:rPr>
                <w:color w:val="auto"/>
                <w:lang w:val="en-US"/>
              </w:rPr>
            </w:pPr>
            <w:r w:rsidRPr="003F16ED">
              <w:rPr>
                <w:color w:val="auto"/>
                <w:lang w:val="en-US"/>
              </w:rPr>
              <w:t xml:space="preserve">Tự học, tự nghiên cứu </w:t>
            </w:r>
          </w:p>
        </w:tc>
        <w:tc>
          <w:tcPr>
            <w:tcW w:w="784" w:type="pct"/>
          </w:tcPr>
          <w:p w14:paraId="1809589E"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789473235"/>
              </w:sdtPr>
              <w:sdtContent>
                <w:r w:rsidR="00FC344A" w:rsidRPr="003F16ED">
                  <w:rPr>
                    <w:rFonts w:eastAsia="Arial Unicode MS"/>
                    <w:color w:val="auto"/>
                    <w:lang w:val="en-US"/>
                  </w:rPr>
                  <w:sym w:font="Wingdings" w:char="F0FC"/>
                </w:r>
              </w:sdtContent>
            </w:sdt>
          </w:p>
        </w:tc>
        <w:tc>
          <w:tcPr>
            <w:tcW w:w="784" w:type="pct"/>
            <w:shd w:val="clear" w:color="auto" w:fill="auto"/>
          </w:tcPr>
          <w:p w14:paraId="39997712"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287550398"/>
              </w:sdtPr>
              <w:sdtContent>
                <w:r w:rsidR="00FC344A" w:rsidRPr="003F16ED">
                  <w:rPr>
                    <w:rFonts w:eastAsia="Arial Unicode MS"/>
                    <w:color w:val="auto"/>
                    <w:lang w:val="en-US"/>
                  </w:rPr>
                  <w:sym w:font="Wingdings" w:char="F0FC"/>
                </w:r>
              </w:sdtContent>
            </w:sdt>
          </w:p>
        </w:tc>
        <w:tc>
          <w:tcPr>
            <w:tcW w:w="706" w:type="pct"/>
            <w:shd w:val="clear" w:color="auto" w:fill="auto"/>
          </w:tcPr>
          <w:p w14:paraId="4F79C6EE" w14:textId="77777777" w:rsidR="00FC344A" w:rsidRPr="003F16ED" w:rsidRDefault="00FC344A" w:rsidP="00BC0F21">
            <w:pPr>
              <w:widowControl w:val="0"/>
              <w:spacing w:before="60" w:after="60"/>
              <w:contextualSpacing w:val="0"/>
              <w:jc w:val="center"/>
              <w:rPr>
                <w:color w:val="auto"/>
                <w:lang w:val="en-US"/>
              </w:rPr>
            </w:pPr>
          </w:p>
        </w:tc>
        <w:tc>
          <w:tcPr>
            <w:tcW w:w="784" w:type="pct"/>
          </w:tcPr>
          <w:p w14:paraId="0DD166B1"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653423362"/>
              </w:sdtPr>
              <w:sdtContent>
                <w:r w:rsidR="00FC344A" w:rsidRPr="003F16ED">
                  <w:rPr>
                    <w:rFonts w:eastAsia="Arial Unicode MS"/>
                    <w:color w:val="auto"/>
                    <w:lang w:val="en-US"/>
                  </w:rPr>
                  <w:sym w:font="Wingdings" w:char="F0FC"/>
                </w:r>
              </w:sdtContent>
            </w:sdt>
          </w:p>
        </w:tc>
      </w:tr>
      <w:tr w:rsidR="003F16ED" w:rsidRPr="003F16ED" w14:paraId="27669DA5" w14:textId="77777777" w:rsidTr="001C0BEC">
        <w:tc>
          <w:tcPr>
            <w:tcW w:w="1942" w:type="pct"/>
            <w:shd w:val="clear" w:color="auto" w:fill="auto"/>
          </w:tcPr>
          <w:p w14:paraId="547B0747" w14:textId="77777777" w:rsidR="00FC344A" w:rsidRPr="003F16ED" w:rsidRDefault="00FC344A" w:rsidP="00BC0F21">
            <w:pPr>
              <w:widowControl w:val="0"/>
              <w:spacing w:before="60" w:after="60"/>
              <w:contextualSpacing w:val="0"/>
              <w:rPr>
                <w:color w:val="auto"/>
                <w:lang w:val="en-US"/>
              </w:rPr>
            </w:pPr>
            <w:r w:rsidRPr="003F16ED">
              <w:rPr>
                <w:color w:val="auto"/>
                <w:lang w:val="en-US"/>
              </w:rPr>
              <w:t>Thảo luận</w:t>
            </w:r>
          </w:p>
        </w:tc>
        <w:tc>
          <w:tcPr>
            <w:tcW w:w="784" w:type="pct"/>
          </w:tcPr>
          <w:p w14:paraId="0ED30FAE"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57235065"/>
              </w:sdtPr>
              <w:sdtContent>
                <w:r w:rsidR="00FC344A" w:rsidRPr="003F16ED">
                  <w:rPr>
                    <w:rFonts w:eastAsia="Arial Unicode MS"/>
                    <w:color w:val="auto"/>
                    <w:lang w:val="en-US"/>
                  </w:rPr>
                  <w:sym w:font="Wingdings" w:char="F0FC"/>
                </w:r>
              </w:sdtContent>
            </w:sdt>
          </w:p>
        </w:tc>
        <w:tc>
          <w:tcPr>
            <w:tcW w:w="784" w:type="pct"/>
            <w:shd w:val="clear" w:color="auto" w:fill="auto"/>
          </w:tcPr>
          <w:p w14:paraId="520D345E"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57562394"/>
              </w:sdtPr>
              <w:sdtContent>
                <w:r w:rsidR="00FC344A" w:rsidRPr="003F16ED">
                  <w:rPr>
                    <w:rFonts w:eastAsia="Arial Unicode MS"/>
                    <w:color w:val="auto"/>
                    <w:lang w:val="en-US"/>
                  </w:rPr>
                  <w:sym w:font="Wingdings" w:char="F0FC"/>
                </w:r>
              </w:sdtContent>
            </w:sdt>
          </w:p>
        </w:tc>
        <w:tc>
          <w:tcPr>
            <w:tcW w:w="706" w:type="pct"/>
            <w:shd w:val="clear" w:color="auto" w:fill="auto"/>
          </w:tcPr>
          <w:p w14:paraId="5F9ECFCA"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975820461"/>
              </w:sdtPr>
              <w:sdtContent>
                <w:r w:rsidR="00FC344A" w:rsidRPr="003F16ED">
                  <w:rPr>
                    <w:rFonts w:eastAsia="Arial Unicode MS"/>
                    <w:color w:val="auto"/>
                    <w:lang w:val="en-US"/>
                  </w:rPr>
                  <w:sym w:font="Wingdings" w:char="F0FC"/>
                </w:r>
              </w:sdtContent>
            </w:sdt>
          </w:p>
        </w:tc>
        <w:tc>
          <w:tcPr>
            <w:tcW w:w="784" w:type="pct"/>
          </w:tcPr>
          <w:p w14:paraId="6A9669D2"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762801713"/>
              </w:sdtPr>
              <w:sdtContent>
                <w:r w:rsidR="00FC344A" w:rsidRPr="003F16ED">
                  <w:rPr>
                    <w:rFonts w:eastAsia="Arial Unicode MS"/>
                    <w:color w:val="auto"/>
                    <w:lang w:val="en-US"/>
                  </w:rPr>
                  <w:sym w:font="Wingdings" w:char="F0FC"/>
                </w:r>
              </w:sdtContent>
            </w:sdt>
          </w:p>
        </w:tc>
      </w:tr>
      <w:tr w:rsidR="003F16ED" w:rsidRPr="003F16ED" w14:paraId="156E49DD" w14:textId="77777777" w:rsidTr="001C0BEC">
        <w:tc>
          <w:tcPr>
            <w:tcW w:w="1942" w:type="pct"/>
            <w:shd w:val="clear" w:color="auto" w:fill="auto"/>
          </w:tcPr>
          <w:p w14:paraId="26BA7C30" w14:textId="77777777" w:rsidR="00FC344A" w:rsidRPr="003F16ED" w:rsidRDefault="00FC344A" w:rsidP="00BC0F21">
            <w:pPr>
              <w:widowControl w:val="0"/>
              <w:spacing w:before="60" w:after="60"/>
              <w:contextualSpacing w:val="0"/>
              <w:rPr>
                <w:color w:val="auto"/>
                <w:lang w:val="en-US"/>
              </w:rPr>
            </w:pPr>
            <w:r w:rsidRPr="003F16ED">
              <w:rPr>
                <w:color w:val="auto"/>
                <w:lang w:val="en-US"/>
              </w:rPr>
              <w:t>Chuyên đề</w:t>
            </w:r>
          </w:p>
        </w:tc>
        <w:tc>
          <w:tcPr>
            <w:tcW w:w="784" w:type="pct"/>
          </w:tcPr>
          <w:p w14:paraId="5B3B0E95"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338607857"/>
              </w:sdtPr>
              <w:sdtContent>
                <w:r w:rsidR="00FC344A" w:rsidRPr="003F16ED">
                  <w:rPr>
                    <w:rFonts w:eastAsia="Arial Unicode MS"/>
                    <w:color w:val="auto"/>
                    <w:lang w:val="en-US"/>
                  </w:rPr>
                  <w:sym w:font="Wingdings" w:char="F0FC"/>
                </w:r>
              </w:sdtContent>
            </w:sdt>
          </w:p>
        </w:tc>
        <w:tc>
          <w:tcPr>
            <w:tcW w:w="784" w:type="pct"/>
            <w:shd w:val="clear" w:color="auto" w:fill="auto"/>
          </w:tcPr>
          <w:p w14:paraId="03AB5F78"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464116537"/>
              </w:sdtPr>
              <w:sdtContent>
                <w:r w:rsidR="00FC344A" w:rsidRPr="003F16ED">
                  <w:rPr>
                    <w:rFonts w:eastAsia="Arial Unicode MS"/>
                    <w:color w:val="auto"/>
                    <w:lang w:val="en-US"/>
                  </w:rPr>
                  <w:sym w:font="Wingdings" w:char="F0FC"/>
                </w:r>
              </w:sdtContent>
            </w:sdt>
          </w:p>
        </w:tc>
        <w:tc>
          <w:tcPr>
            <w:tcW w:w="706" w:type="pct"/>
            <w:shd w:val="clear" w:color="auto" w:fill="auto"/>
          </w:tcPr>
          <w:p w14:paraId="607A434D"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736211039"/>
              </w:sdtPr>
              <w:sdtContent>
                <w:r w:rsidR="00FC344A" w:rsidRPr="003F16ED">
                  <w:rPr>
                    <w:rFonts w:eastAsia="Arial Unicode MS"/>
                    <w:color w:val="auto"/>
                    <w:lang w:val="en-US"/>
                  </w:rPr>
                  <w:sym w:font="Wingdings" w:char="F0FC"/>
                </w:r>
              </w:sdtContent>
            </w:sdt>
          </w:p>
        </w:tc>
        <w:tc>
          <w:tcPr>
            <w:tcW w:w="784" w:type="pct"/>
          </w:tcPr>
          <w:p w14:paraId="4D74D07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2082024968"/>
              </w:sdtPr>
              <w:sdtContent>
                <w:r w:rsidR="00FC344A" w:rsidRPr="003F16ED">
                  <w:rPr>
                    <w:rFonts w:eastAsia="Arial Unicode MS"/>
                    <w:color w:val="auto"/>
                    <w:lang w:val="en-US"/>
                  </w:rPr>
                  <w:sym w:font="Wingdings" w:char="F0FC"/>
                </w:r>
              </w:sdtContent>
            </w:sdt>
          </w:p>
        </w:tc>
      </w:tr>
      <w:tr w:rsidR="00FC344A" w:rsidRPr="003F16ED" w14:paraId="2EDBE73F" w14:textId="77777777" w:rsidTr="001C0BEC">
        <w:tc>
          <w:tcPr>
            <w:tcW w:w="1942" w:type="pct"/>
            <w:shd w:val="clear" w:color="auto" w:fill="auto"/>
          </w:tcPr>
          <w:p w14:paraId="43145497" w14:textId="77777777" w:rsidR="00FC344A" w:rsidRPr="003F16ED" w:rsidRDefault="00FC344A" w:rsidP="00BC0F21">
            <w:pPr>
              <w:widowControl w:val="0"/>
              <w:spacing w:before="60" w:after="60"/>
              <w:contextualSpacing w:val="0"/>
              <w:rPr>
                <w:color w:val="auto"/>
                <w:lang w:val="en-US"/>
              </w:rPr>
            </w:pPr>
            <w:r w:rsidRPr="003F16ED">
              <w:rPr>
                <w:color w:val="auto"/>
                <w:lang w:val="en-US"/>
              </w:rPr>
              <w:t>Trình bày bảo vệ chuyên đề</w:t>
            </w:r>
          </w:p>
        </w:tc>
        <w:tc>
          <w:tcPr>
            <w:tcW w:w="784" w:type="pct"/>
          </w:tcPr>
          <w:p w14:paraId="7DFDEC42"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385937977"/>
              </w:sdtPr>
              <w:sdtContent>
                <w:r w:rsidR="00FC344A" w:rsidRPr="003F16ED">
                  <w:rPr>
                    <w:rFonts w:eastAsia="Arial Unicode MS"/>
                    <w:color w:val="auto"/>
                    <w:lang w:val="en-US"/>
                  </w:rPr>
                  <w:sym w:font="Wingdings" w:char="F0FC"/>
                </w:r>
              </w:sdtContent>
            </w:sdt>
          </w:p>
        </w:tc>
        <w:tc>
          <w:tcPr>
            <w:tcW w:w="784" w:type="pct"/>
            <w:shd w:val="clear" w:color="auto" w:fill="auto"/>
          </w:tcPr>
          <w:p w14:paraId="115DA42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502334100"/>
              </w:sdtPr>
              <w:sdtContent>
                <w:r w:rsidR="00FC344A" w:rsidRPr="003F16ED">
                  <w:rPr>
                    <w:rFonts w:eastAsia="Arial Unicode MS"/>
                    <w:color w:val="auto"/>
                    <w:lang w:val="en-US"/>
                  </w:rPr>
                  <w:sym w:font="Wingdings" w:char="F0FC"/>
                </w:r>
              </w:sdtContent>
            </w:sdt>
          </w:p>
        </w:tc>
        <w:tc>
          <w:tcPr>
            <w:tcW w:w="706" w:type="pct"/>
            <w:shd w:val="clear" w:color="auto" w:fill="auto"/>
          </w:tcPr>
          <w:p w14:paraId="506F2F8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773533659"/>
              </w:sdtPr>
              <w:sdtContent>
                <w:r w:rsidR="00FC344A" w:rsidRPr="003F16ED">
                  <w:rPr>
                    <w:rFonts w:eastAsia="Arial Unicode MS"/>
                    <w:color w:val="auto"/>
                    <w:lang w:val="en-US"/>
                  </w:rPr>
                  <w:sym w:font="Wingdings" w:char="F0FC"/>
                </w:r>
              </w:sdtContent>
            </w:sdt>
          </w:p>
        </w:tc>
        <w:tc>
          <w:tcPr>
            <w:tcW w:w="784" w:type="pct"/>
          </w:tcPr>
          <w:p w14:paraId="547F3332"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807924782"/>
              </w:sdtPr>
              <w:sdtContent>
                <w:r w:rsidR="00FC344A" w:rsidRPr="003F16ED">
                  <w:rPr>
                    <w:rFonts w:eastAsia="Arial Unicode MS"/>
                    <w:color w:val="auto"/>
                    <w:lang w:val="en-US"/>
                  </w:rPr>
                  <w:sym w:font="Wingdings" w:char="F0FC"/>
                </w:r>
              </w:sdtContent>
            </w:sdt>
          </w:p>
        </w:tc>
      </w:tr>
    </w:tbl>
    <w:p w14:paraId="45432CCF" w14:textId="77777777" w:rsidR="00FC344A" w:rsidRPr="003F16ED" w:rsidRDefault="00FC344A" w:rsidP="00BC0F21">
      <w:pPr>
        <w:widowControl w:val="0"/>
        <w:rPr>
          <w:b/>
          <w:color w:val="auto"/>
          <w:lang w:val="en-US"/>
        </w:rPr>
      </w:pPr>
    </w:p>
    <w:p w14:paraId="3D1AE1A2" w14:textId="77777777" w:rsidR="00FC344A" w:rsidRPr="003F16ED" w:rsidRDefault="00FC344A" w:rsidP="00BC0F21">
      <w:pPr>
        <w:widowControl w:val="0"/>
        <w:rPr>
          <w:b/>
          <w:color w:val="auto"/>
          <w:lang w:val="en-US"/>
        </w:rPr>
      </w:pPr>
      <w:r w:rsidRPr="003F16ED">
        <w:rPr>
          <w:b/>
          <w:color w:val="auto"/>
          <w:lang w:val="en-US"/>
        </w:rPr>
        <w:t>6. Hình thức, phương pháp đánh giá học phần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8"/>
        <w:gridCol w:w="2497"/>
        <w:gridCol w:w="2819"/>
        <w:gridCol w:w="1907"/>
        <w:gridCol w:w="7"/>
        <w:gridCol w:w="1137"/>
      </w:tblGrid>
      <w:tr w:rsidR="003F16ED" w:rsidRPr="003F16ED" w14:paraId="08BE99F8" w14:textId="77777777" w:rsidTr="001C0BEC">
        <w:trPr>
          <w:jc w:val="center"/>
        </w:trPr>
        <w:tc>
          <w:tcPr>
            <w:tcW w:w="385" w:type="pct"/>
            <w:shd w:val="clear" w:color="auto" w:fill="auto"/>
            <w:vAlign w:val="center"/>
          </w:tcPr>
          <w:p w14:paraId="4B4ED4EC"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TT</w:t>
            </w:r>
          </w:p>
        </w:tc>
        <w:tc>
          <w:tcPr>
            <w:tcW w:w="1377" w:type="pct"/>
            <w:shd w:val="clear" w:color="auto" w:fill="auto"/>
            <w:vAlign w:val="center"/>
          </w:tcPr>
          <w:p w14:paraId="2A4B501B"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Hình thức đánh giá</w:t>
            </w:r>
          </w:p>
        </w:tc>
        <w:tc>
          <w:tcPr>
            <w:tcW w:w="1555" w:type="pct"/>
            <w:shd w:val="clear" w:color="auto" w:fill="auto"/>
            <w:vAlign w:val="center"/>
          </w:tcPr>
          <w:p w14:paraId="264CE4A4"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Công cụ đánh giá</w:t>
            </w:r>
          </w:p>
        </w:tc>
        <w:tc>
          <w:tcPr>
            <w:tcW w:w="1052" w:type="pct"/>
            <w:shd w:val="clear" w:color="auto" w:fill="auto"/>
            <w:vAlign w:val="center"/>
          </w:tcPr>
          <w:p w14:paraId="6EEC3055"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CĐR HP</w:t>
            </w:r>
          </w:p>
        </w:tc>
        <w:tc>
          <w:tcPr>
            <w:tcW w:w="631" w:type="pct"/>
            <w:gridSpan w:val="2"/>
            <w:shd w:val="clear" w:color="auto" w:fill="auto"/>
            <w:vAlign w:val="center"/>
          </w:tcPr>
          <w:p w14:paraId="76071507"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Trọng số</w:t>
            </w:r>
          </w:p>
        </w:tc>
      </w:tr>
      <w:tr w:rsidR="003F16ED" w:rsidRPr="003F16ED" w14:paraId="46D84A07" w14:textId="77777777" w:rsidTr="001C0BEC">
        <w:trPr>
          <w:jc w:val="center"/>
        </w:trPr>
        <w:tc>
          <w:tcPr>
            <w:tcW w:w="385" w:type="pct"/>
            <w:shd w:val="clear" w:color="auto" w:fill="auto"/>
            <w:vAlign w:val="center"/>
          </w:tcPr>
          <w:p w14:paraId="13256C47"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1</w:t>
            </w:r>
          </w:p>
        </w:tc>
        <w:tc>
          <w:tcPr>
            <w:tcW w:w="1377" w:type="pct"/>
            <w:shd w:val="clear" w:color="auto" w:fill="auto"/>
          </w:tcPr>
          <w:p w14:paraId="1DB7A794"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1555" w:type="pct"/>
            <w:shd w:val="clear" w:color="auto" w:fill="auto"/>
            <w:vAlign w:val="center"/>
          </w:tcPr>
          <w:p w14:paraId="29A48CB1"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1052" w:type="pct"/>
            <w:shd w:val="clear" w:color="auto" w:fill="auto"/>
            <w:vAlign w:val="center"/>
          </w:tcPr>
          <w:p w14:paraId="28B6376C" w14:textId="77777777" w:rsidR="00FC344A" w:rsidRPr="003F16ED" w:rsidRDefault="00FC344A" w:rsidP="00BC0F21">
            <w:pPr>
              <w:widowControl w:val="0"/>
              <w:spacing w:before="60" w:after="60"/>
              <w:contextualSpacing w:val="0"/>
              <w:rPr>
                <w:color w:val="auto"/>
                <w:lang w:val="en-US"/>
              </w:rPr>
            </w:pPr>
            <w:r w:rsidRPr="003F16ED">
              <w:rPr>
                <w:color w:val="auto"/>
                <w:lang w:val="en-US"/>
              </w:rPr>
              <w:t>CLO4</w:t>
            </w:r>
          </w:p>
        </w:tc>
        <w:tc>
          <w:tcPr>
            <w:tcW w:w="631" w:type="pct"/>
            <w:gridSpan w:val="2"/>
            <w:shd w:val="clear" w:color="auto" w:fill="auto"/>
            <w:vAlign w:val="center"/>
          </w:tcPr>
          <w:p w14:paraId="7178EAE5"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20%</w:t>
            </w:r>
          </w:p>
        </w:tc>
      </w:tr>
      <w:tr w:rsidR="003F16ED" w:rsidRPr="003F16ED" w14:paraId="28774FC3" w14:textId="77777777" w:rsidTr="001C0BEC">
        <w:trPr>
          <w:jc w:val="center"/>
        </w:trPr>
        <w:tc>
          <w:tcPr>
            <w:tcW w:w="385" w:type="pct"/>
            <w:shd w:val="clear" w:color="auto" w:fill="auto"/>
          </w:tcPr>
          <w:p w14:paraId="729CCBAD"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2</w:t>
            </w:r>
          </w:p>
        </w:tc>
        <w:tc>
          <w:tcPr>
            <w:tcW w:w="1377" w:type="pct"/>
            <w:shd w:val="clear" w:color="auto" w:fill="auto"/>
          </w:tcPr>
          <w:p w14:paraId="043EA396" w14:textId="77777777" w:rsidR="00FC344A" w:rsidRPr="003F16ED" w:rsidRDefault="00FC344A" w:rsidP="00BC0F21">
            <w:pPr>
              <w:widowControl w:val="0"/>
              <w:spacing w:before="60" w:after="60"/>
              <w:contextualSpacing w:val="0"/>
              <w:rPr>
                <w:color w:val="auto"/>
                <w:lang w:val="en-US"/>
              </w:rPr>
            </w:pPr>
            <w:r w:rsidRPr="003F16ED">
              <w:rPr>
                <w:color w:val="auto"/>
                <w:lang w:val="en-US"/>
              </w:rPr>
              <w:t>Chuyên đề</w:t>
            </w:r>
          </w:p>
        </w:tc>
        <w:tc>
          <w:tcPr>
            <w:tcW w:w="1555" w:type="pct"/>
            <w:shd w:val="clear" w:color="auto" w:fill="auto"/>
          </w:tcPr>
          <w:p w14:paraId="72166F28"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chuyên đề</w:t>
            </w:r>
          </w:p>
        </w:tc>
        <w:tc>
          <w:tcPr>
            <w:tcW w:w="1056" w:type="pct"/>
            <w:gridSpan w:val="2"/>
            <w:shd w:val="clear" w:color="auto" w:fill="auto"/>
            <w:vAlign w:val="center"/>
          </w:tcPr>
          <w:p w14:paraId="61B33E2D"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w:t>
            </w:r>
          </w:p>
        </w:tc>
        <w:tc>
          <w:tcPr>
            <w:tcW w:w="627" w:type="pct"/>
            <w:shd w:val="clear" w:color="auto" w:fill="auto"/>
            <w:vAlign w:val="center"/>
          </w:tcPr>
          <w:p w14:paraId="34652CE0"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50%</w:t>
            </w:r>
          </w:p>
        </w:tc>
      </w:tr>
      <w:tr w:rsidR="003F16ED" w:rsidRPr="003F16ED" w14:paraId="1A8CDC46" w14:textId="77777777" w:rsidTr="001C0BEC">
        <w:trPr>
          <w:jc w:val="center"/>
        </w:trPr>
        <w:tc>
          <w:tcPr>
            <w:tcW w:w="385" w:type="pct"/>
            <w:shd w:val="clear" w:color="auto" w:fill="auto"/>
          </w:tcPr>
          <w:p w14:paraId="043BC323"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3</w:t>
            </w:r>
          </w:p>
        </w:tc>
        <w:tc>
          <w:tcPr>
            <w:tcW w:w="1377" w:type="pct"/>
            <w:shd w:val="clear" w:color="auto" w:fill="auto"/>
          </w:tcPr>
          <w:p w14:paraId="03B9BA49" w14:textId="77777777" w:rsidR="00FC344A" w:rsidRPr="003F16ED" w:rsidRDefault="00FC344A" w:rsidP="00BC0F21">
            <w:pPr>
              <w:widowControl w:val="0"/>
              <w:spacing w:before="60" w:after="60"/>
              <w:contextualSpacing w:val="0"/>
              <w:rPr>
                <w:color w:val="auto"/>
                <w:lang w:val="en-US"/>
              </w:rPr>
            </w:pPr>
            <w:r w:rsidRPr="003F16ED">
              <w:rPr>
                <w:color w:val="auto"/>
                <w:lang w:val="en-US"/>
              </w:rPr>
              <w:t>Bảo vệ chuyên đề</w:t>
            </w:r>
            <w:r w:rsidRPr="003F16ED">
              <w:rPr>
                <w:color w:val="auto"/>
                <w:lang w:val="en-US"/>
              </w:rPr>
              <w:tab/>
            </w:r>
          </w:p>
        </w:tc>
        <w:tc>
          <w:tcPr>
            <w:tcW w:w="1555" w:type="pct"/>
            <w:shd w:val="clear" w:color="auto" w:fill="auto"/>
          </w:tcPr>
          <w:p w14:paraId="072C2836"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bảo vệ chuyên đề</w:t>
            </w:r>
          </w:p>
        </w:tc>
        <w:tc>
          <w:tcPr>
            <w:tcW w:w="1056" w:type="pct"/>
            <w:gridSpan w:val="2"/>
            <w:shd w:val="clear" w:color="auto" w:fill="auto"/>
            <w:vAlign w:val="center"/>
          </w:tcPr>
          <w:p w14:paraId="440F611B"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w:t>
            </w:r>
          </w:p>
        </w:tc>
        <w:tc>
          <w:tcPr>
            <w:tcW w:w="627" w:type="pct"/>
            <w:shd w:val="clear" w:color="auto" w:fill="auto"/>
            <w:vAlign w:val="center"/>
          </w:tcPr>
          <w:p w14:paraId="1D0D1936"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30%</w:t>
            </w:r>
          </w:p>
        </w:tc>
      </w:tr>
      <w:tr w:rsidR="00FC344A" w:rsidRPr="003F16ED" w14:paraId="159461BB" w14:textId="77777777" w:rsidTr="001C0BEC">
        <w:trPr>
          <w:trHeight w:val="407"/>
          <w:jc w:val="center"/>
        </w:trPr>
        <w:tc>
          <w:tcPr>
            <w:tcW w:w="4373" w:type="pct"/>
            <w:gridSpan w:val="5"/>
            <w:shd w:val="clear" w:color="auto" w:fill="auto"/>
          </w:tcPr>
          <w:p w14:paraId="28EB30FD"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Thang điểm</w:t>
            </w:r>
          </w:p>
        </w:tc>
        <w:tc>
          <w:tcPr>
            <w:tcW w:w="627" w:type="pct"/>
            <w:shd w:val="clear" w:color="auto" w:fill="auto"/>
            <w:vAlign w:val="center"/>
          </w:tcPr>
          <w:p w14:paraId="61C31F4B"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10</w:t>
            </w:r>
          </w:p>
        </w:tc>
      </w:tr>
    </w:tbl>
    <w:p w14:paraId="78760278" w14:textId="77777777" w:rsidR="00FC344A" w:rsidRPr="003F16ED" w:rsidRDefault="00FC344A" w:rsidP="00BC0F21">
      <w:pPr>
        <w:widowControl w:val="0"/>
        <w:rPr>
          <w:b/>
          <w:color w:val="auto"/>
          <w:lang w:val="en-US"/>
        </w:rPr>
      </w:pPr>
    </w:p>
    <w:p w14:paraId="6249B6FE" w14:textId="77777777" w:rsidR="00FC344A" w:rsidRPr="003F16ED" w:rsidRDefault="00FC344A" w:rsidP="00BC0F21">
      <w:pPr>
        <w:widowControl w:val="0"/>
        <w:rPr>
          <w:b/>
          <w:color w:val="auto"/>
          <w:lang w:val="en-US"/>
        </w:rPr>
      </w:pPr>
      <w:r w:rsidRPr="003F16ED">
        <w:rPr>
          <w:b/>
          <w:color w:val="auto"/>
          <w:lang w:val="en-US"/>
        </w:rPr>
        <w:t>Rubric chuyên đề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9"/>
        <w:gridCol w:w="5609"/>
        <w:gridCol w:w="977"/>
      </w:tblGrid>
      <w:tr w:rsidR="003F16ED" w:rsidRPr="003F16ED" w14:paraId="6DC02A0C" w14:textId="77777777" w:rsidTr="0048399C">
        <w:tc>
          <w:tcPr>
            <w:tcW w:w="1367" w:type="pct"/>
            <w:tcBorders>
              <w:top w:val="single" w:sz="4" w:space="0" w:color="000000"/>
              <w:left w:val="single" w:sz="4" w:space="0" w:color="000000"/>
              <w:bottom w:val="single" w:sz="4" w:space="0" w:color="000000"/>
              <w:right w:val="single" w:sz="4" w:space="0" w:color="000000"/>
            </w:tcBorders>
            <w:vAlign w:val="center"/>
            <w:hideMark/>
          </w:tcPr>
          <w:p w14:paraId="108EC861" w14:textId="77777777" w:rsidR="0048399C" w:rsidRPr="003F16ED" w:rsidRDefault="0048399C" w:rsidP="00BC0F21">
            <w:pPr>
              <w:widowControl w:val="0"/>
              <w:jc w:val="center"/>
              <w:rPr>
                <w:b/>
                <w:color w:val="auto"/>
                <w:lang w:val="en-US"/>
              </w:rPr>
            </w:pPr>
            <w:r w:rsidRPr="003F16ED">
              <w:rPr>
                <w:b/>
                <w:color w:val="auto"/>
                <w:lang w:val="en-US"/>
              </w:rPr>
              <w:t>Cấu trúc</w:t>
            </w:r>
          </w:p>
        </w:tc>
        <w:tc>
          <w:tcPr>
            <w:tcW w:w="3094" w:type="pct"/>
            <w:tcBorders>
              <w:top w:val="single" w:sz="4" w:space="0" w:color="000000"/>
              <w:left w:val="single" w:sz="4" w:space="0" w:color="000000"/>
              <w:bottom w:val="single" w:sz="4" w:space="0" w:color="000000"/>
              <w:right w:val="single" w:sz="4" w:space="0" w:color="000000"/>
            </w:tcBorders>
            <w:vAlign w:val="center"/>
            <w:hideMark/>
          </w:tcPr>
          <w:p w14:paraId="50A9F4D3" w14:textId="77777777" w:rsidR="0048399C" w:rsidRPr="003F16ED" w:rsidRDefault="0048399C" w:rsidP="00BC0F21">
            <w:pPr>
              <w:widowControl w:val="0"/>
              <w:jc w:val="center"/>
              <w:rPr>
                <w:b/>
                <w:color w:val="auto"/>
                <w:lang w:val="en-US"/>
              </w:rPr>
            </w:pPr>
            <w:r w:rsidRPr="003F16ED">
              <w:rPr>
                <w:b/>
                <w:color w:val="auto"/>
                <w:lang w:val="en-US"/>
              </w:rPr>
              <w:t>Nội dung/hình thức</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23221659" w14:textId="77777777" w:rsidR="0048399C" w:rsidRPr="003F16ED" w:rsidRDefault="0048399C" w:rsidP="00BC0F21">
            <w:pPr>
              <w:widowControl w:val="0"/>
              <w:jc w:val="center"/>
              <w:rPr>
                <w:b/>
                <w:color w:val="auto"/>
                <w:lang w:val="en-US"/>
              </w:rPr>
            </w:pPr>
            <w:r w:rsidRPr="003F16ED">
              <w:rPr>
                <w:b/>
                <w:color w:val="auto"/>
                <w:lang w:val="en-US"/>
              </w:rPr>
              <w:t>Điểm tối đa</w:t>
            </w:r>
          </w:p>
        </w:tc>
      </w:tr>
      <w:tr w:rsidR="003F16ED" w:rsidRPr="003F16ED" w14:paraId="0A05E798"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001A06C6" w14:textId="77777777" w:rsidR="0048399C" w:rsidRPr="003F16ED" w:rsidRDefault="0048399C" w:rsidP="00BC0F21">
            <w:pPr>
              <w:widowControl w:val="0"/>
              <w:jc w:val="left"/>
              <w:rPr>
                <w:color w:val="auto"/>
                <w:lang w:val="en-US"/>
              </w:rPr>
            </w:pPr>
            <w:r w:rsidRPr="003F16ED">
              <w:rPr>
                <w:color w:val="auto"/>
                <w:lang w:val="en-US"/>
              </w:rPr>
              <w:t>Đạ</w:t>
            </w:r>
            <w:r w:rsidRPr="003F16ED">
              <w:rPr>
                <w:rFonts w:ascii="Cambria Math" w:hAnsi="Cambria Math" w:cs="Cambria Math"/>
                <w:color w:val="auto"/>
                <w:lang w:val="en-US"/>
              </w:rPr>
              <w:t>̆</w:t>
            </w:r>
            <w:r w:rsidRPr="003F16ED">
              <w:rPr>
                <w:color w:val="auto"/>
                <w:lang w:val="en-US"/>
              </w:rPr>
              <w:t>t vấn đề</w:t>
            </w:r>
          </w:p>
        </w:tc>
        <w:tc>
          <w:tcPr>
            <w:tcW w:w="3094" w:type="pct"/>
            <w:tcBorders>
              <w:top w:val="single" w:sz="4" w:space="0" w:color="000000"/>
              <w:left w:val="single" w:sz="4" w:space="0" w:color="000000"/>
              <w:bottom w:val="single" w:sz="4" w:space="0" w:color="000000"/>
              <w:right w:val="single" w:sz="4" w:space="0" w:color="000000"/>
            </w:tcBorders>
            <w:hideMark/>
          </w:tcPr>
          <w:p w14:paraId="01828983" w14:textId="77777777" w:rsidR="0048399C" w:rsidRPr="003F16ED" w:rsidRDefault="0048399C" w:rsidP="00BC0F21">
            <w:pPr>
              <w:widowControl w:val="0"/>
              <w:rPr>
                <w:color w:val="auto"/>
                <w:lang w:val="en-US"/>
              </w:rPr>
            </w:pPr>
            <w:r w:rsidRPr="003F16ED">
              <w:rPr>
                <w:color w:val="auto"/>
                <w:lang w:val="en-US"/>
              </w:rPr>
              <w:t>Ne</w:t>
            </w:r>
            <w:r w:rsidRPr="003F16ED">
              <w:rPr>
                <w:rFonts w:ascii="Cambria Math" w:hAnsi="Cambria Math" w:cs="Cambria Math"/>
                <w:color w:val="auto"/>
                <w:lang w:val="en-US"/>
              </w:rPr>
              <w:t>̂</w:t>
            </w:r>
            <w:r w:rsidRPr="003F16ED">
              <w:rPr>
                <w:color w:val="auto"/>
                <w:lang w:val="en-US"/>
              </w:rPr>
              <w:t xml:space="preserve">u khái quát lý do lựa chọn đề tài; mục tiêu, nội dung, phạm vi, phương pháp và kết quả nghiên cứu </w:t>
            </w:r>
            <w:r w:rsidRPr="003F16ED">
              <w:rPr>
                <w:color w:val="auto"/>
                <w:lang w:val="en-US"/>
              </w:rPr>
              <w:lastRenderedPageBreak/>
              <w:t>của chuyên đề (Độ dài 2 - 3 trang)</w:t>
            </w:r>
          </w:p>
        </w:tc>
        <w:tc>
          <w:tcPr>
            <w:tcW w:w="539" w:type="pct"/>
            <w:tcBorders>
              <w:top w:val="single" w:sz="4" w:space="0" w:color="000000"/>
              <w:left w:val="single" w:sz="4" w:space="0" w:color="000000"/>
              <w:bottom w:val="single" w:sz="4" w:space="0" w:color="000000"/>
              <w:right w:val="single" w:sz="4" w:space="0" w:color="000000"/>
            </w:tcBorders>
            <w:hideMark/>
          </w:tcPr>
          <w:p w14:paraId="07E2272F" w14:textId="77777777" w:rsidR="0048399C" w:rsidRPr="003F16ED" w:rsidRDefault="0048399C" w:rsidP="00BC0F21">
            <w:pPr>
              <w:widowControl w:val="0"/>
              <w:jc w:val="center"/>
              <w:rPr>
                <w:color w:val="auto"/>
                <w:lang w:val="en-US"/>
              </w:rPr>
            </w:pPr>
            <w:r w:rsidRPr="003F16ED">
              <w:rPr>
                <w:color w:val="auto"/>
                <w:lang w:val="en-US"/>
              </w:rPr>
              <w:lastRenderedPageBreak/>
              <w:t>1,0</w:t>
            </w:r>
          </w:p>
        </w:tc>
      </w:tr>
      <w:tr w:rsidR="003F16ED" w:rsidRPr="003F16ED" w14:paraId="74B8FFF2"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1F925CC8" w14:textId="77777777" w:rsidR="0048399C" w:rsidRPr="003F16ED" w:rsidRDefault="0048399C" w:rsidP="00BC0F21">
            <w:pPr>
              <w:widowControl w:val="0"/>
              <w:jc w:val="left"/>
              <w:rPr>
                <w:color w:val="auto"/>
                <w:lang w:val="en-US"/>
              </w:rPr>
            </w:pPr>
            <w:r w:rsidRPr="003F16ED">
              <w:rPr>
                <w:color w:val="auto"/>
                <w:lang w:val="en-US"/>
              </w:rPr>
              <w:t>Phần 1: Cơ sở lý thuyết</w:t>
            </w:r>
          </w:p>
        </w:tc>
        <w:tc>
          <w:tcPr>
            <w:tcW w:w="3094" w:type="pct"/>
            <w:tcBorders>
              <w:top w:val="single" w:sz="4" w:space="0" w:color="000000"/>
              <w:left w:val="single" w:sz="4" w:space="0" w:color="000000"/>
              <w:bottom w:val="single" w:sz="4" w:space="0" w:color="000000"/>
              <w:right w:val="single" w:sz="4" w:space="0" w:color="000000"/>
            </w:tcBorders>
            <w:hideMark/>
          </w:tcPr>
          <w:p w14:paraId="4CFE1EBA" w14:textId="77777777" w:rsidR="0048399C" w:rsidRPr="003F16ED" w:rsidRDefault="0048399C" w:rsidP="00BC0F21">
            <w:pPr>
              <w:widowControl w:val="0"/>
              <w:rPr>
                <w:color w:val="auto"/>
                <w:lang w:val="en-US"/>
              </w:rPr>
            </w:pPr>
            <w:r w:rsidRPr="003F16ED">
              <w:rPr>
                <w:color w:val="auto"/>
                <w:lang w:val="en-US"/>
              </w:rPr>
              <w:t>Nêu đầy đủ các lý thuyết liên quan đến vấn đề nghiên cứu của chuyên đề (đặc biệt là lý thuyết gốc)</w:t>
            </w:r>
          </w:p>
        </w:tc>
        <w:tc>
          <w:tcPr>
            <w:tcW w:w="539" w:type="pct"/>
            <w:tcBorders>
              <w:top w:val="single" w:sz="4" w:space="0" w:color="000000"/>
              <w:left w:val="single" w:sz="4" w:space="0" w:color="000000"/>
              <w:bottom w:val="single" w:sz="4" w:space="0" w:color="000000"/>
              <w:right w:val="single" w:sz="4" w:space="0" w:color="000000"/>
            </w:tcBorders>
            <w:hideMark/>
          </w:tcPr>
          <w:p w14:paraId="4BED96A4" w14:textId="77777777" w:rsidR="0048399C" w:rsidRPr="003F16ED" w:rsidRDefault="0048399C" w:rsidP="00BC0F21">
            <w:pPr>
              <w:widowControl w:val="0"/>
              <w:jc w:val="center"/>
              <w:rPr>
                <w:color w:val="auto"/>
                <w:lang w:val="en-US"/>
              </w:rPr>
            </w:pPr>
            <w:r w:rsidRPr="003F16ED">
              <w:rPr>
                <w:color w:val="auto"/>
                <w:lang w:val="en-US"/>
              </w:rPr>
              <w:t>1,0</w:t>
            </w:r>
          </w:p>
        </w:tc>
      </w:tr>
      <w:tr w:rsidR="003F16ED" w:rsidRPr="003F16ED" w14:paraId="150DF108"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783FD61B" w14:textId="77777777" w:rsidR="0048399C" w:rsidRPr="003F16ED" w:rsidRDefault="0048399C" w:rsidP="00BC0F21">
            <w:pPr>
              <w:widowControl w:val="0"/>
              <w:tabs>
                <w:tab w:val="left" w:pos="25"/>
                <w:tab w:val="left" w:pos="7092"/>
              </w:tabs>
              <w:jc w:val="left"/>
              <w:rPr>
                <w:color w:val="auto"/>
                <w:lang w:val="en-US"/>
              </w:rPr>
            </w:pPr>
            <w:r w:rsidRPr="003F16ED">
              <w:rPr>
                <w:color w:val="auto"/>
                <w:lang w:val="en-US"/>
              </w:rPr>
              <w:t>Phần 2: Phân tích, đánh giá các giải pháp</w:t>
            </w:r>
          </w:p>
        </w:tc>
        <w:tc>
          <w:tcPr>
            <w:tcW w:w="3094" w:type="pct"/>
            <w:tcBorders>
              <w:top w:val="single" w:sz="4" w:space="0" w:color="000000"/>
              <w:left w:val="single" w:sz="4" w:space="0" w:color="000000"/>
              <w:bottom w:val="single" w:sz="4" w:space="0" w:color="000000"/>
              <w:right w:val="single" w:sz="4" w:space="0" w:color="000000"/>
            </w:tcBorders>
            <w:hideMark/>
          </w:tcPr>
          <w:p w14:paraId="4405B8ED" w14:textId="77777777" w:rsidR="0048399C" w:rsidRPr="003F16ED" w:rsidRDefault="0048399C" w:rsidP="00BC0F21">
            <w:pPr>
              <w:widowControl w:val="0"/>
              <w:rPr>
                <w:color w:val="auto"/>
                <w:lang w:val="en-US"/>
              </w:rPr>
            </w:pPr>
            <w:r w:rsidRPr="003F16ED">
              <w:rPr>
                <w:color w:val="auto"/>
                <w:lang w:val="en-US"/>
              </w:rPr>
              <w:t xml:space="preserve"> Trình bày, phân tích, đánh giá được các giải pháp kỹ thuật chính hiện có để giải quyết vấn đề chuyên đề đặt ra</w:t>
            </w:r>
          </w:p>
        </w:tc>
        <w:tc>
          <w:tcPr>
            <w:tcW w:w="539" w:type="pct"/>
            <w:tcBorders>
              <w:top w:val="single" w:sz="4" w:space="0" w:color="000000"/>
              <w:left w:val="single" w:sz="4" w:space="0" w:color="000000"/>
              <w:bottom w:val="single" w:sz="4" w:space="0" w:color="000000"/>
              <w:right w:val="single" w:sz="4" w:space="0" w:color="000000"/>
            </w:tcBorders>
            <w:hideMark/>
          </w:tcPr>
          <w:p w14:paraId="2A944453" w14:textId="77777777" w:rsidR="0048399C" w:rsidRPr="003F16ED" w:rsidRDefault="0048399C" w:rsidP="00BC0F21">
            <w:pPr>
              <w:widowControl w:val="0"/>
              <w:jc w:val="center"/>
              <w:rPr>
                <w:color w:val="auto"/>
                <w:lang w:val="en-US"/>
              </w:rPr>
            </w:pPr>
            <w:r w:rsidRPr="003F16ED">
              <w:rPr>
                <w:color w:val="auto"/>
                <w:lang w:val="en-US"/>
              </w:rPr>
              <w:t>3,0</w:t>
            </w:r>
          </w:p>
        </w:tc>
      </w:tr>
      <w:tr w:rsidR="003F16ED" w:rsidRPr="003F16ED" w14:paraId="0600523C"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52E48151" w14:textId="77777777" w:rsidR="0048399C" w:rsidRPr="003F16ED" w:rsidRDefault="0048399C" w:rsidP="00BC0F21">
            <w:pPr>
              <w:widowControl w:val="0"/>
              <w:jc w:val="left"/>
              <w:rPr>
                <w:color w:val="auto"/>
                <w:lang w:val="en-US"/>
              </w:rPr>
            </w:pPr>
            <w:r w:rsidRPr="003F16ED">
              <w:rPr>
                <w:color w:val="auto"/>
                <w:lang w:val="en-US"/>
              </w:rPr>
              <w:t>Phần 3: Đề xuất và triển khai giải pháp.</w:t>
            </w:r>
          </w:p>
        </w:tc>
        <w:tc>
          <w:tcPr>
            <w:tcW w:w="3094" w:type="pct"/>
            <w:tcBorders>
              <w:top w:val="single" w:sz="4" w:space="0" w:color="000000"/>
              <w:left w:val="single" w:sz="4" w:space="0" w:color="000000"/>
              <w:bottom w:val="single" w:sz="4" w:space="0" w:color="000000"/>
              <w:right w:val="single" w:sz="4" w:space="0" w:color="000000"/>
            </w:tcBorders>
            <w:hideMark/>
          </w:tcPr>
          <w:p w14:paraId="2341F039" w14:textId="77777777" w:rsidR="0048399C" w:rsidRPr="003F16ED" w:rsidRDefault="0048399C" w:rsidP="00BC0F21">
            <w:pPr>
              <w:widowControl w:val="0"/>
              <w:rPr>
                <w:color w:val="auto"/>
                <w:lang w:val="en-US"/>
              </w:rPr>
            </w:pPr>
            <w:r w:rsidRPr="003F16ED">
              <w:rPr>
                <w:color w:val="auto"/>
                <w:lang w:val="en-US"/>
              </w:rPr>
              <w:t>Phân tích đánh giá được thực trạng vấn đề nghiên cứu từ đó đề xuất được giải pháp kỹ thuật phù hợp với bài toán. Triển khai, mô phỏng, đánh giá được ưu nhược điểm khi áp dụng giải pháp</w:t>
            </w:r>
          </w:p>
        </w:tc>
        <w:tc>
          <w:tcPr>
            <w:tcW w:w="539" w:type="pct"/>
            <w:tcBorders>
              <w:top w:val="single" w:sz="4" w:space="0" w:color="000000"/>
              <w:left w:val="single" w:sz="4" w:space="0" w:color="000000"/>
              <w:bottom w:val="single" w:sz="4" w:space="0" w:color="000000"/>
              <w:right w:val="single" w:sz="4" w:space="0" w:color="000000"/>
            </w:tcBorders>
            <w:hideMark/>
          </w:tcPr>
          <w:p w14:paraId="33A96E7C" w14:textId="77777777" w:rsidR="0048399C" w:rsidRPr="003F16ED" w:rsidRDefault="0048399C" w:rsidP="00BC0F21">
            <w:pPr>
              <w:widowControl w:val="0"/>
              <w:jc w:val="center"/>
              <w:rPr>
                <w:color w:val="auto"/>
                <w:lang w:val="en-US"/>
              </w:rPr>
            </w:pPr>
            <w:r w:rsidRPr="003F16ED">
              <w:rPr>
                <w:color w:val="auto"/>
                <w:lang w:val="en-US"/>
              </w:rPr>
              <w:t>4,0</w:t>
            </w:r>
          </w:p>
        </w:tc>
      </w:tr>
      <w:tr w:rsidR="003F16ED" w:rsidRPr="003F16ED" w14:paraId="12AC8625"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555F6A56" w14:textId="77777777" w:rsidR="0048399C" w:rsidRPr="003F16ED" w:rsidRDefault="0048399C" w:rsidP="00BC0F21">
            <w:pPr>
              <w:widowControl w:val="0"/>
              <w:jc w:val="left"/>
              <w:rPr>
                <w:color w:val="auto"/>
                <w:lang w:val="en-US"/>
              </w:rPr>
            </w:pPr>
            <w:r w:rsidRPr="003F16ED">
              <w:rPr>
                <w:color w:val="auto"/>
                <w:lang w:val="en-US"/>
              </w:rPr>
              <w:t>Kết luận</w:t>
            </w:r>
          </w:p>
        </w:tc>
        <w:tc>
          <w:tcPr>
            <w:tcW w:w="3094" w:type="pct"/>
            <w:tcBorders>
              <w:top w:val="single" w:sz="4" w:space="0" w:color="000000"/>
              <w:left w:val="single" w:sz="4" w:space="0" w:color="000000"/>
              <w:bottom w:val="single" w:sz="4" w:space="0" w:color="000000"/>
              <w:right w:val="single" w:sz="4" w:space="0" w:color="000000"/>
            </w:tcBorders>
            <w:hideMark/>
          </w:tcPr>
          <w:p w14:paraId="487F5B54" w14:textId="77777777" w:rsidR="0048399C" w:rsidRPr="003F16ED" w:rsidRDefault="0048399C" w:rsidP="00BC0F21">
            <w:pPr>
              <w:widowControl w:val="0"/>
              <w:rPr>
                <w:color w:val="auto"/>
                <w:lang w:val="en-US"/>
              </w:rPr>
            </w:pPr>
            <w:r w:rsidRPr="003F16ED">
              <w:rPr>
                <w:color w:val="auto"/>
                <w:lang w:val="en-US"/>
              </w:rPr>
              <w:t>Khái quát những nội dung đã tìm hiểu phân tích được trong chuyên đề</w:t>
            </w:r>
          </w:p>
        </w:tc>
        <w:tc>
          <w:tcPr>
            <w:tcW w:w="539" w:type="pct"/>
            <w:tcBorders>
              <w:top w:val="single" w:sz="4" w:space="0" w:color="000000"/>
              <w:left w:val="single" w:sz="4" w:space="0" w:color="000000"/>
              <w:bottom w:val="single" w:sz="4" w:space="0" w:color="000000"/>
              <w:right w:val="single" w:sz="4" w:space="0" w:color="000000"/>
            </w:tcBorders>
            <w:hideMark/>
          </w:tcPr>
          <w:p w14:paraId="58DF898B" w14:textId="77777777" w:rsidR="0048399C" w:rsidRPr="003F16ED" w:rsidRDefault="0048399C" w:rsidP="00BC0F21">
            <w:pPr>
              <w:widowControl w:val="0"/>
              <w:jc w:val="center"/>
              <w:rPr>
                <w:color w:val="auto"/>
                <w:lang w:val="en-US"/>
              </w:rPr>
            </w:pPr>
            <w:r w:rsidRPr="003F16ED">
              <w:rPr>
                <w:color w:val="auto"/>
                <w:lang w:val="en-US"/>
              </w:rPr>
              <w:t>0,5</w:t>
            </w:r>
          </w:p>
        </w:tc>
      </w:tr>
      <w:tr w:rsidR="003F16ED" w:rsidRPr="003F16ED" w14:paraId="66F93B86"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7FA2FB73" w14:textId="77777777" w:rsidR="0048399C" w:rsidRPr="003F16ED" w:rsidRDefault="0048399C" w:rsidP="00BC0F21">
            <w:pPr>
              <w:widowControl w:val="0"/>
              <w:jc w:val="left"/>
              <w:rPr>
                <w:color w:val="auto"/>
                <w:lang w:val="en-US"/>
              </w:rPr>
            </w:pPr>
            <w:r w:rsidRPr="003F16ED">
              <w:rPr>
                <w:color w:val="auto"/>
                <w:lang w:val="en-US"/>
              </w:rPr>
              <w:t>Tài liệu tham khảo</w:t>
            </w:r>
          </w:p>
        </w:tc>
        <w:tc>
          <w:tcPr>
            <w:tcW w:w="3094" w:type="pct"/>
            <w:tcBorders>
              <w:top w:val="single" w:sz="4" w:space="0" w:color="000000"/>
              <w:left w:val="single" w:sz="4" w:space="0" w:color="000000"/>
              <w:bottom w:val="single" w:sz="4" w:space="0" w:color="000000"/>
              <w:right w:val="single" w:sz="4" w:space="0" w:color="000000"/>
            </w:tcBorders>
            <w:hideMark/>
          </w:tcPr>
          <w:p w14:paraId="2A956BF5" w14:textId="77777777" w:rsidR="0048399C" w:rsidRPr="003F16ED" w:rsidRDefault="0048399C" w:rsidP="00BC0F21">
            <w:pPr>
              <w:widowControl w:val="0"/>
              <w:rPr>
                <w:color w:val="auto"/>
                <w:lang w:val="en-US"/>
              </w:rPr>
            </w:pPr>
            <w:r w:rsidRPr="003F16ED">
              <w:rPr>
                <w:color w:val="auto"/>
                <w:lang w:val="en-US"/>
              </w:rPr>
              <w:t>Tài liẹ</w:t>
            </w:r>
            <w:r w:rsidRPr="003F16ED">
              <w:rPr>
                <w:rFonts w:ascii="Cambria Math" w:hAnsi="Cambria Math" w:cs="Cambria Math"/>
                <w:color w:val="auto"/>
                <w:lang w:val="en-US"/>
              </w:rPr>
              <w:t>̂</w:t>
            </w:r>
            <w:r w:rsidRPr="003F16ED">
              <w:rPr>
                <w:color w:val="auto"/>
                <w:lang w:val="en-US"/>
              </w:rPr>
              <w:t>u phải đu</w:t>
            </w:r>
            <w:r w:rsidRPr="003F16ED">
              <w:rPr>
                <w:rFonts w:ascii="Cambria Math" w:hAnsi="Cambria Math" w:cs="Cambria Math"/>
                <w:color w:val="auto"/>
                <w:lang w:val="en-US"/>
              </w:rPr>
              <w:t>̛</w:t>
            </w:r>
            <w:r w:rsidRPr="003F16ED">
              <w:rPr>
                <w:color w:val="auto"/>
                <w:lang w:val="en-US"/>
              </w:rPr>
              <w:t>ợc trích dẫn và sử dụng đầy đủ trong Tiểu luạ</w:t>
            </w:r>
            <w:r w:rsidRPr="003F16ED">
              <w:rPr>
                <w:rFonts w:ascii="Cambria Math" w:hAnsi="Cambria Math" w:cs="Cambria Math"/>
                <w:color w:val="auto"/>
                <w:lang w:val="en-US"/>
              </w:rPr>
              <w:t>̂</w:t>
            </w:r>
            <w:r w:rsidRPr="003F16ED">
              <w:rPr>
                <w:color w:val="auto"/>
                <w:lang w:val="en-US"/>
              </w:rPr>
              <w:t>n tổng quan. Cách trình bày tài liẹ</w:t>
            </w:r>
            <w:r w:rsidRPr="003F16ED">
              <w:rPr>
                <w:rFonts w:ascii="Cambria Math" w:hAnsi="Cambria Math" w:cs="Cambria Math"/>
                <w:color w:val="auto"/>
                <w:lang w:val="en-US"/>
              </w:rPr>
              <w:t>̂</w:t>
            </w:r>
            <w:r w:rsidRPr="003F16ED">
              <w:rPr>
                <w:color w:val="auto"/>
                <w:lang w:val="en-US"/>
              </w:rPr>
              <w:t>u tham khảo theo đúng quy định về cách ghi và trích dẫn tài liẹ</w:t>
            </w:r>
            <w:r w:rsidRPr="003F16ED">
              <w:rPr>
                <w:rFonts w:ascii="Cambria Math" w:hAnsi="Cambria Math" w:cs="Cambria Math"/>
                <w:color w:val="auto"/>
                <w:lang w:val="en-US"/>
              </w:rPr>
              <w:t>̂</w:t>
            </w:r>
            <w:r w:rsidRPr="003F16ED">
              <w:rPr>
                <w:color w:val="auto"/>
                <w:lang w:val="en-US"/>
              </w:rPr>
              <w:t>u tham khảo đã ne</w:t>
            </w:r>
            <w:r w:rsidRPr="003F16ED">
              <w:rPr>
                <w:rFonts w:ascii="Cambria Math" w:hAnsi="Cambria Math" w:cs="Cambria Math"/>
                <w:color w:val="auto"/>
                <w:lang w:val="en-US"/>
              </w:rPr>
              <w:t>̂</w:t>
            </w:r>
            <w:r w:rsidRPr="003F16ED">
              <w:rPr>
                <w:color w:val="auto"/>
                <w:lang w:val="en-US"/>
              </w:rPr>
              <w:t>u tre</w:t>
            </w:r>
            <w:r w:rsidRPr="003F16ED">
              <w:rPr>
                <w:rFonts w:ascii="Cambria Math" w:hAnsi="Cambria Math" w:cs="Cambria Math"/>
                <w:color w:val="auto"/>
                <w:lang w:val="en-US"/>
              </w:rPr>
              <w:t>̂</w:t>
            </w:r>
            <w:r w:rsidRPr="003F16ED">
              <w:rPr>
                <w:color w:val="auto"/>
                <w:lang w:val="en-US"/>
              </w:rPr>
              <w:t>n</w:t>
            </w:r>
          </w:p>
        </w:tc>
        <w:tc>
          <w:tcPr>
            <w:tcW w:w="539" w:type="pct"/>
            <w:tcBorders>
              <w:top w:val="single" w:sz="4" w:space="0" w:color="000000"/>
              <w:left w:val="single" w:sz="4" w:space="0" w:color="000000"/>
              <w:bottom w:val="single" w:sz="4" w:space="0" w:color="000000"/>
              <w:right w:val="single" w:sz="4" w:space="0" w:color="000000"/>
            </w:tcBorders>
            <w:hideMark/>
          </w:tcPr>
          <w:p w14:paraId="415B4F2D" w14:textId="77777777" w:rsidR="0048399C" w:rsidRPr="003F16ED" w:rsidRDefault="0048399C" w:rsidP="00BC0F21">
            <w:pPr>
              <w:widowControl w:val="0"/>
              <w:jc w:val="center"/>
              <w:rPr>
                <w:color w:val="auto"/>
                <w:lang w:val="en-US"/>
              </w:rPr>
            </w:pPr>
            <w:r w:rsidRPr="003F16ED">
              <w:rPr>
                <w:color w:val="auto"/>
                <w:lang w:val="en-US"/>
              </w:rPr>
              <w:t>0,25</w:t>
            </w:r>
          </w:p>
        </w:tc>
      </w:tr>
      <w:tr w:rsidR="003F16ED" w:rsidRPr="003F16ED" w14:paraId="13CB43C5"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026D7D24" w14:textId="77777777" w:rsidR="0048399C" w:rsidRPr="003F16ED" w:rsidRDefault="0048399C" w:rsidP="00BC0F21">
            <w:pPr>
              <w:widowControl w:val="0"/>
              <w:jc w:val="left"/>
              <w:rPr>
                <w:color w:val="auto"/>
                <w:lang w:val="en-US"/>
              </w:rPr>
            </w:pPr>
            <w:r w:rsidRPr="003F16ED">
              <w:rPr>
                <w:color w:val="auto"/>
                <w:lang w:val="en-US"/>
              </w:rPr>
              <w:t>Hình thức</w:t>
            </w:r>
          </w:p>
        </w:tc>
        <w:tc>
          <w:tcPr>
            <w:tcW w:w="3094" w:type="pct"/>
            <w:tcBorders>
              <w:top w:val="single" w:sz="4" w:space="0" w:color="000000"/>
              <w:left w:val="single" w:sz="4" w:space="0" w:color="000000"/>
              <w:bottom w:val="single" w:sz="4" w:space="0" w:color="000000"/>
              <w:right w:val="single" w:sz="4" w:space="0" w:color="000000"/>
            </w:tcBorders>
            <w:hideMark/>
          </w:tcPr>
          <w:p w14:paraId="3D66926A" w14:textId="77777777" w:rsidR="0048399C" w:rsidRPr="003F16ED" w:rsidRDefault="0048399C" w:rsidP="00BC0F21">
            <w:pPr>
              <w:widowControl w:val="0"/>
              <w:rPr>
                <w:color w:val="auto"/>
                <w:lang w:val="en-US"/>
              </w:rPr>
            </w:pPr>
            <w:r w:rsidRPr="003F16ED">
              <w:rPr>
                <w:color w:val="auto"/>
                <w:lang w:val="en-US"/>
              </w:rPr>
              <w:t>Bài luạ</w:t>
            </w:r>
            <w:r w:rsidRPr="003F16ED">
              <w:rPr>
                <w:rFonts w:ascii="Cambria Math" w:hAnsi="Cambria Math" w:cs="Cambria Math"/>
                <w:color w:val="auto"/>
                <w:lang w:val="en-US"/>
              </w:rPr>
              <w:t>̂</w:t>
            </w:r>
            <w:r w:rsidRPr="003F16ED">
              <w:rPr>
                <w:color w:val="auto"/>
                <w:lang w:val="en-US"/>
              </w:rPr>
              <w:t>n dài khoảng 30 - 40 trang, in tre</w:t>
            </w:r>
            <w:r w:rsidRPr="003F16ED">
              <w:rPr>
                <w:rFonts w:ascii="Cambria Math" w:hAnsi="Cambria Math" w:cs="Cambria Math"/>
                <w:color w:val="auto"/>
                <w:lang w:val="en-US"/>
              </w:rPr>
              <w:t>̂</w:t>
            </w:r>
            <w:r w:rsidRPr="003F16ED">
              <w:rPr>
                <w:color w:val="auto"/>
                <w:lang w:val="en-US"/>
              </w:rPr>
              <w:t>n khổ giấy trắng A4, sử dụng bảng mã Unicode, font chữ Times New Roman cỡ 13 hoạ</w:t>
            </w:r>
            <w:r w:rsidRPr="003F16ED">
              <w:rPr>
                <w:rFonts w:ascii="Cambria Math" w:hAnsi="Cambria Math" w:cs="Cambria Math"/>
                <w:color w:val="auto"/>
                <w:lang w:val="en-US"/>
              </w:rPr>
              <w:t>̆</w:t>
            </w:r>
            <w:r w:rsidRPr="003F16ED">
              <w:rPr>
                <w:color w:val="auto"/>
                <w:lang w:val="en-US"/>
              </w:rPr>
              <w:t>c 14 của hẹ</w:t>
            </w:r>
            <w:r w:rsidRPr="003F16ED">
              <w:rPr>
                <w:rFonts w:ascii="Cambria Math" w:hAnsi="Cambria Math" w:cs="Cambria Math"/>
                <w:color w:val="auto"/>
                <w:lang w:val="en-US"/>
              </w:rPr>
              <w:t>̂</w:t>
            </w:r>
            <w:r w:rsidRPr="003F16ED">
              <w:rPr>
                <w:color w:val="auto"/>
                <w:lang w:val="en-US"/>
              </w:rPr>
              <w:t xml:space="preserve"> soạn thảo Winword hoạ</w:t>
            </w:r>
            <w:r w:rsidRPr="003F16ED">
              <w:rPr>
                <w:rFonts w:ascii="Cambria Math" w:hAnsi="Cambria Math" w:cs="Cambria Math"/>
                <w:color w:val="auto"/>
                <w:lang w:val="en-US"/>
              </w:rPr>
              <w:t>̆</w:t>
            </w:r>
            <w:r w:rsidRPr="003F16ED">
              <w:rPr>
                <w:color w:val="auto"/>
                <w:lang w:val="en-US"/>
              </w:rPr>
              <w:t>c tu</w:t>
            </w:r>
            <w:r w:rsidRPr="003F16ED">
              <w:rPr>
                <w:rFonts w:ascii="Cambria Math" w:hAnsi="Cambria Math" w:cs="Cambria Math"/>
                <w:color w:val="auto"/>
                <w:lang w:val="en-US"/>
              </w:rPr>
              <w:t>̛</w:t>
            </w:r>
            <w:r w:rsidRPr="003F16ED">
              <w:rPr>
                <w:color w:val="auto"/>
                <w:lang w:val="en-US"/>
              </w:rPr>
              <w:t>o</w:t>
            </w:r>
            <w:r w:rsidRPr="003F16ED">
              <w:rPr>
                <w:rFonts w:ascii="Cambria Math" w:hAnsi="Cambria Math" w:cs="Cambria Math"/>
                <w:color w:val="auto"/>
                <w:lang w:val="en-US"/>
              </w:rPr>
              <w:t>̛</w:t>
            </w:r>
            <w:r w:rsidRPr="003F16ED">
              <w:rPr>
                <w:color w:val="auto"/>
                <w:lang w:val="en-US"/>
              </w:rPr>
              <w:t>ng đu</w:t>
            </w:r>
            <w:r w:rsidRPr="003F16ED">
              <w:rPr>
                <w:rFonts w:ascii="Cambria Math" w:hAnsi="Cambria Math" w:cs="Cambria Math"/>
                <w:color w:val="auto"/>
                <w:lang w:val="en-US"/>
              </w:rPr>
              <w:t>̛</w:t>
            </w:r>
            <w:r w:rsidRPr="003F16ED">
              <w:rPr>
                <w:color w:val="auto"/>
                <w:lang w:val="en-US"/>
              </w:rPr>
              <w:t>o</w:t>
            </w:r>
            <w:r w:rsidRPr="003F16ED">
              <w:rPr>
                <w:rFonts w:ascii="Cambria Math" w:hAnsi="Cambria Math" w:cs="Cambria Math"/>
                <w:color w:val="auto"/>
                <w:lang w:val="en-US"/>
              </w:rPr>
              <w:t>̛</w:t>
            </w:r>
            <w:r w:rsidRPr="003F16ED">
              <w:rPr>
                <w:color w:val="auto"/>
                <w:lang w:val="en-US"/>
              </w:rPr>
              <w:t>ng; mạ</w:t>
            </w:r>
            <w:r w:rsidRPr="003F16ED">
              <w:rPr>
                <w:rFonts w:ascii="Cambria Math" w:hAnsi="Cambria Math" w:cs="Cambria Math"/>
                <w:color w:val="auto"/>
                <w:lang w:val="en-US"/>
              </w:rPr>
              <w:t>̂</w:t>
            </w:r>
            <w:r w:rsidRPr="003F16ED">
              <w:rPr>
                <w:color w:val="auto"/>
                <w:lang w:val="en-US"/>
              </w:rPr>
              <w:t>t đọ</w:t>
            </w:r>
            <w:r w:rsidRPr="003F16ED">
              <w:rPr>
                <w:rFonts w:ascii="Cambria Math" w:hAnsi="Cambria Math" w:cs="Cambria Math"/>
                <w:color w:val="auto"/>
                <w:lang w:val="en-US"/>
              </w:rPr>
              <w:t>̂</w:t>
            </w:r>
            <w:r w:rsidRPr="003F16ED">
              <w:rPr>
                <w:color w:val="auto"/>
                <w:lang w:val="en-US"/>
              </w:rPr>
              <w:t xml:space="preserve"> chữ bình thu</w:t>
            </w:r>
            <w:r w:rsidRPr="003F16ED">
              <w:rPr>
                <w:rFonts w:ascii="Cambria Math" w:hAnsi="Cambria Math" w:cs="Cambria Math"/>
                <w:color w:val="auto"/>
                <w:lang w:val="en-US"/>
              </w:rPr>
              <w:t>̛</w:t>
            </w:r>
            <w:r w:rsidRPr="003F16ED">
              <w:rPr>
                <w:color w:val="auto"/>
                <w:lang w:val="en-US"/>
              </w:rPr>
              <w:t>ờng, kho</w:t>
            </w:r>
            <w:r w:rsidRPr="003F16ED">
              <w:rPr>
                <w:rFonts w:ascii="Cambria Math" w:hAnsi="Cambria Math" w:cs="Cambria Math"/>
                <w:color w:val="auto"/>
                <w:lang w:val="en-US"/>
              </w:rPr>
              <w:t>̂</w:t>
            </w:r>
            <w:r w:rsidRPr="003F16ED">
              <w:rPr>
                <w:color w:val="auto"/>
                <w:lang w:val="en-US"/>
              </w:rPr>
              <w:t>ng đu</w:t>
            </w:r>
            <w:r w:rsidRPr="003F16ED">
              <w:rPr>
                <w:rFonts w:ascii="Cambria Math" w:hAnsi="Cambria Math" w:cs="Cambria Math"/>
                <w:color w:val="auto"/>
                <w:lang w:val="en-US"/>
              </w:rPr>
              <w:t>̛</w:t>
            </w:r>
            <w:r w:rsidRPr="003F16ED">
              <w:rPr>
                <w:color w:val="auto"/>
                <w:lang w:val="en-US"/>
              </w:rPr>
              <w:t>ợc nén hoạ</w:t>
            </w:r>
            <w:r w:rsidRPr="003F16ED">
              <w:rPr>
                <w:rFonts w:ascii="Cambria Math" w:hAnsi="Cambria Math" w:cs="Cambria Math"/>
                <w:color w:val="auto"/>
                <w:lang w:val="en-US"/>
              </w:rPr>
              <w:t>̆</w:t>
            </w:r>
            <w:r w:rsidRPr="003F16ED">
              <w:rPr>
                <w:color w:val="auto"/>
                <w:lang w:val="en-US"/>
              </w:rPr>
              <w:t>c kéo dãn khoảng cách giữa các chữ; dãn dòng đạ</w:t>
            </w:r>
            <w:r w:rsidRPr="003F16ED">
              <w:rPr>
                <w:rFonts w:ascii="Cambria Math" w:hAnsi="Cambria Math" w:cs="Cambria Math"/>
                <w:color w:val="auto"/>
                <w:lang w:val="en-US"/>
              </w:rPr>
              <w:t>̆</w:t>
            </w:r>
            <w:r w:rsidRPr="003F16ED">
              <w:rPr>
                <w:color w:val="auto"/>
                <w:lang w:val="en-US"/>
              </w:rPr>
              <w:t>t ở chế đọ</w:t>
            </w:r>
            <w:r w:rsidRPr="003F16ED">
              <w:rPr>
                <w:rFonts w:ascii="Cambria Math" w:hAnsi="Cambria Math" w:cs="Cambria Math"/>
                <w:color w:val="auto"/>
                <w:lang w:val="en-US"/>
              </w:rPr>
              <w:t>̂</w:t>
            </w:r>
            <w:r w:rsidRPr="003F16ED">
              <w:rPr>
                <w:color w:val="auto"/>
                <w:lang w:val="en-US"/>
              </w:rPr>
              <w:t xml:space="preserve"> 1,5 lines; lề tre</w:t>
            </w:r>
            <w:r w:rsidRPr="003F16ED">
              <w:rPr>
                <w:rFonts w:ascii="Cambria Math" w:hAnsi="Cambria Math" w:cs="Cambria Math"/>
                <w:color w:val="auto"/>
                <w:lang w:val="en-US"/>
              </w:rPr>
              <w:t>̂</w:t>
            </w:r>
            <w:r w:rsidRPr="003F16ED">
              <w:rPr>
                <w:color w:val="auto"/>
                <w:lang w:val="en-US"/>
              </w:rPr>
              <w:t>n 3,5cm; lề du</w:t>
            </w:r>
            <w:r w:rsidRPr="003F16ED">
              <w:rPr>
                <w:rFonts w:ascii="Cambria Math" w:hAnsi="Cambria Math" w:cs="Cambria Math"/>
                <w:color w:val="auto"/>
                <w:lang w:val="en-US"/>
              </w:rPr>
              <w:t>̛</w:t>
            </w:r>
            <w:r w:rsidRPr="003F16ED">
              <w:rPr>
                <w:color w:val="auto"/>
                <w:lang w:val="en-US"/>
              </w:rPr>
              <w:t>ới 3,0cm; lề trái 3,5cm; lề phải 2cm. Số trang đu</w:t>
            </w:r>
            <w:r w:rsidRPr="003F16ED">
              <w:rPr>
                <w:rFonts w:ascii="Cambria Math" w:hAnsi="Cambria Math" w:cs="Cambria Math"/>
                <w:color w:val="auto"/>
                <w:lang w:val="en-US"/>
              </w:rPr>
              <w:t>̛</w:t>
            </w:r>
            <w:r w:rsidRPr="003F16ED">
              <w:rPr>
                <w:color w:val="auto"/>
                <w:lang w:val="en-US"/>
              </w:rPr>
              <w:t>ợc đánh ở giữa, phía tre</w:t>
            </w:r>
            <w:r w:rsidRPr="003F16ED">
              <w:rPr>
                <w:rFonts w:ascii="Cambria Math" w:hAnsi="Cambria Math" w:cs="Cambria Math"/>
                <w:color w:val="auto"/>
                <w:lang w:val="en-US"/>
              </w:rPr>
              <w:t>̂</w:t>
            </w:r>
            <w:r w:rsidRPr="003F16ED">
              <w:rPr>
                <w:color w:val="auto"/>
                <w:lang w:val="en-US"/>
              </w:rPr>
              <w:t>n đầu mỗi trang, đóng bìa mềm, hình thức theo qui định</w:t>
            </w:r>
          </w:p>
        </w:tc>
        <w:tc>
          <w:tcPr>
            <w:tcW w:w="539" w:type="pct"/>
            <w:tcBorders>
              <w:top w:val="single" w:sz="4" w:space="0" w:color="000000"/>
              <w:left w:val="single" w:sz="4" w:space="0" w:color="000000"/>
              <w:bottom w:val="single" w:sz="4" w:space="0" w:color="000000"/>
              <w:right w:val="single" w:sz="4" w:space="0" w:color="000000"/>
            </w:tcBorders>
            <w:hideMark/>
          </w:tcPr>
          <w:p w14:paraId="230BB92A" w14:textId="77777777" w:rsidR="0048399C" w:rsidRPr="003F16ED" w:rsidRDefault="0048399C" w:rsidP="00BC0F21">
            <w:pPr>
              <w:widowControl w:val="0"/>
              <w:jc w:val="center"/>
              <w:rPr>
                <w:color w:val="auto"/>
                <w:lang w:val="en-US"/>
              </w:rPr>
            </w:pPr>
            <w:r w:rsidRPr="003F16ED">
              <w:rPr>
                <w:color w:val="auto"/>
                <w:lang w:val="en-US"/>
              </w:rPr>
              <w:t>0,25</w:t>
            </w:r>
          </w:p>
        </w:tc>
      </w:tr>
      <w:tr w:rsidR="0048399C" w:rsidRPr="003F16ED" w14:paraId="2F4F29BE" w14:textId="77777777" w:rsidTr="0048399C">
        <w:tc>
          <w:tcPr>
            <w:tcW w:w="4461" w:type="pct"/>
            <w:gridSpan w:val="2"/>
            <w:tcBorders>
              <w:top w:val="single" w:sz="4" w:space="0" w:color="000000"/>
              <w:left w:val="single" w:sz="4" w:space="0" w:color="000000"/>
              <w:bottom w:val="single" w:sz="4" w:space="0" w:color="000000"/>
              <w:right w:val="single" w:sz="4" w:space="0" w:color="000000"/>
            </w:tcBorders>
            <w:hideMark/>
          </w:tcPr>
          <w:p w14:paraId="77F3A94A" w14:textId="77777777" w:rsidR="0048399C" w:rsidRPr="003F16ED" w:rsidRDefault="0048399C" w:rsidP="00BC0F21">
            <w:pPr>
              <w:widowControl w:val="0"/>
              <w:rPr>
                <w:b/>
                <w:color w:val="auto"/>
                <w:lang w:val="en-US"/>
              </w:rPr>
            </w:pPr>
            <w:r w:rsidRPr="003F16ED">
              <w:rPr>
                <w:b/>
                <w:color w:val="auto"/>
                <w:lang w:val="en-US"/>
              </w:rPr>
              <w:t>Tổng điểm</w:t>
            </w:r>
          </w:p>
        </w:tc>
        <w:tc>
          <w:tcPr>
            <w:tcW w:w="539" w:type="pct"/>
            <w:tcBorders>
              <w:top w:val="single" w:sz="4" w:space="0" w:color="000000"/>
              <w:left w:val="single" w:sz="4" w:space="0" w:color="000000"/>
              <w:bottom w:val="single" w:sz="4" w:space="0" w:color="000000"/>
              <w:right w:val="single" w:sz="4" w:space="0" w:color="000000"/>
            </w:tcBorders>
            <w:hideMark/>
          </w:tcPr>
          <w:p w14:paraId="59B27C15" w14:textId="77777777" w:rsidR="0048399C" w:rsidRPr="003F16ED" w:rsidRDefault="0048399C" w:rsidP="00BC0F21">
            <w:pPr>
              <w:widowControl w:val="0"/>
              <w:jc w:val="center"/>
              <w:rPr>
                <w:b/>
                <w:color w:val="auto"/>
                <w:lang w:val="en-US"/>
              </w:rPr>
            </w:pPr>
            <w:r w:rsidRPr="003F16ED">
              <w:rPr>
                <w:b/>
                <w:color w:val="auto"/>
                <w:lang w:val="en-US"/>
              </w:rPr>
              <w:t>10</w:t>
            </w:r>
          </w:p>
        </w:tc>
      </w:tr>
    </w:tbl>
    <w:p w14:paraId="2A42BE5E" w14:textId="77777777" w:rsidR="00FC344A" w:rsidRPr="003F16ED" w:rsidRDefault="00FC344A" w:rsidP="00BC0F21">
      <w:pPr>
        <w:widowControl w:val="0"/>
        <w:rPr>
          <w:b/>
          <w:color w:val="auto"/>
          <w:lang w:val="en-US"/>
        </w:rPr>
      </w:pPr>
    </w:p>
    <w:p w14:paraId="5D8DD5FE" w14:textId="77777777" w:rsidR="00FC344A" w:rsidRPr="003F16ED" w:rsidRDefault="00FC344A" w:rsidP="00BC0F21">
      <w:pPr>
        <w:widowControl w:val="0"/>
        <w:rPr>
          <w:b/>
          <w:color w:val="auto"/>
          <w:lang w:val="en-US"/>
        </w:rPr>
      </w:pPr>
      <w:r w:rsidRPr="003F16ED">
        <w:rPr>
          <w:b/>
          <w:color w:val="auto"/>
          <w:lang w:val="en-US"/>
        </w:rPr>
        <w:t>Rubric bảo vệ trước hội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9"/>
        <w:gridCol w:w="5582"/>
        <w:gridCol w:w="1004"/>
      </w:tblGrid>
      <w:tr w:rsidR="003F16ED" w:rsidRPr="003F16ED" w14:paraId="070BB2B1" w14:textId="77777777" w:rsidTr="001C0BEC">
        <w:tc>
          <w:tcPr>
            <w:tcW w:w="1367" w:type="pct"/>
            <w:vAlign w:val="center"/>
          </w:tcPr>
          <w:p w14:paraId="255753CE" w14:textId="77777777" w:rsidR="00FC344A" w:rsidRPr="003F16ED" w:rsidRDefault="00FC344A" w:rsidP="00BC0F21">
            <w:pPr>
              <w:widowControl w:val="0"/>
              <w:contextualSpacing w:val="0"/>
              <w:jc w:val="center"/>
              <w:rPr>
                <w:b/>
                <w:color w:val="auto"/>
                <w:lang w:val="en-US"/>
              </w:rPr>
            </w:pPr>
            <w:r w:rsidRPr="003F16ED">
              <w:rPr>
                <w:b/>
                <w:color w:val="auto"/>
                <w:lang w:val="en-US"/>
              </w:rPr>
              <w:t>Cấu trúc</w:t>
            </w:r>
          </w:p>
        </w:tc>
        <w:tc>
          <w:tcPr>
            <w:tcW w:w="3079" w:type="pct"/>
            <w:vAlign w:val="center"/>
          </w:tcPr>
          <w:p w14:paraId="2236DA35" w14:textId="77777777" w:rsidR="00FC344A" w:rsidRPr="003F16ED" w:rsidRDefault="00FC344A" w:rsidP="00BC0F21">
            <w:pPr>
              <w:widowControl w:val="0"/>
              <w:contextualSpacing w:val="0"/>
              <w:jc w:val="center"/>
              <w:rPr>
                <w:b/>
                <w:color w:val="auto"/>
                <w:lang w:val="en-US"/>
              </w:rPr>
            </w:pPr>
            <w:r w:rsidRPr="003F16ED">
              <w:rPr>
                <w:b/>
                <w:color w:val="auto"/>
                <w:lang w:val="en-US"/>
              </w:rPr>
              <w:t>Nội dung/hình thức</w:t>
            </w:r>
          </w:p>
        </w:tc>
        <w:tc>
          <w:tcPr>
            <w:tcW w:w="554" w:type="pct"/>
            <w:vAlign w:val="center"/>
          </w:tcPr>
          <w:p w14:paraId="2D5DEAF6" w14:textId="77777777" w:rsidR="00FC344A" w:rsidRPr="003F16ED" w:rsidRDefault="00FC344A" w:rsidP="00BC0F21">
            <w:pPr>
              <w:widowControl w:val="0"/>
              <w:contextualSpacing w:val="0"/>
              <w:jc w:val="center"/>
              <w:rPr>
                <w:b/>
                <w:color w:val="auto"/>
                <w:lang w:val="en-US"/>
              </w:rPr>
            </w:pPr>
            <w:r w:rsidRPr="003F16ED">
              <w:rPr>
                <w:b/>
                <w:color w:val="auto"/>
                <w:lang w:val="en-US"/>
              </w:rPr>
              <w:t>Điểm tối đa</w:t>
            </w:r>
          </w:p>
        </w:tc>
      </w:tr>
      <w:tr w:rsidR="003F16ED" w:rsidRPr="003F16ED" w14:paraId="10E1A4DE" w14:textId="77777777" w:rsidTr="001C0BEC">
        <w:tc>
          <w:tcPr>
            <w:tcW w:w="1367" w:type="pct"/>
          </w:tcPr>
          <w:p w14:paraId="66D2E32D" w14:textId="77777777" w:rsidR="00FC344A" w:rsidRPr="003F16ED" w:rsidRDefault="00FC344A" w:rsidP="00BC0F21">
            <w:pPr>
              <w:widowControl w:val="0"/>
              <w:contextualSpacing w:val="0"/>
              <w:jc w:val="left"/>
              <w:rPr>
                <w:color w:val="auto"/>
                <w:lang w:val="en-US"/>
              </w:rPr>
            </w:pPr>
            <w:r w:rsidRPr="003F16ED">
              <w:rPr>
                <w:color w:val="auto"/>
                <w:lang w:val="en-US"/>
              </w:rPr>
              <w:t>Đặt vấn đề</w:t>
            </w:r>
          </w:p>
        </w:tc>
        <w:tc>
          <w:tcPr>
            <w:tcW w:w="3079" w:type="pct"/>
          </w:tcPr>
          <w:p w14:paraId="43621C00" w14:textId="77777777" w:rsidR="00FC344A" w:rsidRPr="003F16ED" w:rsidRDefault="00FC344A" w:rsidP="00BC0F21">
            <w:pPr>
              <w:widowControl w:val="0"/>
              <w:contextualSpacing w:val="0"/>
              <w:rPr>
                <w:color w:val="auto"/>
                <w:lang w:val="en-US"/>
              </w:rPr>
            </w:pPr>
            <w:r w:rsidRPr="003F16ED">
              <w:rPr>
                <w:color w:val="auto"/>
                <w:lang w:val="en-US"/>
              </w:rPr>
              <w:t>Nêu bật được lý do lựa chọn vấn đề nghiên cứu, mục tiêu và phương pháp nghiên cứu</w:t>
            </w:r>
          </w:p>
        </w:tc>
        <w:tc>
          <w:tcPr>
            <w:tcW w:w="554" w:type="pct"/>
          </w:tcPr>
          <w:p w14:paraId="25D8FFFF"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4789DE59" w14:textId="77777777" w:rsidTr="001C0BEC">
        <w:tc>
          <w:tcPr>
            <w:tcW w:w="1367" w:type="pct"/>
          </w:tcPr>
          <w:p w14:paraId="3B7E9A36" w14:textId="77777777" w:rsidR="00FC344A" w:rsidRPr="003F16ED" w:rsidRDefault="00FC344A" w:rsidP="00BC0F21">
            <w:pPr>
              <w:widowControl w:val="0"/>
              <w:contextualSpacing w:val="0"/>
              <w:jc w:val="left"/>
              <w:rPr>
                <w:color w:val="auto"/>
                <w:lang w:val="en-US"/>
              </w:rPr>
            </w:pPr>
            <w:r w:rsidRPr="003F16ED">
              <w:rPr>
                <w:color w:val="auto"/>
                <w:lang w:val="en-US"/>
              </w:rPr>
              <w:t xml:space="preserve">Trình bày và luận giải được các nội dung nghiên cứu </w:t>
            </w:r>
          </w:p>
        </w:tc>
        <w:tc>
          <w:tcPr>
            <w:tcW w:w="3079" w:type="pct"/>
          </w:tcPr>
          <w:p w14:paraId="02EEE0FD" w14:textId="77777777" w:rsidR="00FC344A" w:rsidRPr="003F16ED" w:rsidRDefault="00FC344A" w:rsidP="00BC0F21">
            <w:pPr>
              <w:widowControl w:val="0"/>
              <w:contextualSpacing w:val="0"/>
              <w:rPr>
                <w:color w:val="auto"/>
                <w:lang w:val="en-US"/>
              </w:rPr>
            </w:pPr>
            <w:r w:rsidRPr="003F16ED">
              <w:rPr>
                <w:color w:val="auto"/>
                <w:lang w:val="en-US"/>
              </w:rPr>
              <w:t>Trình bày và luận giải được các nội dung, kết quả nghiên cứu một cách logic, khoa học</w:t>
            </w:r>
          </w:p>
        </w:tc>
        <w:tc>
          <w:tcPr>
            <w:tcW w:w="554" w:type="pct"/>
          </w:tcPr>
          <w:p w14:paraId="2139F572" w14:textId="77777777" w:rsidR="00FC344A" w:rsidRPr="003F16ED" w:rsidRDefault="00FC344A" w:rsidP="00BC0F21">
            <w:pPr>
              <w:widowControl w:val="0"/>
              <w:contextualSpacing w:val="0"/>
              <w:jc w:val="center"/>
              <w:rPr>
                <w:color w:val="auto"/>
                <w:lang w:val="en-US"/>
              </w:rPr>
            </w:pPr>
            <w:r w:rsidRPr="003F16ED">
              <w:rPr>
                <w:color w:val="auto"/>
                <w:lang w:val="en-US"/>
              </w:rPr>
              <w:t>3,0</w:t>
            </w:r>
          </w:p>
        </w:tc>
      </w:tr>
      <w:tr w:rsidR="003F16ED" w:rsidRPr="003F16ED" w14:paraId="0C96B7D4" w14:textId="77777777" w:rsidTr="001C0BEC">
        <w:tc>
          <w:tcPr>
            <w:tcW w:w="1367" w:type="pct"/>
          </w:tcPr>
          <w:p w14:paraId="0F23D533" w14:textId="77777777" w:rsidR="00FC344A" w:rsidRPr="003F16ED" w:rsidRDefault="00FC344A" w:rsidP="00BC0F21">
            <w:pPr>
              <w:widowControl w:val="0"/>
              <w:pBdr>
                <w:top w:val="nil"/>
                <w:left w:val="nil"/>
                <w:bottom w:val="nil"/>
                <w:right w:val="nil"/>
                <w:between w:val="nil"/>
              </w:pBdr>
              <w:contextualSpacing w:val="0"/>
              <w:jc w:val="left"/>
              <w:rPr>
                <w:color w:val="auto"/>
                <w:lang w:val="en-US"/>
              </w:rPr>
            </w:pPr>
            <w:r w:rsidRPr="003F16ED">
              <w:rPr>
                <w:color w:val="auto"/>
                <w:lang w:val="en-US"/>
              </w:rPr>
              <w:t xml:space="preserve">Trả lời câu hỏi của </w:t>
            </w:r>
            <w:r w:rsidRPr="003F16ED">
              <w:rPr>
                <w:color w:val="auto"/>
                <w:lang w:val="en-US"/>
              </w:rPr>
              <w:lastRenderedPageBreak/>
              <w:t>hội đồng</w:t>
            </w:r>
          </w:p>
        </w:tc>
        <w:tc>
          <w:tcPr>
            <w:tcW w:w="3079" w:type="pct"/>
          </w:tcPr>
          <w:p w14:paraId="6CB6C956" w14:textId="77777777" w:rsidR="00FC344A" w:rsidRPr="003F16ED" w:rsidRDefault="00FC344A" w:rsidP="00BC0F21">
            <w:pPr>
              <w:widowControl w:val="0"/>
              <w:contextualSpacing w:val="0"/>
              <w:rPr>
                <w:color w:val="auto"/>
                <w:lang w:val="en-US"/>
              </w:rPr>
            </w:pPr>
            <w:r w:rsidRPr="003F16ED">
              <w:rPr>
                <w:color w:val="auto"/>
                <w:lang w:val="en-US"/>
              </w:rPr>
              <w:lastRenderedPageBreak/>
              <w:t xml:space="preserve">Tài liệu phải được trích dẫn và sử dụng đầy đủ trong </w:t>
            </w:r>
            <w:r w:rsidRPr="003F16ED">
              <w:rPr>
                <w:color w:val="auto"/>
                <w:lang w:val="en-US"/>
              </w:rPr>
              <w:lastRenderedPageBreak/>
              <w:t>Tiểu luận tổng quan. Cách trình bày tài liệu tham khảo theo đúng quy định về cách ghi và trích dẫn tài liệu tham khảo đã nêu trên</w:t>
            </w:r>
          </w:p>
        </w:tc>
        <w:tc>
          <w:tcPr>
            <w:tcW w:w="554" w:type="pct"/>
          </w:tcPr>
          <w:p w14:paraId="3B56D0D8" w14:textId="77777777" w:rsidR="00FC344A" w:rsidRPr="003F16ED" w:rsidRDefault="00FC344A" w:rsidP="00BC0F21">
            <w:pPr>
              <w:widowControl w:val="0"/>
              <w:contextualSpacing w:val="0"/>
              <w:jc w:val="center"/>
              <w:rPr>
                <w:color w:val="auto"/>
                <w:lang w:val="en-US"/>
              </w:rPr>
            </w:pPr>
            <w:r w:rsidRPr="003F16ED">
              <w:rPr>
                <w:color w:val="auto"/>
                <w:lang w:val="en-US"/>
              </w:rPr>
              <w:lastRenderedPageBreak/>
              <w:t>4,0</w:t>
            </w:r>
          </w:p>
        </w:tc>
      </w:tr>
      <w:tr w:rsidR="003F16ED" w:rsidRPr="003F16ED" w14:paraId="792C8B03" w14:textId="77777777" w:rsidTr="001C0BEC">
        <w:tc>
          <w:tcPr>
            <w:tcW w:w="1367" w:type="pct"/>
          </w:tcPr>
          <w:p w14:paraId="0D16ECD4" w14:textId="77777777" w:rsidR="00FC344A" w:rsidRPr="003F16ED" w:rsidRDefault="00FC344A" w:rsidP="00BC0F21">
            <w:pPr>
              <w:widowControl w:val="0"/>
              <w:pBdr>
                <w:top w:val="nil"/>
                <w:left w:val="nil"/>
                <w:bottom w:val="nil"/>
                <w:right w:val="nil"/>
                <w:between w:val="nil"/>
              </w:pBdr>
              <w:contextualSpacing w:val="0"/>
              <w:jc w:val="left"/>
              <w:rPr>
                <w:color w:val="auto"/>
                <w:lang w:val="en-US"/>
              </w:rPr>
            </w:pPr>
            <w:r w:rsidRPr="003F16ED">
              <w:rPr>
                <w:color w:val="auto"/>
                <w:lang w:val="en-US"/>
              </w:rPr>
              <w:t>Hình thức, tác phong, thời gian trình bày</w:t>
            </w:r>
          </w:p>
        </w:tc>
        <w:tc>
          <w:tcPr>
            <w:tcW w:w="3079" w:type="pct"/>
          </w:tcPr>
          <w:p w14:paraId="438825F5"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Slide trình bày chuyên nghiệp, đẹp; tác phong trình bày và trao đổi tự tin; thời gian trình bày trong khoảng 15-20 phút</w:t>
            </w:r>
          </w:p>
        </w:tc>
        <w:tc>
          <w:tcPr>
            <w:tcW w:w="554" w:type="pct"/>
          </w:tcPr>
          <w:p w14:paraId="5924F089" w14:textId="77777777" w:rsidR="00FC344A" w:rsidRPr="003F16ED" w:rsidRDefault="00FC344A" w:rsidP="00BC0F21">
            <w:pPr>
              <w:widowControl w:val="0"/>
              <w:contextualSpacing w:val="0"/>
              <w:jc w:val="center"/>
              <w:rPr>
                <w:color w:val="auto"/>
                <w:lang w:val="en-US"/>
              </w:rPr>
            </w:pPr>
            <w:r w:rsidRPr="003F16ED">
              <w:rPr>
                <w:color w:val="auto"/>
                <w:lang w:val="en-US"/>
              </w:rPr>
              <w:t>2,0</w:t>
            </w:r>
          </w:p>
        </w:tc>
      </w:tr>
      <w:tr w:rsidR="003F16ED" w:rsidRPr="003F16ED" w14:paraId="372C218C" w14:textId="77777777" w:rsidTr="001C0BEC">
        <w:tc>
          <w:tcPr>
            <w:tcW w:w="4446" w:type="pct"/>
            <w:gridSpan w:val="2"/>
          </w:tcPr>
          <w:p w14:paraId="3CDDEABA" w14:textId="77777777" w:rsidR="00FC344A" w:rsidRPr="003F16ED" w:rsidRDefault="00FC344A" w:rsidP="00BC0F21">
            <w:pPr>
              <w:widowControl w:val="0"/>
              <w:pBdr>
                <w:top w:val="nil"/>
                <w:left w:val="nil"/>
                <w:bottom w:val="nil"/>
                <w:right w:val="nil"/>
                <w:between w:val="nil"/>
              </w:pBdr>
              <w:contextualSpacing w:val="0"/>
              <w:rPr>
                <w:b/>
                <w:color w:val="auto"/>
                <w:lang w:val="en-US"/>
              </w:rPr>
            </w:pPr>
            <w:r w:rsidRPr="003F16ED">
              <w:rPr>
                <w:b/>
                <w:color w:val="auto"/>
                <w:lang w:val="en-US"/>
              </w:rPr>
              <w:t>Tổng điểm</w:t>
            </w:r>
            <w:r w:rsidRPr="003F16ED">
              <w:rPr>
                <w:b/>
                <w:color w:val="auto"/>
                <w:lang w:val="en-US"/>
              </w:rPr>
              <w:tab/>
            </w:r>
          </w:p>
        </w:tc>
        <w:tc>
          <w:tcPr>
            <w:tcW w:w="554" w:type="pct"/>
          </w:tcPr>
          <w:p w14:paraId="2882A622" w14:textId="77777777" w:rsidR="00FC344A" w:rsidRPr="003F16ED" w:rsidRDefault="00FC344A" w:rsidP="00BC0F21">
            <w:pPr>
              <w:widowControl w:val="0"/>
              <w:contextualSpacing w:val="0"/>
              <w:jc w:val="center"/>
              <w:rPr>
                <w:b/>
                <w:color w:val="auto"/>
                <w:lang w:val="en-US"/>
              </w:rPr>
            </w:pPr>
            <w:r w:rsidRPr="003F16ED">
              <w:rPr>
                <w:b/>
                <w:color w:val="auto"/>
                <w:lang w:val="en-US"/>
              </w:rPr>
              <w:t>10</w:t>
            </w:r>
          </w:p>
        </w:tc>
      </w:tr>
    </w:tbl>
    <w:p w14:paraId="330FBE5E" w14:textId="77777777" w:rsidR="00FC344A" w:rsidRPr="003F16ED" w:rsidRDefault="00FC344A" w:rsidP="00BC0F21">
      <w:pPr>
        <w:widowControl w:val="0"/>
        <w:rPr>
          <w:b/>
          <w:color w:val="auto"/>
          <w:lang w:val="en-US"/>
        </w:rPr>
      </w:pPr>
      <w:r w:rsidRPr="003F16ED">
        <w:rPr>
          <w:b/>
          <w:color w:val="auto"/>
          <w:lang w:val="en-US"/>
        </w:rPr>
        <w:t xml:space="preserve">7. Quy định đối với nghiên cứu sinh </w:t>
      </w:r>
    </w:p>
    <w:p w14:paraId="7E06F310" w14:textId="77777777" w:rsidR="00FC344A" w:rsidRPr="003F16ED" w:rsidRDefault="00FC344A" w:rsidP="00BC0F21">
      <w:pPr>
        <w:widowControl w:val="0"/>
        <w:ind w:firstLine="709"/>
        <w:rPr>
          <w:color w:val="auto"/>
          <w:lang w:val="en-US"/>
        </w:rPr>
      </w:pPr>
      <w:r w:rsidRPr="003F16ED">
        <w:rPr>
          <w:color w:val="auto"/>
          <w:lang w:val="en-US"/>
        </w:rPr>
        <w:t>Nghiên cứu sinh phải có đầy đủ các điều kiện sau mới được công nhận kết quả chuyên đề:</w:t>
      </w:r>
    </w:p>
    <w:p w14:paraId="6BA7A1A0" w14:textId="77777777" w:rsidR="00FC344A" w:rsidRPr="003F16ED" w:rsidRDefault="00FC344A" w:rsidP="00BC0F21">
      <w:pPr>
        <w:widowControl w:val="0"/>
        <w:ind w:firstLine="709"/>
        <w:rPr>
          <w:color w:val="auto"/>
          <w:lang w:val="en-US"/>
        </w:rPr>
      </w:pPr>
      <w:r w:rsidRPr="003F16ED">
        <w:rPr>
          <w:color w:val="auto"/>
          <w:lang w:val="en-US"/>
        </w:rPr>
        <w:t>- Thái độ học tập: Nghiên cứu sinh phải tích cực học tập, tự học tự nghiên cứu, thường xuyên trao đổi và báo cáo tiến độ với GVHD, nộp chuyên đề đúng hạn theo quy định.</w:t>
      </w:r>
    </w:p>
    <w:p w14:paraId="18F057DC" w14:textId="77777777" w:rsidR="00FC344A" w:rsidRPr="003F16ED" w:rsidRDefault="00FC344A" w:rsidP="00BC0F21">
      <w:pPr>
        <w:widowControl w:val="0"/>
        <w:ind w:firstLine="709"/>
        <w:rPr>
          <w:color w:val="auto"/>
          <w:lang w:val="en-US"/>
        </w:rPr>
      </w:pPr>
      <w:r w:rsidRPr="003F16ED">
        <w:rPr>
          <w:color w:val="auto"/>
          <w:lang w:val="en-US"/>
        </w:rPr>
        <w:t>- Điểm đánh giá: Nghiên cứu sinh phải được GVHD nhận xét có thái độ học tập nghiên cứu nghiêm túc, đúng tiến độ và có điểm chấm tiểu luận đạt từ 5 điểm trở lên.</w:t>
      </w:r>
    </w:p>
    <w:p w14:paraId="57675994" w14:textId="77777777" w:rsidR="00FC344A" w:rsidRPr="003F16ED" w:rsidRDefault="00FC344A" w:rsidP="00BC0F21">
      <w:pPr>
        <w:widowControl w:val="0"/>
        <w:ind w:firstLine="709"/>
        <w:rPr>
          <w:color w:val="auto"/>
          <w:lang w:val="en-US"/>
        </w:rPr>
      </w:pPr>
      <w:r w:rsidRPr="003F16ED">
        <w:rPr>
          <w:color w:val="auto"/>
          <w:lang w:val="en-US"/>
        </w:rPr>
        <w:t>- Tài liệu học tập: Nghiên cứu sinh cần có đủ tài liệu và đề cương chi tiết học phần để học tập, nghiên cứu.</w:t>
      </w:r>
    </w:p>
    <w:p w14:paraId="32E4679F" w14:textId="77777777" w:rsidR="00FC344A" w:rsidRPr="003F16ED" w:rsidRDefault="00FC344A" w:rsidP="00BC0F21">
      <w:pPr>
        <w:widowControl w:val="0"/>
        <w:ind w:firstLine="709"/>
        <w:rPr>
          <w:color w:val="auto"/>
          <w:lang w:val="en-US"/>
        </w:rPr>
      </w:pPr>
      <w:r w:rsidRPr="003F16ED">
        <w:rPr>
          <w:color w:val="auto"/>
          <w:lang w:val="en-US"/>
        </w:rPr>
        <w:t>- Nghiên cứu sinh nghiên cứu kỹ các Rubric đánh giá học phần để tự xây dựng kế hoạch học tập.</w:t>
      </w:r>
    </w:p>
    <w:p w14:paraId="7F6804F7" w14:textId="77777777" w:rsidR="00FC344A" w:rsidRPr="003F16ED" w:rsidRDefault="00FC344A" w:rsidP="00BC0F21">
      <w:pPr>
        <w:widowControl w:val="0"/>
        <w:rPr>
          <w:color w:val="auto"/>
          <w:lang w:val="en-US"/>
        </w:rPr>
      </w:pPr>
      <w:r w:rsidRPr="003F16ED">
        <w:rPr>
          <w:b/>
          <w:color w:val="auto"/>
          <w:lang w:val="en-US"/>
        </w:rPr>
        <w:t>8. Kế hoạch tư vấn</w:t>
      </w:r>
    </w:p>
    <w:p w14:paraId="54937F80" w14:textId="77777777" w:rsidR="00FC344A" w:rsidRPr="003F16ED" w:rsidRDefault="00FC344A" w:rsidP="00BC0F21">
      <w:pPr>
        <w:widowControl w:val="0"/>
        <w:ind w:firstLine="709"/>
        <w:rPr>
          <w:color w:val="auto"/>
          <w:lang w:val="en-US" w:eastAsia="vi-VN"/>
        </w:rPr>
      </w:pPr>
      <w:r w:rsidRPr="003F16ED">
        <w:rPr>
          <w:color w:val="auto"/>
          <w:lang w:val="en-US" w:eastAsia="vi-VN"/>
        </w:rPr>
        <w:t>Giảng viên sẽ tư vấn trực tiếp cho nghiên cứu khi cần thiết tại Văn phòng Khoa Tâm lý Giáo dục</w:t>
      </w:r>
      <w:r w:rsidRPr="003F16ED">
        <w:rPr>
          <w:color w:val="auto"/>
          <w:lang w:eastAsia="vi-VN"/>
        </w:rPr>
        <w:t xml:space="preserve">, </w:t>
      </w:r>
      <w:r w:rsidRPr="003F16ED">
        <w:rPr>
          <w:color w:val="auto"/>
          <w:lang w:val="en-US" w:eastAsia="vi-VN"/>
        </w:rPr>
        <w:t>hoặc tư vấn online trong giờ làm việc.</w:t>
      </w:r>
    </w:p>
    <w:p w14:paraId="398F306F" w14:textId="77777777" w:rsidR="00FC344A" w:rsidRPr="003F16ED" w:rsidRDefault="00FC344A" w:rsidP="00BC0F21">
      <w:pPr>
        <w:widowControl w:val="0"/>
        <w:ind w:right="113"/>
        <w:rPr>
          <w:i/>
          <w:color w:val="auto"/>
          <w:lang w:val="en-US"/>
        </w:rPr>
      </w:pPr>
      <w:r w:rsidRPr="003F16ED">
        <w:rPr>
          <w:b/>
          <w:color w:val="auto"/>
          <w:lang w:val="en-US"/>
        </w:rPr>
        <w:t>9. Trang thiết bị</w:t>
      </w:r>
    </w:p>
    <w:p w14:paraId="4541F17C" w14:textId="77777777" w:rsidR="00FC344A" w:rsidRPr="003F16ED" w:rsidRDefault="00FC344A" w:rsidP="00BC0F21">
      <w:pPr>
        <w:widowControl w:val="0"/>
        <w:ind w:firstLine="709"/>
        <w:rPr>
          <w:color w:val="auto"/>
          <w:lang w:val="en-US"/>
        </w:rPr>
      </w:pPr>
      <w:r w:rsidRPr="003F16ED">
        <w:rPr>
          <w:color w:val="auto"/>
          <w:lang w:val="en-US"/>
        </w:rPr>
        <w:t>Phòng họp hội đồng bảo vệ chuyên đề, thảo luận đủ tiêu chuẩn; Có máy tính có kết nối hệ thống học liệu phục vụ quá trình tra soát tài liệu của học viên; Cung cấp các tài khoản truy cập CSDL và kiểm tra độ trùng lặp của tiểu luận trong quá trình thực hiện nghiên cứu.</w:t>
      </w:r>
    </w:p>
    <w:p w14:paraId="0DD9EFC0" w14:textId="77777777" w:rsidR="00FC344A" w:rsidRPr="003F16ED" w:rsidRDefault="00FC344A" w:rsidP="00BC0F21">
      <w:pPr>
        <w:widowControl w:val="0"/>
        <w:rPr>
          <w:b/>
          <w:color w:val="auto"/>
          <w:lang w:val="en-US"/>
        </w:rPr>
      </w:pPr>
      <w:r w:rsidRPr="003F16ED">
        <w:rPr>
          <w:b/>
          <w:color w:val="auto"/>
          <w:lang w:val="en-US"/>
        </w:rPr>
        <w:t>10. Tài liệu dạy học</w:t>
      </w:r>
    </w:p>
    <w:p w14:paraId="7CCF5A16" w14:textId="77777777" w:rsidR="00FC344A" w:rsidRPr="003F16ED" w:rsidRDefault="00FC344A" w:rsidP="00BC0F21">
      <w:pPr>
        <w:widowControl w:val="0"/>
        <w:rPr>
          <w:color w:val="auto"/>
        </w:rPr>
      </w:pPr>
      <w:r w:rsidRPr="003F16ED">
        <w:rPr>
          <w:color w:val="auto"/>
          <w:lang w:val="en-US"/>
        </w:rPr>
        <w:tab/>
        <w:t xml:space="preserve">1. Các văn bản Quy định làm chuyên đề của </w:t>
      </w:r>
      <w:r w:rsidRPr="003F16ED">
        <w:rPr>
          <w:color w:val="auto"/>
        </w:rPr>
        <w:t>T</w:t>
      </w:r>
      <w:r w:rsidRPr="003F16ED">
        <w:rPr>
          <w:color w:val="auto"/>
          <w:lang w:val="en-US"/>
        </w:rPr>
        <w:t>rường ĐH Hồng Đức</w:t>
      </w:r>
      <w:r w:rsidRPr="003F16ED">
        <w:rPr>
          <w:color w:val="auto"/>
        </w:rPr>
        <w:t>.</w:t>
      </w:r>
    </w:p>
    <w:p w14:paraId="39BFE6D1" w14:textId="77777777" w:rsidR="00FC344A" w:rsidRPr="003F16ED" w:rsidRDefault="00FC344A" w:rsidP="00BC0F21">
      <w:pPr>
        <w:widowControl w:val="0"/>
        <w:rPr>
          <w:color w:val="auto"/>
          <w:lang w:val="en-US"/>
        </w:rPr>
      </w:pPr>
      <w:r w:rsidRPr="003F16ED">
        <w:rPr>
          <w:color w:val="auto"/>
          <w:lang w:val="en-US"/>
        </w:rPr>
        <w:tab/>
        <w:t>2. Nguồn cơ sở dữ liệu, học liệu trên thư viện và nguồn CSDL mở.</w:t>
      </w:r>
    </w:p>
    <w:p w14:paraId="27BDDE1E" w14:textId="77777777" w:rsidR="00FC344A" w:rsidRPr="003F16ED" w:rsidRDefault="00FC344A" w:rsidP="00BC0F21">
      <w:pPr>
        <w:widowControl w:val="0"/>
        <w:outlineLvl w:val="2"/>
        <w:rPr>
          <w:b/>
          <w:color w:val="auto"/>
          <w:lang w:val="en-US"/>
        </w:rPr>
      </w:pPr>
      <w:r w:rsidRPr="003F16ED">
        <w:rPr>
          <w:b/>
          <w:color w:val="auto"/>
          <w:lang w:val="en-US"/>
        </w:rPr>
        <w:t xml:space="preserve">9CĐ202, 9CĐ203 </w:t>
      </w:r>
      <w:r w:rsidRPr="003F16ED">
        <w:rPr>
          <w:b/>
          <w:color w:val="auto"/>
        </w:rPr>
        <w:t xml:space="preserve">Chuyên đề </w:t>
      </w:r>
      <w:r w:rsidRPr="003F16ED">
        <w:rPr>
          <w:b/>
          <w:color w:val="auto"/>
          <w:lang w:val="en-US"/>
        </w:rPr>
        <w:t>2,3</w:t>
      </w:r>
      <w:r w:rsidRPr="003F16ED">
        <w:rPr>
          <w:b/>
          <w:color w:val="auto"/>
        </w:rPr>
        <w:t>/ PhD Project</w:t>
      </w:r>
      <w:r w:rsidRPr="003F16ED">
        <w:rPr>
          <w:b/>
          <w:color w:val="auto"/>
          <w:lang w:val="en-US"/>
        </w:rPr>
        <w:t xml:space="preserve"> 2,3</w:t>
      </w:r>
    </w:p>
    <w:p w14:paraId="39FEED34" w14:textId="77777777" w:rsidR="00FC344A" w:rsidRPr="003F16ED" w:rsidRDefault="00FC344A" w:rsidP="00BC0F21">
      <w:pPr>
        <w:widowControl w:val="0"/>
        <w:tabs>
          <w:tab w:val="left" w:pos="993"/>
        </w:tabs>
        <w:ind w:firstLine="720"/>
        <w:rPr>
          <w:color w:val="auto"/>
          <w:lang w:val="en-US"/>
        </w:rPr>
      </w:pPr>
      <w:r w:rsidRPr="003F16ED">
        <w:rPr>
          <w:color w:val="auto"/>
          <w:lang w:val="en-US"/>
        </w:rPr>
        <w:t xml:space="preserve">- Số Tín chỉ: 02 (0 LT, 0TL, </w:t>
      </w:r>
      <w:r w:rsidRPr="003F16ED">
        <w:rPr>
          <w:color w:val="auto"/>
        </w:rPr>
        <w:t>60</w:t>
      </w:r>
      <w:r w:rsidRPr="003F16ED">
        <w:rPr>
          <w:color w:val="auto"/>
          <w:lang w:val="en-US"/>
        </w:rPr>
        <w:t xml:space="preserve"> T</w:t>
      </w:r>
      <w:r w:rsidRPr="003F16ED">
        <w:rPr>
          <w:color w:val="auto"/>
        </w:rPr>
        <w:t>H</w:t>
      </w:r>
      <w:r w:rsidRPr="003F16ED">
        <w:rPr>
          <w:color w:val="auto"/>
          <w:lang w:val="en-US"/>
        </w:rPr>
        <w:t>)</w:t>
      </w:r>
    </w:p>
    <w:p w14:paraId="03DEC899" w14:textId="77777777" w:rsidR="00FC344A" w:rsidRPr="003F16ED" w:rsidRDefault="00FC344A" w:rsidP="00BC0F21">
      <w:pPr>
        <w:widowControl w:val="0"/>
        <w:tabs>
          <w:tab w:val="left" w:pos="993"/>
        </w:tabs>
        <w:ind w:firstLine="720"/>
        <w:rPr>
          <w:color w:val="auto"/>
        </w:rPr>
      </w:pPr>
      <w:r w:rsidRPr="003F16ED">
        <w:rPr>
          <w:color w:val="auto"/>
          <w:lang w:val="en-US"/>
        </w:rPr>
        <w:t>- Mã chuyên đề: 9CĐ202, 9CĐ203</w:t>
      </w:r>
    </w:p>
    <w:p w14:paraId="14C24DDB" w14:textId="77777777" w:rsidR="00FC344A" w:rsidRPr="003F16ED" w:rsidRDefault="00FC344A" w:rsidP="00BC0F21">
      <w:pPr>
        <w:widowControl w:val="0"/>
        <w:tabs>
          <w:tab w:val="left" w:pos="993"/>
        </w:tabs>
        <w:ind w:firstLine="720"/>
        <w:rPr>
          <w:color w:val="auto"/>
          <w:lang w:val="en-US"/>
        </w:rPr>
      </w:pPr>
      <w:r w:rsidRPr="003F16ED">
        <w:rPr>
          <w:color w:val="auto"/>
          <w:lang w:val="en-US"/>
        </w:rPr>
        <w:t>- Bộ môn phụ trách giảng dạy: Giáo dục học</w:t>
      </w:r>
    </w:p>
    <w:p w14:paraId="7D318DD7" w14:textId="77777777" w:rsidR="00FC344A" w:rsidRPr="003F16ED" w:rsidRDefault="00FC344A" w:rsidP="00BC0F21">
      <w:pPr>
        <w:widowControl w:val="0"/>
        <w:tabs>
          <w:tab w:val="left" w:pos="993"/>
        </w:tabs>
        <w:ind w:firstLine="720"/>
        <w:rPr>
          <w:color w:val="auto"/>
          <w:lang w:val="en-US"/>
        </w:rPr>
      </w:pPr>
      <w:r w:rsidRPr="003F16ED">
        <w:rPr>
          <w:color w:val="auto"/>
          <w:lang w:val="en-US"/>
        </w:rPr>
        <w:t>- Điều kiện tiên quyết: Hoàn thành tiểu luận tổng quan</w:t>
      </w:r>
    </w:p>
    <w:p w14:paraId="711B75A7" w14:textId="77777777" w:rsidR="00FC344A" w:rsidRPr="003F16ED" w:rsidRDefault="00FC344A" w:rsidP="00BC0F21">
      <w:pPr>
        <w:widowControl w:val="0"/>
        <w:tabs>
          <w:tab w:val="left" w:pos="993"/>
        </w:tabs>
        <w:rPr>
          <w:b/>
          <w:color w:val="auto"/>
          <w:lang w:val="en-US"/>
        </w:rPr>
      </w:pPr>
      <w:r w:rsidRPr="003F16ED">
        <w:rPr>
          <w:b/>
          <w:color w:val="auto"/>
          <w:lang w:val="en-US"/>
        </w:rPr>
        <w:t>1. Mô tả chuyên đề</w:t>
      </w:r>
    </w:p>
    <w:p w14:paraId="457D6DF2" w14:textId="77777777" w:rsidR="00FC344A" w:rsidRPr="003F16ED" w:rsidRDefault="00FC344A" w:rsidP="00BC0F21">
      <w:pPr>
        <w:widowControl w:val="0"/>
        <w:tabs>
          <w:tab w:val="left" w:pos="993"/>
        </w:tabs>
        <w:ind w:firstLine="720"/>
        <w:contextualSpacing w:val="0"/>
        <w:rPr>
          <w:color w:val="auto"/>
          <w:spacing w:val="-4"/>
          <w:lang w:eastAsia="vi-VN"/>
        </w:rPr>
      </w:pPr>
      <w:r w:rsidRPr="003F16ED">
        <w:rPr>
          <w:color w:val="auto"/>
          <w:spacing w:val="-4"/>
          <w:lang w:eastAsia="vi-VN"/>
        </w:rPr>
        <w:t xml:space="preserve">Các chuyên đề tiến sĩ đòi hỏi nghiên cứu sinh tự cập nhật kiến thức mới liên quan </w:t>
      </w:r>
      <w:r w:rsidRPr="003F16ED">
        <w:rPr>
          <w:color w:val="auto"/>
          <w:spacing w:val="-4"/>
          <w:lang w:eastAsia="vi-VN"/>
        </w:rPr>
        <w:lastRenderedPageBreak/>
        <w:t xml:space="preserve">trực tiếp đến hướng nghiên cứu chuyên sâu của đề tài luận án, nâng cao năng lực nghiên cứu khoa học, giúp nghiên cứu sinh giải quyết một số nội dung của đề tài luận án. </w:t>
      </w:r>
    </w:p>
    <w:p w14:paraId="77EFB481" w14:textId="77777777" w:rsidR="00FC344A" w:rsidRPr="003F16ED" w:rsidRDefault="00FC344A" w:rsidP="00BC0F21">
      <w:pPr>
        <w:widowControl w:val="0"/>
        <w:tabs>
          <w:tab w:val="left" w:pos="993"/>
        </w:tabs>
        <w:contextualSpacing w:val="0"/>
        <w:rPr>
          <w:b/>
          <w:color w:val="auto"/>
          <w:lang w:eastAsia="vi-VN"/>
        </w:rPr>
      </w:pPr>
      <w:r w:rsidRPr="003F16ED">
        <w:rPr>
          <w:b/>
          <w:color w:val="auto"/>
          <w:lang w:eastAsia="vi-VN"/>
        </w:rPr>
        <w:t>2. Mục tiêu học phần</w:t>
      </w:r>
    </w:p>
    <w:p w14:paraId="41EC9FAA"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CO1: Người học có những kiến thức chuyên sâu về lĩnh vực nghiên cứu từ đó luận giải đề xuất được các giải pháp liên quan đến vấn đề nghiên cứu luận án.</w:t>
      </w:r>
    </w:p>
    <w:p w14:paraId="2DB61EB1" w14:textId="77777777" w:rsidR="00FC344A" w:rsidRPr="003F16ED" w:rsidRDefault="00FC344A" w:rsidP="00BC0F21">
      <w:pPr>
        <w:widowControl w:val="0"/>
        <w:tabs>
          <w:tab w:val="left" w:pos="993"/>
        </w:tabs>
        <w:ind w:firstLine="720"/>
        <w:contextualSpacing w:val="0"/>
        <w:rPr>
          <w:color w:val="auto"/>
          <w:spacing w:val="-8"/>
          <w:lang w:eastAsia="vi-VN"/>
        </w:rPr>
      </w:pPr>
      <w:r w:rsidRPr="003F16ED">
        <w:rPr>
          <w:color w:val="auto"/>
          <w:spacing w:val="-8"/>
          <w:lang w:eastAsia="vi-VN"/>
        </w:rPr>
        <w:t>CO2: Phát hiện, phân tích và từng bước giải quyết được các vấn đề nghiên cứu đặt ra.</w:t>
      </w:r>
    </w:p>
    <w:p w14:paraId="3EC42F49"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CO3: Làm chủ được các phương pháp và công cụ phục vụ nghiên cứu</w:t>
      </w:r>
    </w:p>
    <w:p w14:paraId="0756EC33" w14:textId="77777777" w:rsidR="00FC344A" w:rsidRPr="003F16ED" w:rsidRDefault="00FC344A" w:rsidP="00BC0F21">
      <w:pPr>
        <w:widowControl w:val="0"/>
        <w:pBdr>
          <w:top w:val="nil"/>
          <w:left w:val="nil"/>
          <w:bottom w:val="nil"/>
          <w:right w:val="nil"/>
          <w:between w:val="nil"/>
        </w:pBdr>
        <w:tabs>
          <w:tab w:val="left" w:pos="993"/>
        </w:tabs>
        <w:contextualSpacing w:val="0"/>
        <w:rPr>
          <w:b/>
          <w:color w:val="auto"/>
          <w:lang w:val="en-US" w:eastAsia="vi-VN"/>
        </w:rPr>
      </w:pPr>
      <w:r w:rsidRPr="003F16ED">
        <w:rPr>
          <w:b/>
          <w:color w:val="auto"/>
          <w:lang w:eastAsia="vi-VN"/>
        </w:rPr>
        <w:t xml:space="preserve">3. Chuẩn đầu ra </w:t>
      </w:r>
      <w:r w:rsidRPr="003F16ED">
        <w:rPr>
          <w:b/>
          <w:color w:val="auto"/>
          <w:lang w:val="en-US" w:eastAsia="vi-VN"/>
        </w:rPr>
        <w:t>của chuyên đề</w:t>
      </w:r>
    </w:p>
    <w:p w14:paraId="2CB00A7D" w14:textId="77777777" w:rsidR="00FC344A" w:rsidRPr="003F16ED" w:rsidRDefault="00FC344A" w:rsidP="00BC0F21">
      <w:pPr>
        <w:widowControl w:val="0"/>
        <w:tabs>
          <w:tab w:val="left" w:pos="993"/>
        </w:tabs>
        <w:ind w:firstLine="720"/>
        <w:contextualSpacing w:val="0"/>
        <w:rPr>
          <w:b/>
          <w:color w:val="auto"/>
          <w:lang w:eastAsia="vi-VN"/>
        </w:rPr>
      </w:pPr>
      <w:r w:rsidRPr="003F16ED">
        <w:rPr>
          <w:color w:val="auto"/>
          <w:lang w:eastAsia="vi-VN"/>
        </w:rPr>
        <w:t>CLO1</w:t>
      </w:r>
      <w:r w:rsidRPr="003F16ED">
        <w:rPr>
          <w:b/>
          <w:color w:val="auto"/>
          <w:lang w:eastAsia="vi-VN"/>
        </w:rPr>
        <w:t xml:space="preserve">: </w:t>
      </w:r>
      <w:r w:rsidRPr="003F16ED">
        <w:rPr>
          <w:color w:val="auto"/>
          <w:lang w:eastAsia="vi-VN"/>
        </w:rPr>
        <w:t>Người học nghiên cứu, cập nhật và hiểu sâu sắc được các kiến thức mới nhất liên quan đến chủ đề nghiên cứu của luận án.</w:t>
      </w:r>
    </w:p>
    <w:p w14:paraId="788F2C75"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CLO2: Người học rèn luyện khả năng tổng hợp và phân tích các nguồn tài liệu liên quan đến luận án tiến sĩ từ đó so sánh đánh giá và hình thành nên các khái niệm nghiên cứu, khung nghiên cứu của luận án.</w:t>
      </w:r>
    </w:p>
    <w:p w14:paraId="27A9768C"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 xml:space="preserve">CLO3: Người học phát hiện, phân tích và giải quyết được các vấn đề nghiên cứu đặt ra trong mỗi chuyên đề. </w:t>
      </w:r>
    </w:p>
    <w:p w14:paraId="2B359E05"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 xml:space="preserve">CLO4: Người học thành thạo các kỹ thuật, công cụ nghiên cứu trong những tình huống cụ thể. </w:t>
      </w:r>
    </w:p>
    <w:p w14:paraId="42FBF265" w14:textId="77777777" w:rsidR="00FC344A" w:rsidRPr="003F16ED" w:rsidRDefault="00FC344A" w:rsidP="00BC0F21">
      <w:pPr>
        <w:widowControl w:val="0"/>
        <w:tabs>
          <w:tab w:val="left" w:pos="993"/>
        </w:tabs>
        <w:ind w:firstLine="720"/>
        <w:contextualSpacing w:val="0"/>
        <w:rPr>
          <w:color w:val="auto"/>
          <w:lang w:eastAsia="vi-VN"/>
        </w:rPr>
      </w:pPr>
      <w:r w:rsidRPr="003F16ED">
        <w:rPr>
          <w:color w:val="auto"/>
          <w:lang w:eastAsia="vi-VN"/>
        </w:rPr>
        <w:t>CLO5: Người học rèn luyện được tác phong và thói quen nghiên cứu độc lập, chuyên nghiệp.</w:t>
      </w:r>
    </w:p>
    <w:p w14:paraId="568ED898" w14:textId="1FECDA56"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contextualSpacing w:val="0"/>
        <w:rPr>
          <w:b/>
          <w:color w:val="auto"/>
          <w:lang w:val="en-US" w:eastAsia="vi-VN"/>
        </w:rPr>
      </w:pPr>
      <w:r w:rsidRPr="003F16ED">
        <w:rPr>
          <w:b/>
          <w:color w:val="auto"/>
          <w:lang w:eastAsia="vi-VN"/>
        </w:rPr>
        <w:t xml:space="preserve">4. Nội dung </w:t>
      </w:r>
      <w:r w:rsidRPr="003F16ED">
        <w:rPr>
          <w:b/>
          <w:color w:val="auto"/>
          <w:lang w:val="en-US" w:eastAsia="vi-VN"/>
        </w:rPr>
        <w:t>chuyên đề</w:t>
      </w:r>
    </w:p>
    <w:p w14:paraId="41181922" w14:textId="77777777" w:rsidR="00FC344A" w:rsidRPr="003F16ED" w:rsidRDefault="00FC344A" w:rsidP="00BC0F21">
      <w:pPr>
        <w:widowControl w:val="0"/>
        <w:numPr>
          <w:ilvl w:val="0"/>
          <w:numId w:val="16"/>
        </w:numPr>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contextualSpacing w:val="0"/>
        <w:jc w:val="left"/>
        <w:rPr>
          <w:b/>
          <w:i/>
          <w:color w:val="auto"/>
          <w:lang w:eastAsia="vi-VN"/>
        </w:rPr>
      </w:pPr>
      <w:r w:rsidRPr="003F16ED">
        <w:rPr>
          <w:b/>
          <w:i/>
          <w:color w:val="auto"/>
          <w:lang w:eastAsia="vi-VN"/>
        </w:rPr>
        <w:t>Chủ đề của các chuyên đề nghiên cứu gồm: (khuyến nghị)</w:t>
      </w:r>
    </w:p>
    <w:p w14:paraId="548905FE"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contextualSpacing w:val="0"/>
        <w:jc w:val="left"/>
        <w:rPr>
          <w:color w:val="auto"/>
          <w:lang w:eastAsia="vi-VN"/>
        </w:rPr>
      </w:pPr>
      <w:r w:rsidRPr="003F16ED">
        <w:rPr>
          <w:color w:val="auto"/>
          <w:lang w:eastAsia="vi-VN"/>
        </w:rPr>
        <w:t>Cơ sở lý thuyết và thực tiễn về vấn đề nghiên cứu</w:t>
      </w:r>
    </w:p>
    <w:p w14:paraId="27B7B68B"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contextualSpacing w:val="0"/>
        <w:jc w:val="left"/>
        <w:rPr>
          <w:color w:val="auto"/>
          <w:lang w:eastAsia="vi-VN"/>
        </w:rPr>
      </w:pPr>
      <w:r w:rsidRPr="003F16ED">
        <w:rPr>
          <w:color w:val="auto"/>
          <w:lang w:eastAsia="vi-VN"/>
        </w:rPr>
        <w:t xml:space="preserve">Phương pháp nghiên cứu </w:t>
      </w:r>
    </w:p>
    <w:p w14:paraId="4DE2C118" w14:textId="77777777" w:rsidR="00FC344A" w:rsidRPr="003F16ED" w:rsidRDefault="00FC344A" w:rsidP="00BC0F21">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contextualSpacing w:val="0"/>
        <w:jc w:val="left"/>
        <w:rPr>
          <w:color w:val="auto"/>
          <w:lang w:eastAsia="vi-VN"/>
        </w:rPr>
      </w:pPr>
      <w:r w:rsidRPr="003F16ED">
        <w:rPr>
          <w:color w:val="auto"/>
          <w:lang w:eastAsia="vi-VN"/>
        </w:rPr>
        <w:t>Kết quả nghiên cứu</w:t>
      </w:r>
    </w:p>
    <w:p w14:paraId="0F16A451" w14:textId="77777777" w:rsidR="00FC344A" w:rsidRPr="003F16ED" w:rsidRDefault="00FC344A" w:rsidP="00BC0F21">
      <w:pPr>
        <w:rPr>
          <w:b/>
          <w:i/>
          <w:color w:val="auto"/>
          <w:lang w:val="en-US"/>
        </w:rPr>
      </w:pPr>
      <w:r w:rsidRPr="003F16ED">
        <w:rPr>
          <w:b/>
          <w:i/>
          <w:color w:val="auto"/>
          <w:lang w:val="en-US"/>
        </w:rPr>
        <w:tab/>
      </w:r>
      <w:r w:rsidRPr="003F16ED">
        <w:rPr>
          <w:b/>
          <w:i/>
          <w:color w:val="auto"/>
        </w:rPr>
        <w:t xml:space="preserve">2. </w:t>
      </w:r>
      <w:r w:rsidRPr="003F16ED">
        <w:rPr>
          <w:b/>
          <w:i/>
          <w:color w:val="auto"/>
          <w:lang w:val="en-US"/>
        </w:rPr>
        <w:t>Kết cấu chuyên đề</w:t>
      </w:r>
    </w:p>
    <w:p w14:paraId="72AA6ECC" w14:textId="77777777" w:rsidR="00FC344A" w:rsidRPr="003F16ED" w:rsidRDefault="00FC344A" w:rsidP="00BC0F21">
      <w:pPr>
        <w:rPr>
          <w:color w:val="auto"/>
          <w:lang w:val="en-US"/>
        </w:rPr>
      </w:pPr>
      <w:r w:rsidRPr="003F16ED">
        <w:rPr>
          <w:color w:val="auto"/>
          <w:lang w:val="en-US"/>
        </w:rPr>
        <w:tab/>
      </w:r>
      <w:r w:rsidRPr="003F16ED">
        <w:rPr>
          <w:color w:val="auto"/>
        </w:rPr>
        <w:t xml:space="preserve">1. </w:t>
      </w:r>
      <w:r w:rsidRPr="003F16ED">
        <w:rPr>
          <w:color w:val="auto"/>
          <w:lang w:val="en-US"/>
        </w:rPr>
        <w:t>Phần mở đầu: Gồm tính cấp thiết của chuyên đề; mục tiêu, nội dung, phạm vi, phương pháp và kết quả nghiên cứu của chuyên đề</w:t>
      </w:r>
    </w:p>
    <w:p w14:paraId="0F696ADE" w14:textId="77777777" w:rsidR="00FC344A" w:rsidRPr="003F16ED" w:rsidRDefault="00FC344A" w:rsidP="00BC0F21">
      <w:pPr>
        <w:rPr>
          <w:color w:val="auto"/>
          <w:lang w:val="en-US"/>
        </w:rPr>
      </w:pPr>
      <w:r w:rsidRPr="003F16ED">
        <w:rPr>
          <w:color w:val="auto"/>
          <w:lang w:val="en-US"/>
        </w:rPr>
        <w:tab/>
      </w:r>
      <w:r w:rsidRPr="003F16ED">
        <w:rPr>
          <w:color w:val="auto"/>
        </w:rPr>
        <w:t xml:space="preserve">2. </w:t>
      </w:r>
      <w:r w:rsidRPr="003F16ED">
        <w:rPr>
          <w:color w:val="auto"/>
          <w:lang w:val="en-US"/>
        </w:rPr>
        <w:t>Phần 1: Cơ sở lý thuyết</w:t>
      </w:r>
    </w:p>
    <w:p w14:paraId="5A3589B5" w14:textId="77777777" w:rsidR="00FC344A" w:rsidRPr="003F16ED" w:rsidRDefault="00FC344A" w:rsidP="00BC0F21">
      <w:pPr>
        <w:rPr>
          <w:color w:val="auto"/>
          <w:lang w:val="en-US"/>
        </w:rPr>
      </w:pPr>
      <w:r w:rsidRPr="003F16ED">
        <w:rPr>
          <w:color w:val="auto"/>
          <w:lang w:val="en-US"/>
        </w:rPr>
        <w:tab/>
      </w:r>
      <w:r w:rsidRPr="003F16ED">
        <w:rPr>
          <w:color w:val="auto"/>
        </w:rPr>
        <w:t xml:space="preserve">3. </w:t>
      </w:r>
      <w:r w:rsidRPr="003F16ED">
        <w:rPr>
          <w:color w:val="auto"/>
          <w:lang w:val="en-US"/>
        </w:rPr>
        <w:t xml:space="preserve">Phần 2: Phân tích, đánh giá các giải pháp </w:t>
      </w:r>
    </w:p>
    <w:p w14:paraId="52F0D465" w14:textId="77777777" w:rsidR="00FC344A" w:rsidRPr="003F16ED" w:rsidRDefault="00FC344A" w:rsidP="00BC0F21">
      <w:pPr>
        <w:rPr>
          <w:color w:val="auto"/>
          <w:lang w:val="en-US"/>
        </w:rPr>
      </w:pPr>
      <w:r w:rsidRPr="003F16ED">
        <w:rPr>
          <w:color w:val="auto"/>
        </w:rPr>
        <w:tab/>
        <w:t xml:space="preserve">4. </w:t>
      </w:r>
      <w:r w:rsidRPr="003F16ED">
        <w:rPr>
          <w:color w:val="auto"/>
          <w:lang w:val="en-US"/>
        </w:rPr>
        <w:t>Phần 3: Đề xuất và triển khai giải pháp</w:t>
      </w:r>
    </w:p>
    <w:p w14:paraId="7C111941" w14:textId="77777777" w:rsidR="00FC344A" w:rsidRPr="003F16ED" w:rsidRDefault="00FC344A" w:rsidP="00BC0F21">
      <w:pPr>
        <w:rPr>
          <w:color w:val="auto"/>
          <w:lang w:val="en-US"/>
        </w:rPr>
      </w:pPr>
      <w:r w:rsidRPr="003F16ED">
        <w:rPr>
          <w:color w:val="auto"/>
          <w:lang w:val="en-US"/>
        </w:rPr>
        <w:tab/>
      </w:r>
      <w:r w:rsidRPr="003F16ED">
        <w:rPr>
          <w:color w:val="auto"/>
        </w:rPr>
        <w:t xml:space="preserve">5. </w:t>
      </w:r>
      <w:r w:rsidRPr="003F16ED">
        <w:rPr>
          <w:color w:val="auto"/>
          <w:lang w:val="en-US"/>
        </w:rPr>
        <w:t>Kết luận</w:t>
      </w:r>
    </w:p>
    <w:p w14:paraId="3702C867" w14:textId="77777777" w:rsidR="00FC344A" w:rsidRPr="003F16ED" w:rsidRDefault="00FC344A" w:rsidP="00BC0F21">
      <w:pPr>
        <w:rPr>
          <w:color w:val="auto"/>
          <w:lang w:val="en-US"/>
        </w:rPr>
      </w:pPr>
      <w:r w:rsidRPr="003F16ED">
        <w:rPr>
          <w:color w:val="auto"/>
          <w:lang w:val="en-US"/>
        </w:rPr>
        <w:tab/>
      </w:r>
      <w:r w:rsidRPr="003F16ED">
        <w:rPr>
          <w:color w:val="auto"/>
        </w:rPr>
        <w:t xml:space="preserve">6. </w:t>
      </w:r>
      <w:r w:rsidRPr="003F16ED">
        <w:rPr>
          <w:color w:val="auto"/>
          <w:lang w:val="en-US"/>
        </w:rPr>
        <w:t>Tài liệu tham khảo</w:t>
      </w:r>
    </w:p>
    <w:p w14:paraId="00CEDF94" w14:textId="77777777" w:rsidR="00FC344A" w:rsidRPr="003F16ED" w:rsidRDefault="00FC344A" w:rsidP="00BC0F21">
      <w:pPr>
        <w:rPr>
          <w:color w:val="auto"/>
          <w:lang w:val="en-US"/>
        </w:rPr>
      </w:pPr>
      <w:r w:rsidRPr="003F16ED">
        <w:rPr>
          <w:color w:val="auto"/>
          <w:lang w:val="en-US"/>
        </w:rPr>
        <w:tab/>
      </w:r>
      <w:r w:rsidRPr="003F16ED">
        <w:rPr>
          <w:color w:val="auto"/>
        </w:rPr>
        <w:t xml:space="preserve">7. </w:t>
      </w:r>
      <w:r w:rsidRPr="003F16ED">
        <w:rPr>
          <w:color w:val="auto"/>
          <w:lang w:val="en-US"/>
        </w:rPr>
        <w:t xml:space="preserve">Phụ lục </w:t>
      </w:r>
    </w:p>
    <w:p w14:paraId="1B63E12C" w14:textId="77777777" w:rsidR="00FC344A" w:rsidRPr="003F16ED" w:rsidRDefault="00FC344A" w:rsidP="00BC0F21">
      <w:pPr>
        <w:widowControl w:val="0"/>
        <w:pBdr>
          <w:top w:val="nil"/>
          <w:left w:val="nil"/>
          <w:bottom w:val="nil"/>
          <w:right w:val="nil"/>
          <w:between w:val="nil"/>
        </w:pBdr>
        <w:tabs>
          <w:tab w:val="left" w:pos="993"/>
        </w:tabs>
        <w:ind w:firstLine="720"/>
        <w:rPr>
          <w:color w:val="auto"/>
        </w:rPr>
      </w:pPr>
      <w:r w:rsidRPr="003F16ED">
        <w:rPr>
          <w:color w:val="auto"/>
          <w:lang w:val="en-US"/>
        </w:rPr>
        <w:t xml:space="preserve">Chuyên đề luận án phải tuân thủ các quy định tại Quyết định 2499/QĐ-ĐHHĐ của Hiệu trưởng Trường Đại học Hồng Đức ngày 22 tháng 12 năm 2021 về “Quy định tuyển sinh và đào tạo trình độ Tiến sĩ tại </w:t>
      </w:r>
      <w:r w:rsidRPr="003F16ED">
        <w:rPr>
          <w:color w:val="auto"/>
        </w:rPr>
        <w:t>T</w:t>
      </w:r>
      <w:r w:rsidRPr="003F16ED">
        <w:rPr>
          <w:color w:val="auto"/>
          <w:lang w:val="en-US"/>
        </w:rPr>
        <w:t>rường Đại học Hồng Đức”</w:t>
      </w:r>
      <w:r w:rsidRPr="003F16ED">
        <w:rPr>
          <w:color w:val="auto"/>
        </w:rPr>
        <w:t>.</w:t>
      </w:r>
    </w:p>
    <w:p w14:paraId="61C2157F" w14:textId="77777777"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993"/>
          <w:tab w:val="left" w:pos="7092"/>
          <w:tab w:val="left" w:pos="25"/>
          <w:tab w:val="left" w:pos="993"/>
        </w:tabs>
        <w:rPr>
          <w:b/>
          <w:color w:val="auto"/>
          <w:lang w:val="en-US"/>
        </w:rPr>
      </w:pPr>
      <w:r w:rsidRPr="003F16ED">
        <w:rPr>
          <w:b/>
          <w:color w:val="auto"/>
        </w:rPr>
        <w:t xml:space="preserve">5. </w:t>
      </w:r>
      <w:r w:rsidRPr="003F16ED">
        <w:rPr>
          <w:b/>
          <w:color w:val="auto"/>
          <w:lang w:val="en-US"/>
        </w:rPr>
        <w:t>Hình thức dạy - học</w:t>
      </w:r>
    </w:p>
    <w:p w14:paraId="6DBF9D89" w14:textId="77777777" w:rsidR="00FC344A" w:rsidRPr="003F16ED" w:rsidRDefault="00FC344A" w:rsidP="00BC0F21">
      <w:pPr>
        <w:widowControl w:val="0"/>
        <w:tabs>
          <w:tab w:val="left" w:pos="993"/>
        </w:tabs>
        <w:ind w:firstLine="720"/>
        <w:rPr>
          <w:color w:val="auto"/>
          <w:lang w:val="en-US"/>
        </w:rPr>
      </w:pPr>
      <w:r w:rsidRPr="003F16ED">
        <w:rPr>
          <w:color w:val="auto"/>
          <w:lang w:val="en-US"/>
        </w:rPr>
        <w:lastRenderedPageBreak/>
        <w:t xml:space="preserve">Học phần sử dụng kết hợp các phương pháp dạy học như: </w:t>
      </w:r>
    </w:p>
    <w:p w14:paraId="6B0B849B" w14:textId="77777777" w:rsidR="00FC344A" w:rsidRPr="003F16ED" w:rsidRDefault="00FC344A" w:rsidP="00BC0F21">
      <w:pPr>
        <w:widowControl w:val="0"/>
        <w:tabs>
          <w:tab w:val="left" w:pos="993"/>
        </w:tabs>
        <w:ind w:firstLine="720"/>
        <w:rPr>
          <w:color w:val="auto"/>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2"/>
        <w:gridCol w:w="1421"/>
        <w:gridCol w:w="1421"/>
        <w:gridCol w:w="1280"/>
        <w:gridCol w:w="1421"/>
      </w:tblGrid>
      <w:tr w:rsidR="003F16ED" w:rsidRPr="003F16ED" w14:paraId="5C449AA8" w14:textId="77777777" w:rsidTr="001C0BEC">
        <w:tc>
          <w:tcPr>
            <w:tcW w:w="1942" w:type="pct"/>
            <w:vMerge w:val="restart"/>
            <w:shd w:val="clear" w:color="auto" w:fill="auto"/>
            <w:vAlign w:val="center"/>
          </w:tcPr>
          <w:p w14:paraId="33EB279E"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Hình thức dạy học</w:t>
            </w:r>
          </w:p>
        </w:tc>
        <w:tc>
          <w:tcPr>
            <w:tcW w:w="3058" w:type="pct"/>
            <w:gridSpan w:val="4"/>
            <w:vAlign w:val="center"/>
          </w:tcPr>
          <w:p w14:paraId="5F5BB53C"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đến CĐR học phần</w:t>
            </w:r>
          </w:p>
        </w:tc>
      </w:tr>
      <w:tr w:rsidR="003F16ED" w:rsidRPr="003F16ED" w14:paraId="1669A469" w14:textId="77777777" w:rsidTr="001C0BEC">
        <w:tc>
          <w:tcPr>
            <w:tcW w:w="1942" w:type="pct"/>
            <w:vMerge/>
            <w:shd w:val="clear" w:color="auto" w:fill="auto"/>
          </w:tcPr>
          <w:p w14:paraId="4EEE1365"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rPr>
            </w:pPr>
          </w:p>
        </w:tc>
        <w:tc>
          <w:tcPr>
            <w:tcW w:w="784" w:type="pct"/>
            <w:vAlign w:val="center"/>
          </w:tcPr>
          <w:p w14:paraId="1E6AE6E8"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CLO1</w:t>
            </w:r>
          </w:p>
        </w:tc>
        <w:tc>
          <w:tcPr>
            <w:tcW w:w="784" w:type="pct"/>
            <w:shd w:val="clear" w:color="auto" w:fill="auto"/>
            <w:vAlign w:val="center"/>
          </w:tcPr>
          <w:p w14:paraId="06290443"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CLO2</w:t>
            </w:r>
          </w:p>
        </w:tc>
        <w:tc>
          <w:tcPr>
            <w:tcW w:w="706" w:type="pct"/>
            <w:shd w:val="clear" w:color="auto" w:fill="auto"/>
            <w:vAlign w:val="center"/>
          </w:tcPr>
          <w:p w14:paraId="6E9537BB"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CLO3</w:t>
            </w:r>
          </w:p>
        </w:tc>
        <w:tc>
          <w:tcPr>
            <w:tcW w:w="784" w:type="pct"/>
            <w:vAlign w:val="center"/>
          </w:tcPr>
          <w:p w14:paraId="6D880661"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CLO4</w:t>
            </w:r>
          </w:p>
        </w:tc>
      </w:tr>
      <w:tr w:rsidR="003F16ED" w:rsidRPr="003F16ED" w14:paraId="44B65DF5" w14:textId="77777777" w:rsidTr="001C0BEC">
        <w:tc>
          <w:tcPr>
            <w:tcW w:w="1942" w:type="pct"/>
            <w:shd w:val="clear" w:color="auto" w:fill="auto"/>
          </w:tcPr>
          <w:p w14:paraId="6DD51CA5" w14:textId="77777777" w:rsidR="00FC344A" w:rsidRPr="003F16ED" w:rsidRDefault="00FC344A" w:rsidP="00BC0F21">
            <w:pPr>
              <w:widowControl w:val="0"/>
              <w:spacing w:before="60" w:after="60"/>
              <w:contextualSpacing w:val="0"/>
              <w:rPr>
                <w:color w:val="auto"/>
                <w:lang w:val="en-US"/>
              </w:rPr>
            </w:pPr>
            <w:r w:rsidRPr="003F16ED">
              <w:rPr>
                <w:color w:val="auto"/>
                <w:lang w:val="en-US"/>
              </w:rPr>
              <w:t xml:space="preserve">Tự học, tự nghiên cứu </w:t>
            </w:r>
          </w:p>
        </w:tc>
        <w:tc>
          <w:tcPr>
            <w:tcW w:w="784" w:type="pct"/>
            <w:vAlign w:val="center"/>
          </w:tcPr>
          <w:p w14:paraId="23B8D13E"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482999545"/>
              </w:sdtPr>
              <w:sdtContent>
                <w:r w:rsidR="00FC344A" w:rsidRPr="003F16ED">
                  <w:rPr>
                    <w:rFonts w:eastAsia="Arial Unicode MS"/>
                    <w:color w:val="auto"/>
                    <w:lang w:val="en-US"/>
                  </w:rPr>
                  <w:sym w:font="Wingdings" w:char="F0FC"/>
                </w:r>
              </w:sdtContent>
            </w:sdt>
          </w:p>
        </w:tc>
        <w:tc>
          <w:tcPr>
            <w:tcW w:w="784" w:type="pct"/>
            <w:shd w:val="clear" w:color="auto" w:fill="auto"/>
            <w:vAlign w:val="center"/>
          </w:tcPr>
          <w:p w14:paraId="043FEF33"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06544391"/>
              </w:sdtPr>
              <w:sdtContent>
                <w:r w:rsidR="00FC344A" w:rsidRPr="003F16ED">
                  <w:rPr>
                    <w:rFonts w:eastAsia="Arial Unicode MS"/>
                    <w:color w:val="auto"/>
                    <w:lang w:val="en-US"/>
                  </w:rPr>
                  <w:sym w:font="Wingdings" w:char="F0FC"/>
                </w:r>
              </w:sdtContent>
            </w:sdt>
          </w:p>
        </w:tc>
        <w:tc>
          <w:tcPr>
            <w:tcW w:w="706" w:type="pct"/>
            <w:shd w:val="clear" w:color="auto" w:fill="auto"/>
            <w:vAlign w:val="center"/>
          </w:tcPr>
          <w:p w14:paraId="23C8296E" w14:textId="77777777" w:rsidR="00FC344A" w:rsidRPr="003F16ED" w:rsidRDefault="00FC344A" w:rsidP="00BC0F21">
            <w:pPr>
              <w:widowControl w:val="0"/>
              <w:spacing w:before="60" w:after="60"/>
              <w:contextualSpacing w:val="0"/>
              <w:jc w:val="center"/>
              <w:rPr>
                <w:color w:val="auto"/>
                <w:lang w:val="en-US"/>
              </w:rPr>
            </w:pPr>
          </w:p>
        </w:tc>
        <w:tc>
          <w:tcPr>
            <w:tcW w:w="784" w:type="pct"/>
            <w:vAlign w:val="center"/>
          </w:tcPr>
          <w:p w14:paraId="50EA39C0"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760647053"/>
              </w:sdtPr>
              <w:sdtContent>
                <w:r w:rsidR="00FC344A" w:rsidRPr="003F16ED">
                  <w:rPr>
                    <w:rFonts w:eastAsia="Arial Unicode MS"/>
                    <w:color w:val="auto"/>
                    <w:lang w:val="en-US"/>
                  </w:rPr>
                  <w:sym w:font="Wingdings" w:char="F0FC"/>
                </w:r>
              </w:sdtContent>
            </w:sdt>
          </w:p>
        </w:tc>
      </w:tr>
      <w:tr w:rsidR="003F16ED" w:rsidRPr="003F16ED" w14:paraId="65F0CE4C" w14:textId="77777777" w:rsidTr="001C0BEC">
        <w:tc>
          <w:tcPr>
            <w:tcW w:w="1942" w:type="pct"/>
            <w:shd w:val="clear" w:color="auto" w:fill="auto"/>
          </w:tcPr>
          <w:p w14:paraId="233F465D" w14:textId="77777777" w:rsidR="00FC344A" w:rsidRPr="003F16ED" w:rsidRDefault="00FC344A" w:rsidP="00BC0F21">
            <w:pPr>
              <w:widowControl w:val="0"/>
              <w:spacing w:before="60" w:after="60"/>
              <w:contextualSpacing w:val="0"/>
              <w:rPr>
                <w:color w:val="auto"/>
                <w:lang w:val="en-US"/>
              </w:rPr>
            </w:pPr>
            <w:r w:rsidRPr="003F16ED">
              <w:rPr>
                <w:color w:val="auto"/>
                <w:lang w:val="en-US"/>
              </w:rPr>
              <w:t>Thảo luận</w:t>
            </w:r>
          </w:p>
        </w:tc>
        <w:tc>
          <w:tcPr>
            <w:tcW w:w="784" w:type="pct"/>
            <w:vAlign w:val="center"/>
          </w:tcPr>
          <w:p w14:paraId="4D7B26C4"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314943657"/>
              </w:sdtPr>
              <w:sdtContent>
                <w:r w:rsidR="00FC344A" w:rsidRPr="003F16ED">
                  <w:rPr>
                    <w:rFonts w:eastAsia="Arial Unicode MS"/>
                    <w:color w:val="auto"/>
                    <w:lang w:val="en-US"/>
                  </w:rPr>
                  <w:sym w:font="Wingdings" w:char="F0FC"/>
                </w:r>
              </w:sdtContent>
            </w:sdt>
          </w:p>
        </w:tc>
        <w:tc>
          <w:tcPr>
            <w:tcW w:w="784" w:type="pct"/>
            <w:shd w:val="clear" w:color="auto" w:fill="auto"/>
            <w:vAlign w:val="center"/>
          </w:tcPr>
          <w:p w14:paraId="088B03E6"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696616892"/>
              </w:sdtPr>
              <w:sdtContent>
                <w:r w:rsidR="00FC344A" w:rsidRPr="003F16ED">
                  <w:rPr>
                    <w:rFonts w:eastAsia="Arial Unicode MS"/>
                    <w:color w:val="auto"/>
                    <w:lang w:val="en-US"/>
                  </w:rPr>
                  <w:sym w:font="Wingdings" w:char="F0FC"/>
                </w:r>
              </w:sdtContent>
            </w:sdt>
          </w:p>
        </w:tc>
        <w:tc>
          <w:tcPr>
            <w:tcW w:w="706" w:type="pct"/>
            <w:shd w:val="clear" w:color="auto" w:fill="auto"/>
            <w:vAlign w:val="center"/>
          </w:tcPr>
          <w:p w14:paraId="58214819"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731765152"/>
              </w:sdtPr>
              <w:sdtContent>
                <w:r w:rsidR="00FC344A" w:rsidRPr="003F16ED">
                  <w:rPr>
                    <w:rFonts w:eastAsia="Arial Unicode MS"/>
                    <w:color w:val="auto"/>
                    <w:lang w:val="en-US"/>
                  </w:rPr>
                  <w:sym w:font="Wingdings" w:char="F0FC"/>
                </w:r>
              </w:sdtContent>
            </w:sdt>
          </w:p>
        </w:tc>
        <w:tc>
          <w:tcPr>
            <w:tcW w:w="784" w:type="pct"/>
            <w:vAlign w:val="center"/>
          </w:tcPr>
          <w:p w14:paraId="0FD7D41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2071764078"/>
              </w:sdtPr>
              <w:sdtContent>
                <w:r w:rsidR="00FC344A" w:rsidRPr="003F16ED">
                  <w:rPr>
                    <w:rFonts w:eastAsia="Arial Unicode MS"/>
                    <w:color w:val="auto"/>
                    <w:lang w:val="en-US"/>
                  </w:rPr>
                  <w:sym w:font="Wingdings" w:char="F0FC"/>
                </w:r>
              </w:sdtContent>
            </w:sdt>
          </w:p>
        </w:tc>
      </w:tr>
      <w:tr w:rsidR="003F16ED" w:rsidRPr="003F16ED" w14:paraId="0CD8C128" w14:textId="77777777" w:rsidTr="001C0BEC">
        <w:tc>
          <w:tcPr>
            <w:tcW w:w="1942" w:type="pct"/>
            <w:shd w:val="clear" w:color="auto" w:fill="auto"/>
          </w:tcPr>
          <w:p w14:paraId="6227262E" w14:textId="77777777" w:rsidR="00FC344A" w:rsidRPr="003F16ED" w:rsidRDefault="00FC344A" w:rsidP="00BC0F21">
            <w:pPr>
              <w:widowControl w:val="0"/>
              <w:spacing w:before="60" w:after="60"/>
              <w:contextualSpacing w:val="0"/>
              <w:rPr>
                <w:color w:val="auto"/>
                <w:lang w:val="en-US"/>
              </w:rPr>
            </w:pPr>
            <w:r w:rsidRPr="003F16ED">
              <w:rPr>
                <w:color w:val="auto"/>
                <w:lang w:val="en-US"/>
              </w:rPr>
              <w:t>Chuyên đề</w:t>
            </w:r>
          </w:p>
        </w:tc>
        <w:tc>
          <w:tcPr>
            <w:tcW w:w="784" w:type="pct"/>
            <w:vAlign w:val="center"/>
          </w:tcPr>
          <w:p w14:paraId="12F0941F"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939514033"/>
              </w:sdtPr>
              <w:sdtContent>
                <w:r w:rsidR="00FC344A" w:rsidRPr="003F16ED">
                  <w:rPr>
                    <w:rFonts w:eastAsia="Arial Unicode MS"/>
                    <w:color w:val="auto"/>
                    <w:lang w:val="en-US"/>
                  </w:rPr>
                  <w:sym w:font="Wingdings" w:char="F0FC"/>
                </w:r>
              </w:sdtContent>
            </w:sdt>
          </w:p>
        </w:tc>
        <w:tc>
          <w:tcPr>
            <w:tcW w:w="784" w:type="pct"/>
            <w:shd w:val="clear" w:color="auto" w:fill="auto"/>
            <w:vAlign w:val="center"/>
          </w:tcPr>
          <w:p w14:paraId="326F21D5"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146590992"/>
              </w:sdtPr>
              <w:sdtContent>
                <w:r w:rsidR="00FC344A" w:rsidRPr="003F16ED">
                  <w:rPr>
                    <w:rFonts w:eastAsia="Arial Unicode MS"/>
                    <w:color w:val="auto"/>
                    <w:lang w:val="en-US"/>
                  </w:rPr>
                  <w:sym w:font="Wingdings" w:char="F0FC"/>
                </w:r>
              </w:sdtContent>
            </w:sdt>
          </w:p>
        </w:tc>
        <w:tc>
          <w:tcPr>
            <w:tcW w:w="706" w:type="pct"/>
            <w:shd w:val="clear" w:color="auto" w:fill="auto"/>
            <w:vAlign w:val="center"/>
          </w:tcPr>
          <w:p w14:paraId="6C71C789"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2013411611"/>
              </w:sdtPr>
              <w:sdtContent>
                <w:r w:rsidR="00FC344A" w:rsidRPr="003F16ED">
                  <w:rPr>
                    <w:rFonts w:eastAsia="Arial Unicode MS"/>
                    <w:color w:val="auto"/>
                    <w:lang w:val="en-US"/>
                  </w:rPr>
                  <w:sym w:font="Wingdings" w:char="F0FC"/>
                </w:r>
              </w:sdtContent>
            </w:sdt>
          </w:p>
        </w:tc>
        <w:tc>
          <w:tcPr>
            <w:tcW w:w="784" w:type="pct"/>
            <w:vAlign w:val="center"/>
          </w:tcPr>
          <w:p w14:paraId="6400C6D5"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443894514"/>
              </w:sdtPr>
              <w:sdtContent>
                <w:r w:rsidR="00FC344A" w:rsidRPr="003F16ED">
                  <w:rPr>
                    <w:rFonts w:eastAsia="Arial Unicode MS"/>
                    <w:color w:val="auto"/>
                    <w:lang w:val="en-US"/>
                  </w:rPr>
                  <w:sym w:font="Wingdings" w:char="F0FC"/>
                </w:r>
              </w:sdtContent>
            </w:sdt>
          </w:p>
        </w:tc>
      </w:tr>
      <w:tr w:rsidR="00FC344A" w:rsidRPr="003F16ED" w14:paraId="2B11F5A6" w14:textId="77777777" w:rsidTr="001C0BEC">
        <w:tc>
          <w:tcPr>
            <w:tcW w:w="1942" w:type="pct"/>
            <w:shd w:val="clear" w:color="auto" w:fill="auto"/>
          </w:tcPr>
          <w:p w14:paraId="7276E4F5" w14:textId="77777777" w:rsidR="00FC344A" w:rsidRPr="003F16ED" w:rsidRDefault="00FC344A" w:rsidP="00BC0F21">
            <w:pPr>
              <w:widowControl w:val="0"/>
              <w:spacing w:before="60" w:after="60"/>
              <w:contextualSpacing w:val="0"/>
              <w:rPr>
                <w:color w:val="auto"/>
                <w:lang w:val="en-US"/>
              </w:rPr>
            </w:pPr>
            <w:r w:rsidRPr="003F16ED">
              <w:rPr>
                <w:color w:val="auto"/>
                <w:lang w:val="en-US"/>
              </w:rPr>
              <w:t>Trình bày bảo vệ chuyên đề</w:t>
            </w:r>
          </w:p>
        </w:tc>
        <w:tc>
          <w:tcPr>
            <w:tcW w:w="784" w:type="pct"/>
            <w:vAlign w:val="center"/>
          </w:tcPr>
          <w:p w14:paraId="563A8B81"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2118436028"/>
              </w:sdtPr>
              <w:sdtContent>
                <w:r w:rsidR="00FC344A" w:rsidRPr="003F16ED">
                  <w:rPr>
                    <w:rFonts w:eastAsia="Arial Unicode MS"/>
                    <w:color w:val="auto"/>
                    <w:lang w:val="en-US"/>
                  </w:rPr>
                  <w:sym w:font="Wingdings" w:char="F0FC"/>
                </w:r>
              </w:sdtContent>
            </w:sdt>
          </w:p>
        </w:tc>
        <w:tc>
          <w:tcPr>
            <w:tcW w:w="784" w:type="pct"/>
            <w:shd w:val="clear" w:color="auto" w:fill="auto"/>
            <w:vAlign w:val="center"/>
          </w:tcPr>
          <w:p w14:paraId="1F06C17C"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64922924"/>
              </w:sdtPr>
              <w:sdtContent>
                <w:r w:rsidR="00FC344A" w:rsidRPr="003F16ED">
                  <w:rPr>
                    <w:rFonts w:eastAsia="Arial Unicode MS"/>
                    <w:color w:val="auto"/>
                    <w:lang w:val="en-US"/>
                  </w:rPr>
                  <w:sym w:font="Wingdings" w:char="F0FC"/>
                </w:r>
              </w:sdtContent>
            </w:sdt>
          </w:p>
        </w:tc>
        <w:tc>
          <w:tcPr>
            <w:tcW w:w="706" w:type="pct"/>
            <w:shd w:val="clear" w:color="auto" w:fill="auto"/>
            <w:vAlign w:val="center"/>
          </w:tcPr>
          <w:p w14:paraId="613981E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500195784"/>
              </w:sdtPr>
              <w:sdtContent>
                <w:r w:rsidR="00FC344A" w:rsidRPr="003F16ED">
                  <w:rPr>
                    <w:rFonts w:eastAsia="Arial Unicode MS"/>
                    <w:color w:val="auto"/>
                    <w:lang w:val="en-US"/>
                  </w:rPr>
                  <w:sym w:font="Wingdings" w:char="F0FC"/>
                </w:r>
              </w:sdtContent>
            </w:sdt>
          </w:p>
        </w:tc>
        <w:tc>
          <w:tcPr>
            <w:tcW w:w="784" w:type="pct"/>
            <w:vAlign w:val="center"/>
          </w:tcPr>
          <w:p w14:paraId="763A0656"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44"/>
                <w:id w:val="857706485"/>
              </w:sdtPr>
              <w:sdtContent>
                <w:r w:rsidR="00FC344A" w:rsidRPr="003F16ED">
                  <w:rPr>
                    <w:rFonts w:eastAsia="Arial Unicode MS"/>
                    <w:color w:val="auto"/>
                    <w:lang w:val="en-US"/>
                  </w:rPr>
                  <w:sym w:font="Wingdings" w:char="F0FC"/>
                </w:r>
              </w:sdtContent>
            </w:sdt>
          </w:p>
        </w:tc>
      </w:tr>
    </w:tbl>
    <w:p w14:paraId="6B09A410" w14:textId="77777777" w:rsidR="00FC344A" w:rsidRPr="003F16ED" w:rsidRDefault="00FC344A" w:rsidP="00BC0F21">
      <w:pPr>
        <w:widowControl w:val="0"/>
        <w:rPr>
          <w:b/>
          <w:color w:val="auto"/>
          <w:lang w:val="en-US"/>
        </w:rPr>
      </w:pPr>
    </w:p>
    <w:p w14:paraId="6BE7F3F1" w14:textId="77777777" w:rsidR="00FC344A" w:rsidRPr="003F16ED" w:rsidRDefault="00FC344A" w:rsidP="00BC0F21">
      <w:pPr>
        <w:widowControl w:val="0"/>
        <w:rPr>
          <w:b/>
          <w:color w:val="auto"/>
          <w:lang w:val="en-US"/>
        </w:rPr>
      </w:pPr>
      <w:r w:rsidRPr="003F16ED">
        <w:rPr>
          <w:b/>
          <w:color w:val="auto"/>
          <w:lang w:val="en-US"/>
        </w:rPr>
        <w:t>6. Hình thức, phương pháp đánh giá học phần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97"/>
        <w:gridCol w:w="2717"/>
        <w:gridCol w:w="2883"/>
        <w:gridCol w:w="7"/>
        <w:gridCol w:w="1615"/>
        <w:gridCol w:w="7"/>
        <w:gridCol w:w="1139"/>
      </w:tblGrid>
      <w:tr w:rsidR="003F16ED" w:rsidRPr="003F16ED" w14:paraId="6A8E434E" w14:textId="77777777" w:rsidTr="001C0BEC">
        <w:trPr>
          <w:jc w:val="center"/>
        </w:trPr>
        <w:tc>
          <w:tcPr>
            <w:tcW w:w="385" w:type="pct"/>
            <w:shd w:val="clear" w:color="auto" w:fill="auto"/>
            <w:vAlign w:val="center"/>
          </w:tcPr>
          <w:p w14:paraId="3C8667C0"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TT</w:t>
            </w:r>
          </w:p>
        </w:tc>
        <w:tc>
          <w:tcPr>
            <w:tcW w:w="1499" w:type="pct"/>
            <w:shd w:val="clear" w:color="auto" w:fill="auto"/>
            <w:vAlign w:val="center"/>
          </w:tcPr>
          <w:p w14:paraId="0B470CB1"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Hình thức đánh giá</w:t>
            </w:r>
          </w:p>
        </w:tc>
        <w:tc>
          <w:tcPr>
            <w:tcW w:w="1590" w:type="pct"/>
            <w:shd w:val="clear" w:color="auto" w:fill="auto"/>
            <w:vAlign w:val="center"/>
          </w:tcPr>
          <w:p w14:paraId="3FBE90E8"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Công cụ đánh giá</w:t>
            </w:r>
          </w:p>
        </w:tc>
        <w:tc>
          <w:tcPr>
            <w:tcW w:w="894" w:type="pct"/>
            <w:gridSpan w:val="2"/>
            <w:shd w:val="clear" w:color="auto" w:fill="auto"/>
            <w:vAlign w:val="center"/>
          </w:tcPr>
          <w:p w14:paraId="0CC9ED60"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CĐR HP</w:t>
            </w:r>
          </w:p>
        </w:tc>
        <w:tc>
          <w:tcPr>
            <w:tcW w:w="632" w:type="pct"/>
            <w:gridSpan w:val="2"/>
            <w:shd w:val="clear" w:color="auto" w:fill="auto"/>
            <w:vAlign w:val="center"/>
          </w:tcPr>
          <w:p w14:paraId="39A42E3A"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Trọng số</w:t>
            </w:r>
          </w:p>
        </w:tc>
      </w:tr>
      <w:tr w:rsidR="003F16ED" w:rsidRPr="003F16ED" w14:paraId="73660424" w14:textId="77777777" w:rsidTr="001C0BEC">
        <w:trPr>
          <w:jc w:val="center"/>
        </w:trPr>
        <w:tc>
          <w:tcPr>
            <w:tcW w:w="385" w:type="pct"/>
            <w:shd w:val="clear" w:color="auto" w:fill="auto"/>
            <w:vAlign w:val="center"/>
          </w:tcPr>
          <w:p w14:paraId="6EB8F82D" w14:textId="77777777" w:rsidR="00FC344A" w:rsidRPr="003F16ED" w:rsidRDefault="00FC344A" w:rsidP="00BC0F21">
            <w:pPr>
              <w:widowControl w:val="0"/>
              <w:spacing w:before="60" w:after="60"/>
              <w:contextualSpacing w:val="0"/>
              <w:rPr>
                <w:color w:val="auto"/>
                <w:lang w:val="en-US"/>
              </w:rPr>
            </w:pPr>
            <w:r w:rsidRPr="003F16ED">
              <w:rPr>
                <w:color w:val="auto"/>
                <w:lang w:val="en-US"/>
              </w:rPr>
              <w:t>1</w:t>
            </w:r>
          </w:p>
        </w:tc>
        <w:tc>
          <w:tcPr>
            <w:tcW w:w="1499" w:type="pct"/>
            <w:shd w:val="clear" w:color="auto" w:fill="auto"/>
          </w:tcPr>
          <w:p w14:paraId="4915C551"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1590" w:type="pct"/>
            <w:shd w:val="clear" w:color="auto" w:fill="auto"/>
            <w:vAlign w:val="center"/>
          </w:tcPr>
          <w:p w14:paraId="633F8EB6"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894" w:type="pct"/>
            <w:gridSpan w:val="2"/>
            <w:shd w:val="clear" w:color="auto" w:fill="auto"/>
            <w:vAlign w:val="center"/>
          </w:tcPr>
          <w:p w14:paraId="1852D79A" w14:textId="77777777" w:rsidR="00FC344A" w:rsidRPr="003F16ED" w:rsidRDefault="00FC344A" w:rsidP="00BC0F21">
            <w:pPr>
              <w:widowControl w:val="0"/>
              <w:spacing w:before="60" w:after="60"/>
              <w:contextualSpacing w:val="0"/>
              <w:rPr>
                <w:color w:val="auto"/>
                <w:lang w:val="en-US"/>
              </w:rPr>
            </w:pPr>
            <w:r w:rsidRPr="003F16ED">
              <w:rPr>
                <w:color w:val="auto"/>
                <w:lang w:val="en-US"/>
              </w:rPr>
              <w:t>CLO4</w:t>
            </w:r>
          </w:p>
        </w:tc>
        <w:tc>
          <w:tcPr>
            <w:tcW w:w="632" w:type="pct"/>
            <w:gridSpan w:val="2"/>
            <w:shd w:val="clear" w:color="auto" w:fill="auto"/>
            <w:vAlign w:val="center"/>
          </w:tcPr>
          <w:p w14:paraId="3D25EF9C"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20%</w:t>
            </w:r>
          </w:p>
        </w:tc>
      </w:tr>
      <w:tr w:rsidR="003F16ED" w:rsidRPr="003F16ED" w14:paraId="3255ADF9" w14:textId="77777777" w:rsidTr="001C0BEC">
        <w:trPr>
          <w:jc w:val="center"/>
        </w:trPr>
        <w:tc>
          <w:tcPr>
            <w:tcW w:w="385" w:type="pct"/>
            <w:shd w:val="clear" w:color="auto" w:fill="auto"/>
          </w:tcPr>
          <w:p w14:paraId="2BB9DC6E" w14:textId="77777777" w:rsidR="00FC344A" w:rsidRPr="003F16ED" w:rsidRDefault="00FC344A" w:rsidP="00BC0F21">
            <w:pPr>
              <w:widowControl w:val="0"/>
              <w:spacing w:before="60" w:after="60"/>
              <w:contextualSpacing w:val="0"/>
              <w:rPr>
                <w:color w:val="auto"/>
                <w:lang w:val="en-US"/>
              </w:rPr>
            </w:pPr>
            <w:r w:rsidRPr="003F16ED">
              <w:rPr>
                <w:color w:val="auto"/>
                <w:lang w:val="en-US"/>
              </w:rPr>
              <w:t>2</w:t>
            </w:r>
          </w:p>
        </w:tc>
        <w:tc>
          <w:tcPr>
            <w:tcW w:w="1499" w:type="pct"/>
            <w:shd w:val="clear" w:color="auto" w:fill="auto"/>
          </w:tcPr>
          <w:p w14:paraId="144A2B79" w14:textId="77777777" w:rsidR="00FC344A" w:rsidRPr="003F16ED" w:rsidRDefault="00FC344A" w:rsidP="00BC0F21">
            <w:pPr>
              <w:widowControl w:val="0"/>
              <w:spacing w:before="60" w:after="60"/>
              <w:contextualSpacing w:val="0"/>
              <w:rPr>
                <w:color w:val="auto"/>
                <w:lang w:val="en-US"/>
              </w:rPr>
            </w:pPr>
            <w:r w:rsidRPr="003F16ED">
              <w:rPr>
                <w:color w:val="auto"/>
                <w:lang w:val="en-US"/>
              </w:rPr>
              <w:t>Chuyên đề</w:t>
            </w:r>
          </w:p>
        </w:tc>
        <w:tc>
          <w:tcPr>
            <w:tcW w:w="1593" w:type="pct"/>
            <w:gridSpan w:val="2"/>
            <w:shd w:val="clear" w:color="auto" w:fill="auto"/>
          </w:tcPr>
          <w:p w14:paraId="7C728DAE"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chuyên đề</w:t>
            </w:r>
          </w:p>
        </w:tc>
        <w:tc>
          <w:tcPr>
            <w:tcW w:w="894" w:type="pct"/>
            <w:gridSpan w:val="2"/>
            <w:shd w:val="clear" w:color="auto" w:fill="auto"/>
            <w:vAlign w:val="center"/>
          </w:tcPr>
          <w:p w14:paraId="51B24C6A"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w:t>
            </w:r>
          </w:p>
        </w:tc>
        <w:tc>
          <w:tcPr>
            <w:tcW w:w="628" w:type="pct"/>
            <w:shd w:val="clear" w:color="auto" w:fill="auto"/>
            <w:vAlign w:val="center"/>
          </w:tcPr>
          <w:p w14:paraId="402A5041"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50%</w:t>
            </w:r>
          </w:p>
        </w:tc>
      </w:tr>
      <w:tr w:rsidR="003F16ED" w:rsidRPr="003F16ED" w14:paraId="718FF015" w14:textId="77777777" w:rsidTr="001C0BEC">
        <w:trPr>
          <w:jc w:val="center"/>
        </w:trPr>
        <w:tc>
          <w:tcPr>
            <w:tcW w:w="385" w:type="pct"/>
            <w:shd w:val="clear" w:color="auto" w:fill="auto"/>
          </w:tcPr>
          <w:p w14:paraId="1BFFF390" w14:textId="77777777" w:rsidR="00FC344A" w:rsidRPr="003F16ED" w:rsidRDefault="00FC344A" w:rsidP="00BC0F21">
            <w:pPr>
              <w:widowControl w:val="0"/>
              <w:spacing w:before="60" w:after="60"/>
              <w:contextualSpacing w:val="0"/>
              <w:rPr>
                <w:color w:val="auto"/>
                <w:lang w:val="en-US"/>
              </w:rPr>
            </w:pPr>
            <w:r w:rsidRPr="003F16ED">
              <w:rPr>
                <w:color w:val="auto"/>
                <w:lang w:val="en-US"/>
              </w:rPr>
              <w:t>3</w:t>
            </w:r>
          </w:p>
        </w:tc>
        <w:tc>
          <w:tcPr>
            <w:tcW w:w="1499" w:type="pct"/>
            <w:shd w:val="clear" w:color="auto" w:fill="auto"/>
          </w:tcPr>
          <w:p w14:paraId="452FA771" w14:textId="77777777" w:rsidR="00FC344A" w:rsidRPr="003F16ED" w:rsidRDefault="00FC344A" w:rsidP="00BC0F21">
            <w:pPr>
              <w:widowControl w:val="0"/>
              <w:spacing w:before="60" w:after="60"/>
              <w:contextualSpacing w:val="0"/>
              <w:rPr>
                <w:color w:val="auto"/>
                <w:lang w:val="en-US"/>
              </w:rPr>
            </w:pPr>
            <w:r w:rsidRPr="003F16ED">
              <w:rPr>
                <w:color w:val="auto"/>
                <w:lang w:val="en-US"/>
              </w:rPr>
              <w:t>Bảo vệ chuyên đề</w:t>
            </w:r>
            <w:r w:rsidRPr="003F16ED">
              <w:rPr>
                <w:color w:val="auto"/>
                <w:lang w:val="en-US"/>
              </w:rPr>
              <w:tab/>
            </w:r>
          </w:p>
        </w:tc>
        <w:tc>
          <w:tcPr>
            <w:tcW w:w="1593" w:type="pct"/>
            <w:gridSpan w:val="2"/>
            <w:shd w:val="clear" w:color="auto" w:fill="auto"/>
          </w:tcPr>
          <w:p w14:paraId="50376281"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bảo vệ chuyên đề</w:t>
            </w:r>
          </w:p>
        </w:tc>
        <w:tc>
          <w:tcPr>
            <w:tcW w:w="894" w:type="pct"/>
            <w:gridSpan w:val="2"/>
            <w:shd w:val="clear" w:color="auto" w:fill="auto"/>
            <w:vAlign w:val="center"/>
          </w:tcPr>
          <w:p w14:paraId="77CAE180"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w:t>
            </w:r>
          </w:p>
        </w:tc>
        <w:tc>
          <w:tcPr>
            <w:tcW w:w="628" w:type="pct"/>
            <w:shd w:val="clear" w:color="auto" w:fill="auto"/>
            <w:vAlign w:val="center"/>
          </w:tcPr>
          <w:p w14:paraId="3D39E842"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30%</w:t>
            </w:r>
          </w:p>
        </w:tc>
      </w:tr>
      <w:tr w:rsidR="00FC344A" w:rsidRPr="003F16ED" w14:paraId="6D58C5E1" w14:textId="77777777" w:rsidTr="001C0BEC">
        <w:trPr>
          <w:trHeight w:val="407"/>
          <w:jc w:val="center"/>
        </w:trPr>
        <w:tc>
          <w:tcPr>
            <w:tcW w:w="4372" w:type="pct"/>
            <w:gridSpan w:val="6"/>
            <w:shd w:val="clear" w:color="auto" w:fill="auto"/>
          </w:tcPr>
          <w:p w14:paraId="39FA5A1A"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Thang điểm</w:t>
            </w:r>
          </w:p>
        </w:tc>
        <w:tc>
          <w:tcPr>
            <w:tcW w:w="628" w:type="pct"/>
            <w:shd w:val="clear" w:color="auto" w:fill="auto"/>
            <w:vAlign w:val="center"/>
          </w:tcPr>
          <w:p w14:paraId="545F76AE"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10</w:t>
            </w:r>
          </w:p>
        </w:tc>
      </w:tr>
    </w:tbl>
    <w:p w14:paraId="01AC2C52" w14:textId="77777777" w:rsidR="00FC344A" w:rsidRPr="003F16ED" w:rsidRDefault="00FC344A" w:rsidP="00BC0F21">
      <w:pPr>
        <w:widowControl w:val="0"/>
        <w:rPr>
          <w:b/>
          <w:color w:val="auto"/>
          <w:lang w:val="en-US"/>
        </w:rPr>
      </w:pPr>
    </w:p>
    <w:p w14:paraId="452D08B3" w14:textId="77777777" w:rsidR="00FC344A" w:rsidRPr="003F16ED" w:rsidRDefault="00FC344A" w:rsidP="00BC0F21">
      <w:pPr>
        <w:widowControl w:val="0"/>
        <w:rPr>
          <w:b/>
          <w:color w:val="auto"/>
          <w:lang w:val="en-US"/>
        </w:rPr>
      </w:pPr>
      <w:r w:rsidRPr="003F16ED">
        <w:rPr>
          <w:b/>
          <w:color w:val="auto"/>
          <w:lang w:val="en-US"/>
        </w:rPr>
        <w:t>Rubric chuyên đề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9"/>
        <w:gridCol w:w="5609"/>
        <w:gridCol w:w="977"/>
      </w:tblGrid>
      <w:tr w:rsidR="003F16ED" w:rsidRPr="003F16ED" w14:paraId="65C09F72" w14:textId="77777777" w:rsidTr="0048399C">
        <w:trPr>
          <w:tblHeader/>
        </w:trPr>
        <w:tc>
          <w:tcPr>
            <w:tcW w:w="1367" w:type="pct"/>
            <w:tcBorders>
              <w:top w:val="single" w:sz="4" w:space="0" w:color="000000"/>
              <w:left w:val="single" w:sz="4" w:space="0" w:color="000000"/>
              <w:bottom w:val="single" w:sz="4" w:space="0" w:color="000000"/>
              <w:right w:val="single" w:sz="4" w:space="0" w:color="000000"/>
            </w:tcBorders>
            <w:vAlign w:val="center"/>
            <w:hideMark/>
          </w:tcPr>
          <w:p w14:paraId="05B26C7B" w14:textId="77777777" w:rsidR="0048399C" w:rsidRPr="003F16ED" w:rsidRDefault="0048399C" w:rsidP="00BC0F21">
            <w:pPr>
              <w:widowControl w:val="0"/>
              <w:spacing w:before="60" w:after="60"/>
              <w:jc w:val="center"/>
              <w:rPr>
                <w:b/>
                <w:color w:val="auto"/>
                <w:lang w:val="en-US"/>
              </w:rPr>
            </w:pPr>
            <w:r w:rsidRPr="003F16ED">
              <w:rPr>
                <w:b/>
                <w:color w:val="auto"/>
                <w:lang w:val="en-US"/>
              </w:rPr>
              <w:t>Cấu trúc</w:t>
            </w:r>
          </w:p>
        </w:tc>
        <w:tc>
          <w:tcPr>
            <w:tcW w:w="3094" w:type="pct"/>
            <w:tcBorders>
              <w:top w:val="single" w:sz="4" w:space="0" w:color="000000"/>
              <w:left w:val="single" w:sz="4" w:space="0" w:color="000000"/>
              <w:bottom w:val="single" w:sz="4" w:space="0" w:color="000000"/>
              <w:right w:val="single" w:sz="4" w:space="0" w:color="000000"/>
            </w:tcBorders>
            <w:vAlign w:val="center"/>
            <w:hideMark/>
          </w:tcPr>
          <w:p w14:paraId="28F8698D" w14:textId="77777777" w:rsidR="0048399C" w:rsidRPr="003F16ED" w:rsidRDefault="0048399C" w:rsidP="00BC0F21">
            <w:pPr>
              <w:widowControl w:val="0"/>
              <w:spacing w:before="60" w:after="60"/>
              <w:jc w:val="center"/>
              <w:rPr>
                <w:b/>
                <w:color w:val="auto"/>
                <w:lang w:val="en-US"/>
              </w:rPr>
            </w:pPr>
            <w:r w:rsidRPr="003F16ED">
              <w:rPr>
                <w:b/>
                <w:color w:val="auto"/>
                <w:lang w:val="en-US"/>
              </w:rPr>
              <w:t>Nội dung/hình thức</w:t>
            </w:r>
          </w:p>
        </w:tc>
        <w:tc>
          <w:tcPr>
            <w:tcW w:w="539" w:type="pct"/>
            <w:tcBorders>
              <w:top w:val="single" w:sz="4" w:space="0" w:color="000000"/>
              <w:left w:val="single" w:sz="4" w:space="0" w:color="000000"/>
              <w:bottom w:val="single" w:sz="4" w:space="0" w:color="000000"/>
              <w:right w:val="single" w:sz="4" w:space="0" w:color="000000"/>
            </w:tcBorders>
            <w:vAlign w:val="center"/>
            <w:hideMark/>
          </w:tcPr>
          <w:p w14:paraId="5CF608E8" w14:textId="77777777" w:rsidR="0048399C" w:rsidRPr="003F16ED" w:rsidRDefault="0048399C" w:rsidP="00BC0F21">
            <w:pPr>
              <w:widowControl w:val="0"/>
              <w:spacing w:before="60" w:after="60"/>
              <w:jc w:val="center"/>
              <w:rPr>
                <w:b/>
                <w:color w:val="auto"/>
                <w:lang w:val="en-US"/>
              </w:rPr>
            </w:pPr>
            <w:r w:rsidRPr="003F16ED">
              <w:rPr>
                <w:b/>
                <w:color w:val="auto"/>
                <w:lang w:val="en-US"/>
              </w:rPr>
              <w:t>Điểm tối đa</w:t>
            </w:r>
          </w:p>
        </w:tc>
      </w:tr>
      <w:tr w:rsidR="003F16ED" w:rsidRPr="003F16ED" w14:paraId="2434A1BB"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29B1B939" w14:textId="77777777" w:rsidR="0048399C" w:rsidRPr="003F16ED" w:rsidRDefault="0048399C" w:rsidP="00BC0F21">
            <w:pPr>
              <w:widowControl w:val="0"/>
              <w:spacing w:before="60" w:after="60"/>
              <w:jc w:val="left"/>
              <w:rPr>
                <w:color w:val="auto"/>
                <w:lang w:val="en-US"/>
              </w:rPr>
            </w:pPr>
            <w:r w:rsidRPr="003F16ED">
              <w:rPr>
                <w:color w:val="auto"/>
                <w:lang w:val="en-US"/>
              </w:rPr>
              <w:t>Đạ</w:t>
            </w:r>
            <w:r w:rsidRPr="003F16ED">
              <w:rPr>
                <w:rFonts w:ascii="Cambria Math" w:hAnsi="Cambria Math" w:cs="Cambria Math"/>
                <w:color w:val="auto"/>
                <w:lang w:val="en-US"/>
              </w:rPr>
              <w:t>̆</w:t>
            </w:r>
            <w:r w:rsidRPr="003F16ED">
              <w:rPr>
                <w:color w:val="auto"/>
                <w:lang w:val="en-US"/>
              </w:rPr>
              <w:t>t vấn đề</w:t>
            </w:r>
          </w:p>
        </w:tc>
        <w:tc>
          <w:tcPr>
            <w:tcW w:w="3094" w:type="pct"/>
            <w:tcBorders>
              <w:top w:val="single" w:sz="4" w:space="0" w:color="000000"/>
              <w:left w:val="single" w:sz="4" w:space="0" w:color="000000"/>
              <w:bottom w:val="single" w:sz="4" w:space="0" w:color="000000"/>
              <w:right w:val="single" w:sz="4" w:space="0" w:color="000000"/>
            </w:tcBorders>
            <w:hideMark/>
          </w:tcPr>
          <w:p w14:paraId="221B8D43" w14:textId="77777777" w:rsidR="0048399C" w:rsidRPr="003F16ED" w:rsidRDefault="0048399C" w:rsidP="00BC0F21">
            <w:pPr>
              <w:widowControl w:val="0"/>
              <w:spacing w:before="60" w:after="60"/>
              <w:rPr>
                <w:color w:val="auto"/>
                <w:lang w:val="en-US"/>
              </w:rPr>
            </w:pPr>
            <w:r w:rsidRPr="003F16ED">
              <w:rPr>
                <w:color w:val="auto"/>
                <w:lang w:val="en-US"/>
              </w:rPr>
              <w:t>Ne</w:t>
            </w:r>
            <w:r w:rsidRPr="003F16ED">
              <w:rPr>
                <w:rFonts w:ascii="Cambria Math" w:hAnsi="Cambria Math" w:cs="Cambria Math"/>
                <w:color w:val="auto"/>
                <w:lang w:val="en-US"/>
              </w:rPr>
              <w:t>̂</w:t>
            </w:r>
            <w:r w:rsidRPr="003F16ED">
              <w:rPr>
                <w:color w:val="auto"/>
                <w:lang w:val="en-US"/>
              </w:rPr>
              <w:t>u khái quát lý do lựa chọn đề tài; mục tiêu, nội dung, phạm vi, phương pháp và kết quả nghiên cứu của chuyên đề (Độ dài 2 - 3 trang)</w:t>
            </w:r>
          </w:p>
        </w:tc>
        <w:tc>
          <w:tcPr>
            <w:tcW w:w="539" w:type="pct"/>
            <w:tcBorders>
              <w:top w:val="single" w:sz="4" w:space="0" w:color="000000"/>
              <w:left w:val="single" w:sz="4" w:space="0" w:color="000000"/>
              <w:bottom w:val="single" w:sz="4" w:space="0" w:color="000000"/>
              <w:right w:val="single" w:sz="4" w:space="0" w:color="000000"/>
            </w:tcBorders>
            <w:hideMark/>
          </w:tcPr>
          <w:p w14:paraId="1606F6BE" w14:textId="77777777" w:rsidR="0048399C" w:rsidRPr="003F16ED" w:rsidRDefault="0048399C" w:rsidP="00BC0F21">
            <w:pPr>
              <w:widowControl w:val="0"/>
              <w:spacing w:before="60" w:after="60"/>
              <w:jc w:val="center"/>
              <w:rPr>
                <w:color w:val="auto"/>
                <w:lang w:val="en-US"/>
              </w:rPr>
            </w:pPr>
            <w:r w:rsidRPr="003F16ED">
              <w:rPr>
                <w:color w:val="auto"/>
                <w:lang w:val="en-US"/>
              </w:rPr>
              <w:t>1,0</w:t>
            </w:r>
          </w:p>
        </w:tc>
      </w:tr>
      <w:tr w:rsidR="003F16ED" w:rsidRPr="003F16ED" w14:paraId="69B7ADBC"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122D3A15" w14:textId="77777777" w:rsidR="0048399C" w:rsidRPr="003F16ED" w:rsidRDefault="0048399C" w:rsidP="00BC0F21">
            <w:pPr>
              <w:widowControl w:val="0"/>
              <w:spacing w:before="60" w:after="60"/>
              <w:jc w:val="left"/>
              <w:rPr>
                <w:color w:val="auto"/>
                <w:lang w:val="en-US"/>
              </w:rPr>
            </w:pPr>
            <w:r w:rsidRPr="003F16ED">
              <w:rPr>
                <w:color w:val="auto"/>
                <w:lang w:val="en-US"/>
              </w:rPr>
              <w:t>Phần 1: Cơ sở lý thuyết</w:t>
            </w:r>
          </w:p>
        </w:tc>
        <w:tc>
          <w:tcPr>
            <w:tcW w:w="3094" w:type="pct"/>
            <w:tcBorders>
              <w:top w:val="single" w:sz="4" w:space="0" w:color="000000"/>
              <w:left w:val="single" w:sz="4" w:space="0" w:color="000000"/>
              <w:bottom w:val="single" w:sz="4" w:space="0" w:color="000000"/>
              <w:right w:val="single" w:sz="4" w:space="0" w:color="000000"/>
            </w:tcBorders>
            <w:hideMark/>
          </w:tcPr>
          <w:p w14:paraId="6C1A057A" w14:textId="77777777" w:rsidR="0048399C" w:rsidRPr="003F16ED" w:rsidRDefault="0048399C" w:rsidP="00BC0F21">
            <w:pPr>
              <w:widowControl w:val="0"/>
              <w:spacing w:before="60" w:after="60"/>
              <w:rPr>
                <w:color w:val="auto"/>
                <w:lang w:val="en-US"/>
              </w:rPr>
            </w:pPr>
            <w:r w:rsidRPr="003F16ED">
              <w:rPr>
                <w:color w:val="auto"/>
                <w:lang w:val="en-US"/>
              </w:rPr>
              <w:t>Nêu đầy đủ các lý thuyết liên quan đến vấn đề nghiên cứu của chuyên đề (đặc biệt là lý thuyết gốc)</w:t>
            </w:r>
          </w:p>
        </w:tc>
        <w:tc>
          <w:tcPr>
            <w:tcW w:w="539" w:type="pct"/>
            <w:tcBorders>
              <w:top w:val="single" w:sz="4" w:space="0" w:color="000000"/>
              <w:left w:val="single" w:sz="4" w:space="0" w:color="000000"/>
              <w:bottom w:val="single" w:sz="4" w:space="0" w:color="000000"/>
              <w:right w:val="single" w:sz="4" w:space="0" w:color="000000"/>
            </w:tcBorders>
            <w:hideMark/>
          </w:tcPr>
          <w:p w14:paraId="3D510EF5" w14:textId="77777777" w:rsidR="0048399C" w:rsidRPr="003F16ED" w:rsidRDefault="0048399C" w:rsidP="00BC0F21">
            <w:pPr>
              <w:widowControl w:val="0"/>
              <w:spacing w:before="60" w:after="60"/>
              <w:jc w:val="center"/>
              <w:rPr>
                <w:color w:val="auto"/>
                <w:lang w:val="en-US"/>
              </w:rPr>
            </w:pPr>
            <w:r w:rsidRPr="003F16ED">
              <w:rPr>
                <w:color w:val="auto"/>
                <w:lang w:val="en-US"/>
              </w:rPr>
              <w:t>1,0</w:t>
            </w:r>
          </w:p>
        </w:tc>
      </w:tr>
      <w:tr w:rsidR="003F16ED" w:rsidRPr="003F16ED" w14:paraId="3C31D2FD"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4690F23E" w14:textId="77777777" w:rsidR="0048399C" w:rsidRPr="003F16ED" w:rsidRDefault="0048399C" w:rsidP="00BC0F21">
            <w:pPr>
              <w:widowControl w:val="0"/>
              <w:tabs>
                <w:tab w:val="left" w:pos="25"/>
                <w:tab w:val="left" w:pos="7092"/>
              </w:tabs>
              <w:spacing w:before="60" w:after="60"/>
              <w:jc w:val="left"/>
              <w:rPr>
                <w:color w:val="auto"/>
                <w:lang w:val="en-US"/>
              </w:rPr>
            </w:pPr>
            <w:r w:rsidRPr="003F16ED">
              <w:rPr>
                <w:color w:val="auto"/>
                <w:lang w:val="en-US"/>
              </w:rPr>
              <w:t>Phần 2: Phân tích, đánh giá các giải pháp</w:t>
            </w:r>
          </w:p>
        </w:tc>
        <w:tc>
          <w:tcPr>
            <w:tcW w:w="3094" w:type="pct"/>
            <w:tcBorders>
              <w:top w:val="single" w:sz="4" w:space="0" w:color="000000"/>
              <w:left w:val="single" w:sz="4" w:space="0" w:color="000000"/>
              <w:bottom w:val="single" w:sz="4" w:space="0" w:color="000000"/>
              <w:right w:val="single" w:sz="4" w:space="0" w:color="000000"/>
            </w:tcBorders>
            <w:hideMark/>
          </w:tcPr>
          <w:p w14:paraId="41AA1269" w14:textId="77777777" w:rsidR="0048399C" w:rsidRPr="003F16ED" w:rsidRDefault="0048399C" w:rsidP="00BC0F21">
            <w:pPr>
              <w:widowControl w:val="0"/>
              <w:spacing w:before="60" w:after="60"/>
              <w:rPr>
                <w:color w:val="auto"/>
                <w:lang w:val="en-US"/>
              </w:rPr>
            </w:pPr>
            <w:r w:rsidRPr="003F16ED">
              <w:rPr>
                <w:color w:val="auto"/>
                <w:lang w:val="en-US"/>
              </w:rPr>
              <w:t xml:space="preserve"> Trình bày, phân tích, đánh giá được các giải pháp kỹ thuật chính hiện có để giải quyết vấn đề chuyên đề đặt ra</w:t>
            </w:r>
          </w:p>
        </w:tc>
        <w:tc>
          <w:tcPr>
            <w:tcW w:w="539" w:type="pct"/>
            <w:tcBorders>
              <w:top w:val="single" w:sz="4" w:space="0" w:color="000000"/>
              <w:left w:val="single" w:sz="4" w:space="0" w:color="000000"/>
              <w:bottom w:val="single" w:sz="4" w:space="0" w:color="000000"/>
              <w:right w:val="single" w:sz="4" w:space="0" w:color="000000"/>
            </w:tcBorders>
            <w:hideMark/>
          </w:tcPr>
          <w:p w14:paraId="34911079" w14:textId="77777777" w:rsidR="0048399C" w:rsidRPr="003F16ED" w:rsidRDefault="0048399C" w:rsidP="00BC0F21">
            <w:pPr>
              <w:widowControl w:val="0"/>
              <w:spacing w:before="60" w:after="60"/>
              <w:jc w:val="center"/>
              <w:rPr>
                <w:color w:val="auto"/>
                <w:lang w:val="en-US"/>
              </w:rPr>
            </w:pPr>
            <w:r w:rsidRPr="003F16ED">
              <w:rPr>
                <w:color w:val="auto"/>
                <w:lang w:val="en-US"/>
              </w:rPr>
              <w:t>3,0</w:t>
            </w:r>
          </w:p>
        </w:tc>
      </w:tr>
      <w:tr w:rsidR="003F16ED" w:rsidRPr="003F16ED" w14:paraId="49CB87AB"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5E78165D" w14:textId="77777777" w:rsidR="0048399C" w:rsidRPr="003F16ED" w:rsidRDefault="0048399C" w:rsidP="00BC0F21">
            <w:pPr>
              <w:widowControl w:val="0"/>
              <w:spacing w:before="60" w:after="60"/>
              <w:jc w:val="left"/>
              <w:rPr>
                <w:color w:val="auto"/>
                <w:lang w:val="en-US"/>
              </w:rPr>
            </w:pPr>
            <w:r w:rsidRPr="003F16ED">
              <w:rPr>
                <w:color w:val="auto"/>
                <w:lang w:val="en-US"/>
              </w:rPr>
              <w:t>Phần 3: Đề xuất và triển khai giải pháp.</w:t>
            </w:r>
          </w:p>
        </w:tc>
        <w:tc>
          <w:tcPr>
            <w:tcW w:w="3094" w:type="pct"/>
            <w:tcBorders>
              <w:top w:val="single" w:sz="4" w:space="0" w:color="000000"/>
              <w:left w:val="single" w:sz="4" w:space="0" w:color="000000"/>
              <w:bottom w:val="single" w:sz="4" w:space="0" w:color="000000"/>
              <w:right w:val="single" w:sz="4" w:space="0" w:color="000000"/>
            </w:tcBorders>
            <w:hideMark/>
          </w:tcPr>
          <w:p w14:paraId="3FFEE18D" w14:textId="77777777" w:rsidR="0048399C" w:rsidRPr="003F16ED" w:rsidRDefault="0048399C" w:rsidP="00BC0F21">
            <w:pPr>
              <w:widowControl w:val="0"/>
              <w:spacing w:before="60" w:after="60"/>
              <w:rPr>
                <w:color w:val="auto"/>
                <w:lang w:val="en-US"/>
              </w:rPr>
            </w:pPr>
            <w:r w:rsidRPr="003F16ED">
              <w:rPr>
                <w:color w:val="auto"/>
                <w:lang w:val="en-US"/>
              </w:rPr>
              <w:t>Phân tích đánh giá được thực trạng vấn đề nghiên cứu từ đó đề xuất được giải pháp kỹ thuật phù hợp với bài toán. Triển khai, mô phỏng, đánh giá được ưu nhược điểm khi áp dụng giải pháp</w:t>
            </w:r>
          </w:p>
        </w:tc>
        <w:tc>
          <w:tcPr>
            <w:tcW w:w="539" w:type="pct"/>
            <w:tcBorders>
              <w:top w:val="single" w:sz="4" w:space="0" w:color="000000"/>
              <w:left w:val="single" w:sz="4" w:space="0" w:color="000000"/>
              <w:bottom w:val="single" w:sz="4" w:space="0" w:color="000000"/>
              <w:right w:val="single" w:sz="4" w:space="0" w:color="000000"/>
            </w:tcBorders>
            <w:hideMark/>
          </w:tcPr>
          <w:p w14:paraId="301FAA0D" w14:textId="77777777" w:rsidR="0048399C" w:rsidRPr="003F16ED" w:rsidRDefault="0048399C" w:rsidP="00BC0F21">
            <w:pPr>
              <w:widowControl w:val="0"/>
              <w:spacing w:before="60" w:after="60"/>
              <w:jc w:val="center"/>
              <w:rPr>
                <w:color w:val="auto"/>
                <w:lang w:val="en-US"/>
              </w:rPr>
            </w:pPr>
            <w:r w:rsidRPr="003F16ED">
              <w:rPr>
                <w:color w:val="auto"/>
                <w:lang w:val="en-US"/>
              </w:rPr>
              <w:t>4,0</w:t>
            </w:r>
          </w:p>
        </w:tc>
      </w:tr>
      <w:tr w:rsidR="003F16ED" w:rsidRPr="003F16ED" w14:paraId="7E123C4F"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202087E2" w14:textId="77777777" w:rsidR="0048399C" w:rsidRPr="003F16ED" w:rsidRDefault="0048399C" w:rsidP="00BC0F21">
            <w:pPr>
              <w:widowControl w:val="0"/>
              <w:spacing w:before="60" w:after="60"/>
              <w:jc w:val="left"/>
              <w:rPr>
                <w:color w:val="auto"/>
                <w:lang w:val="en-US"/>
              </w:rPr>
            </w:pPr>
            <w:r w:rsidRPr="003F16ED">
              <w:rPr>
                <w:color w:val="auto"/>
                <w:lang w:val="en-US"/>
              </w:rPr>
              <w:t>Kết luạ</w:t>
            </w:r>
            <w:r w:rsidRPr="003F16ED">
              <w:rPr>
                <w:rFonts w:ascii="Cambria Math" w:hAnsi="Cambria Math" w:cs="Cambria Math"/>
                <w:color w:val="auto"/>
                <w:lang w:val="en-US"/>
              </w:rPr>
              <w:t>̂</w:t>
            </w:r>
            <w:r w:rsidRPr="003F16ED">
              <w:rPr>
                <w:color w:val="auto"/>
                <w:lang w:val="en-US"/>
              </w:rPr>
              <w:t>n</w:t>
            </w:r>
          </w:p>
        </w:tc>
        <w:tc>
          <w:tcPr>
            <w:tcW w:w="3094" w:type="pct"/>
            <w:tcBorders>
              <w:top w:val="single" w:sz="4" w:space="0" w:color="000000"/>
              <w:left w:val="single" w:sz="4" w:space="0" w:color="000000"/>
              <w:bottom w:val="single" w:sz="4" w:space="0" w:color="000000"/>
              <w:right w:val="single" w:sz="4" w:space="0" w:color="000000"/>
            </w:tcBorders>
            <w:hideMark/>
          </w:tcPr>
          <w:p w14:paraId="1B09BDFF" w14:textId="77777777" w:rsidR="0048399C" w:rsidRPr="003F16ED" w:rsidRDefault="0048399C" w:rsidP="00BC0F21">
            <w:pPr>
              <w:widowControl w:val="0"/>
              <w:spacing w:before="60" w:after="60"/>
              <w:rPr>
                <w:color w:val="auto"/>
                <w:lang w:val="en-US"/>
              </w:rPr>
            </w:pPr>
            <w:r w:rsidRPr="003F16ED">
              <w:rPr>
                <w:color w:val="auto"/>
                <w:lang w:val="en-US"/>
              </w:rPr>
              <w:t xml:space="preserve">Khái quát những nội dung đã tìm hiểu phân tích </w:t>
            </w:r>
            <w:r w:rsidRPr="003F16ED">
              <w:rPr>
                <w:color w:val="auto"/>
                <w:lang w:val="en-US"/>
              </w:rPr>
              <w:lastRenderedPageBreak/>
              <w:t>được trong chuyên đề</w:t>
            </w:r>
          </w:p>
        </w:tc>
        <w:tc>
          <w:tcPr>
            <w:tcW w:w="539" w:type="pct"/>
            <w:tcBorders>
              <w:top w:val="single" w:sz="4" w:space="0" w:color="000000"/>
              <w:left w:val="single" w:sz="4" w:space="0" w:color="000000"/>
              <w:bottom w:val="single" w:sz="4" w:space="0" w:color="000000"/>
              <w:right w:val="single" w:sz="4" w:space="0" w:color="000000"/>
            </w:tcBorders>
            <w:hideMark/>
          </w:tcPr>
          <w:p w14:paraId="5FCAB1C2" w14:textId="77777777" w:rsidR="0048399C" w:rsidRPr="003F16ED" w:rsidRDefault="0048399C" w:rsidP="00BC0F21">
            <w:pPr>
              <w:widowControl w:val="0"/>
              <w:spacing w:before="60" w:after="60"/>
              <w:jc w:val="center"/>
              <w:rPr>
                <w:color w:val="auto"/>
                <w:lang w:val="en-US"/>
              </w:rPr>
            </w:pPr>
            <w:r w:rsidRPr="003F16ED">
              <w:rPr>
                <w:color w:val="auto"/>
                <w:lang w:val="en-US"/>
              </w:rPr>
              <w:lastRenderedPageBreak/>
              <w:t>0,5</w:t>
            </w:r>
          </w:p>
        </w:tc>
      </w:tr>
      <w:tr w:rsidR="003F16ED" w:rsidRPr="003F16ED" w14:paraId="32932B5E"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1CA0A4ED" w14:textId="77777777" w:rsidR="0048399C" w:rsidRPr="003F16ED" w:rsidRDefault="0048399C" w:rsidP="00BC0F21">
            <w:pPr>
              <w:widowControl w:val="0"/>
              <w:spacing w:before="60" w:after="60"/>
              <w:jc w:val="left"/>
              <w:rPr>
                <w:color w:val="auto"/>
                <w:lang w:val="en-US"/>
              </w:rPr>
            </w:pPr>
            <w:r w:rsidRPr="003F16ED">
              <w:rPr>
                <w:color w:val="auto"/>
                <w:lang w:val="en-US"/>
              </w:rPr>
              <w:t>Tài liẹ</w:t>
            </w:r>
            <w:r w:rsidRPr="003F16ED">
              <w:rPr>
                <w:rFonts w:ascii="Cambria Math" w:hAnsi="Cambria Math" w:cs="Cambria Math"/>
                <w:color w:val="auto"/>
                <w:lang w:val="en-US"/>
              </w:rPr>
              <w:t>̂</w:t>
            </w:r>
            <w:r w:rsidRPr="003F16ED">
              <w:rPr>
                <w:color w:val="auto"/>
                <w:lang w:val="en-US"/>
              </w:rPr>
              <w:t>u tham khảo</w:t>
            </w:r>
          </w:p>
        </w:tc>
        <w:tc>
          <w:tcPr>
            <w:tcW w:w="3094" w:type="pct"/>
            <w:tcBorders>
              <w:top w:val="single" w:sz="4" w:space="0" w:color="000000"/>
              <w:left w:val="single" w:sz="4" w:space="0" w:color="000000"/>
              <w:bottom w:val="single" w:sz="4" w:space="0" w:color="000000"/>
              <w:right w:val="single" w:sz="4" w:space="0" w:color="000000"/>
            </w:tcBorders>
            <w:hideMark/>
          </w:tcPr>
          <w:p w14:paraId="59E3E63F" w14:textId="77777777" w:rsidR="0048399C" w:rsidRPr="003F16ED" w:rsidRDefault="0048399C" w:rsidP="00BC0F21">
            <w:pPr>
              <w:widowControl w:val="0"/>
              <w:spacing w:before="60" w:after="60"/>
              <w:rPr>
                <w:color w:val="auto"/>
                <w:lang w:val="en-US"/>
              </w:rPr>
            </w:pPr>
            <w:r w:rsidRPr="003F16ED">
              <w:rPr>
                <w:color w:val="auto"/>
                <w:lang w:val="en-US"/>
              </w:rPr>
              <w:t>Tài liẹ</w:t>
            </w:r>
            <w:r w:rsidRPr="003F16ED">
              <w:rPr>
                <w:rFonts w:ascii="Cambria Math" w:hAnsi="Cambria Math" w:cs="Cambria Math"/>
                <w:color w:val="auto"/>
                <w:lang w:val="en-US"/>
              </w:rPr>
              <w:t>̂</w:t>
            </w:r>
            <w:r w:rsidRPr="003F16ED">
              <w:rPr>
                <w:color w:val="auto"/>
                <w:lang w:val="en-US"/>
              </w:rPr>
              <w:t>u phải đu</w:t>
            </w:r>
            <w:r w:rsidRPr="003F16ED">
              <w:rPr>
                <w:rFonts w:ascii="Cambria Math" w:hAnsi="Cambria Math" w:cs="Cambria Math"/>
                <w:color w:val="auto"/>
                <w:lang w:val="en-US"/>
              </w:rPr>
              <w:t>̛</w:t>
            </w:r>
            <w:r w:rsidRPr="003F16ED">
              <w:rPr>
                <w:color w:val="auto"/>
                <w:lang w:val="en-US"/>
              </w:rPr>
              <w:t>ợc trích dẫn và sử dụng đầy đủ trong Tiểu luạ</w:t>
            </w:r>
            <w:r w:rsidRPr="003F16ED">
              <w:rPr>
                <w:rFonts w:ascii="Cambria Math" w:hAnsi="Cambria Math" w:cs="Cambria Math"/>
                <w:color w:val="auto"/>
                <w:lang w:val="en-US"/>
              </w:rPr>
              <w:t>̂</w:t>
            </w:r>
            <w:r w:rsidRPr="003F16ED">
              <w:rPr>
                <w:color w:val="auto"/>
                <w:lang w:val="en-US"/>
              </w:rPr>
              <w:t>n tổng quan. Cách trình bày tài liẹ</w:t>
            </w:r>
            <w:r w:rsidRPr="003F16ED">
              <w:rPr>
                <w:rFonts w:ascii="Cambria Math" w:hAnsi="Cambria Math" w:cs="Cambria Math"/>
                <w:color w:val="auto"/>
                <w:lang w:val="en-US"/>
              </w:rPr>
              <w:t>̂</w:t>
            </w:r>
            <w:r w:rsidRPr="003F16ED">
              <w:rPr>
                <w:color w:val="auto"/>
                <w:lang w:val="en-US"/>
              </w:rPr>
              <w:t>u tham khảo theo đúng quy định về cách ghi và trích dẫn tài liẹ</w:t>
            </w:r>
            <w:r w:rsidRPr="003F16ED">
              <w:rPr>
                <w:rFonts w:ascii="Cambria Math" w:hAnsi="Cambria Math" w:cs="Cambria Math"/>
                <w:color w:val="auto"/>
                <w:lang w:val="en-US"/>
              </w:rPr>
              <w:t>̂</w:t>
            </w:r>
            <w:r w:rsidRPr="003F16ED">
              <w:rPr>
                <w:color w:val="auto"/>
                <w:lang w:val="en-US"/>
              </w:rPr>
              <w:t>u tham khảo đã ne</w:t>
            </w:r>
            <w:r w:rsidRPr="003F16ED">
              <w:rPr>
                <w:rFonts w:ascii="Cambria Math" w:hAnsi="Cambria Math" w:cs="Cambria Math"/>
                <w:color w:val="auto"/>
                <w:lang w:val="en-US"/>
              </w:rPr>
              <w:t>̂</w:t>
            </w:r>
            <w:r w:rsidRPr="003F16ED">
              <w:rPr>
                <w:color w:val="auto"/>
                <w:lang w:val="en-US"/>
              </w:rPr>
              <w:t>u tre</w:t>
            </w:r>
            <w:r w:rsidRPr="003F16ED">
              <w:rPr>
                <w:rFonts w:ascii="Cambria Math" w:hAnsi="Cambria Math" w:cs="Cambria Math"/>
                <w:color w:val="auto"/>
                <w:lang w:val="en-US"/>
              </w:rPr>
              <w:t>̂</w:t>
            </w:r>
            <w:r w:rsidRPr="003F16ED">
              <w:rPr>
                <w:color w:val="auto"/>
                <w:lang w:val="en-US"/>
              </w:rPr>
              <w:t>n</w:t>
            </w:r>
          </w:p>
        </w:tc>
        <w:tc>
          <w:tcPr>
            <w:tcW w:w="539" w:type="pct"/>
            <w:tcBorders>
              <w:top w:val="single" w:sz="4" w:space="0" w:color="000000"/>
              <w:left w:val="single" w:sz="4" w:space="0" w:color="000000"/>
              <w:bottom w:val="single" w:sz="4" w:space="0" w:color="000000"/>
              <w:right w:val="single" w:sz="4" w:space="0" w:color="000000"/>
            </w:tcBorders>
            <w:hideMark/>
          </w:tcPr>
          <w:p w14:paraId="1704EA09" w14:textId="77777777" w:rsidR="0048399C" w:rsidRPr="003F16ED" w:rsidRDefault="0048399C" w:rsidP="00BC0F21">
            <w:pPr>
              <w:widowControl w:val="0"/>
              <w:spacing w:before="60" w:after="60"/>
              <w:jc w:val="center"/>
              <w:rPr>
                <w:color w:val="auto"/>
                <w:lang w:val="en-US"/>
              </w:rPr>
            </w:pPr>
            <w:r w:rsidRPr="003F16ED">
              <w:rPr>
                <w:color w:val="auto"/>
                <w:lang w:val="en-US"/>
              </w:rPr>
              <w:t>0,25</w:t>
            </w:r>
          </w:p>
        </w:tc>
      </w:tr>
      <w:tr w:rsidR="003F16ED" w:rsidRPr="003F16ED" w14:paraId="18B39097" w14:textId="77777777" w:rsidTr="0048399C">
        <w:tc>
          <w:tcPr>
            <w:tcW w:w="1367" w:type="pct"/>
            <w:tcBorders>
              <w:top w:val="single" w:sz="4" w:space="0" w:color="000000"/>
              <w:left w:val="single" w:sz="4" w:space="0" w:color="000000"/>
              <w:bottom w:val="single" w:sz="4" w:space="0" w:color="000000"/>
              <w:right w:val="single" w:sz="4" w:space="0" w:color="000000"/>
            </w:tcBorders>
            <w:hideMark/>
          </w:tcPr>
          <w:p w14:paraId="52F395A8" w14:textId="77777777" w:rsidR="0048399C" w:rsidRPr="003F16ED" w:rsidRDefault="0048399C" w:rsidP="00BC0F21">
            <w:pPr>
              <w:widowControl w:val="0"/>
              <w:spacing w:before="60" w:after="60"/>
              <w:jc w:val="left"/>
              <w:rPr>
                <w:color w:val="auto"/>
                <w:lang w:val="en-US"/>
              </w:rPr>
            </w:pPr>
            <w:r w:rsidRPr="003F16ED">
              <w:rPr>
                <w:color w:val="auto"/>
                <w:lang w:val="en-US"/>
              </w:rPr>
              <w:t>Hình thức</w:t>
            </w:r>
          </w:p>
        </w:tc>
        <w:tc>
          <w:tcPr>
            <w:tcW w:w="3094" w:type="pct"/>
            <w:tcBorders>
              <w:top w:val="single" w:sz="4" w:space="0" w:color="000000"/>
              <w:left w:val="single" w:sz="4" w:space="0" w:color="000000"/>
              <w:bottom w:val="single" w:sz="4" w:space="0" w:color="000000"/>
              <w:right w:val="single" w:sz="4" w:space="0" w:color="000000"/>
            </w:tcBorders>
            <w:hideMark/>
          </w:tcPr>
          <w:p w14:paraId="65C12612" w14:textId="77777777" w:rsidR="0048399C" w:rsidRPr="003F16ED" w:rsidRDefault="0048399C" w:rsidP="00BC0F21">
            <w:pPr>
              <w:widowControl w:val="0"/>
              <w:spacing w:before="60" w:after="60"/>
              <w:rPr>
                <w:color w:val="auto"/>
                <w:lang w:val="en-US"/>
              </w:rPr>
            </w:pPr>
            <w:r w:rsidRPr="003F16ED">
              <w:rPr>
                <w:color w:val="auto"/>
                <w:lang w:val="en-US"/>
              </w:rPr>
              <w:t>Bài luạ</w:t>
            </w:r>
            <w:r w:rsidRPr="003F16ED">
              <w:rPr>
                <w:rFonts w:ascii="Cambria Math" w:hAnsi="Cambria Math" w:cs="Cambria Math"/>
                <w:color w:val="auto"/>
                <w:lang w:val="en-US"/>
              </w:rPr>
              <w:t>̂</w:t>
            </w:r>
            <w:r w:rsidRPr="003F16ED">
              <w:rPr>
                <w:color w:val="auto"/>
                <w:lang w:val="en-US"/>
              </w:rPr>
              <w:t>n dài khoảng 30 - 40 trang, in tre</w:t>
            </w:r>
            <w:r w:rsidRPr="003F16ED">
              <w:rPr>
                <w:rFonts w:ascii="Cambria Math" w:hAnsi="Cambria Math" w:cs="Cambria Math"/>
                <w:color w:val="auto"/>
                <w:lang w:val="en-US"/>
              </w:rPr>
              <w:t>̂</w:t>
            </w:r>
            <w:r w:rsidRPr="003F16ED">
              <w:rPr>
                <w:color w:val="auto"/>
                <w:lang w:val="en-US"/>
              </w:rPr>
              <w:t>n khổ giấy trắng A4, sử dụng bảng mã Unicode, font chữ Times New Roman cỡ 13 hoạ</w:t>
            </w:r>
            <w:r w:rsidRPr="003F16ED">
              <w:rPr>
                <w:rFonts w:ascii="Cambria Math" w:hAnsi="Cambria Math" w:cs="Cambria Math"/>
                <w:color w:val="auto"/>
                <w:lang w:val="en-US"/>
              </w:rPr>
              <w:t>̆</w:t>
            </w:r>
            <w:r w:rsidRPr="003F16ED">
              <w:rPr>
                <w:color w:val="auto"/>
                <w:lang w:val="en-US"/>
              </w:rPr>
              <w:t>c 14 của hẹ</w:t>
            </w:r>
            <w:r w:rsidRPr="003F16ED">
              <w:rPr>
                <w:rFonts w:ascii="Cambria Math" w:hAnsi="Cambria Math" w:cs="Cambria Math"/>
                <w:color w:val="auto"/>
                <w:lang w:val="en-US"/>
              </w:rPr>
              <w:t>̂</w:t>
            </w:r>
            <w:r w:rsidRPr="003F16ED">
              <w:rPr>
                <w:color w:val="auto"/>
                <w:lang w:val="en-US"/>
              </w:rPr>
              <w:t xml:space="preserve"> soạn thảo Winword hoạ</w:t>
            </w:r>
            <w:r w:rsidRPr="003F16ED">
              <w:rPr>
                <w:rFonts w:ascii="Cambria Math" w:hAnsi="Cambria Math" w:cs="Cambria Math"/>
                <w:color w:val="auto"/>
                <w:lang w:val="en-US"/>
              </w:rPr>
              <w:t>̆</w:t>
            </w:r>
            <w:r w:rsidRPr="003F16ED">
              <w:rPr>
                <w:color w:val="auto"/>
                <w:lang w:val="en-US"/>
              </w:rPr>
              <w:t>c tu</w:t>
            </w:r>
            <w:r w:rsidRPr="003F16ED">
              <w:rPr>
                <w:rFonts w:ascii="Cambria Math" w:hAnsi="Cambria Math" w:cs="Cambria Math"/>
                <w:color w:val="auto"/>
                <w:lang w:val="en-US"/>
              </w:rPr>
              <w:t>̛</w:t>
            </w:r>
            <w:r w:rsidRPr="003F16ED">
              <w:rPr>
                <w:color w:val="auto"/>
                <w:lang w:val="en-US"/>
              </w:rPr>
              <w:t>o</w:t>
            </w:r>
            <w:r w:rsidRPr="003F16ED">
              <w:rPr>
                <w:rFonts w:ascii="Cambria Math" w:hAnsi="Cambria Math" w:cs="Cambria Math"/>
                <w:color w:val="auto"/>
                <w:lang w:val="en-US"/>
              </w:rPr>
              <w:t>̛</w:t>
            </w:r>
            <w:r w:rsidRPr="003F16ED">
              <w:rPr>
                <w:color w:val="auto"/>
                <w:lang w:val="en-US"/>
              </w:rPr>
              <w:t>ng đu</w:t>
            </w:r>
            <w:r w:rsidRPr="003F16ED">
              <w:rPr>
                <w:rFonts w:ascii="Cambria Math" w:hAnsi="Cambria Math" w:cs="Cambria Math"/>
                <w:color w:val="auto"/>
                <w:lang w:val="en-US"/>
              </w:rPr>
              <w:t>̛</w:t>
            </w:r>
            <w:r w:rsidRPr="003F16ED">
              <w:rPr>
                <w:color w:val="auto"/>
                <w:lang w:val="en-US"/>
              </w:rPr>
              <w:t>o</w:t>
            </w:r>
            <w:r w:rsidRPr="003F16ED">
              <w:rPr>
                <w:rFonts w:ascii="Cambria Math" w:hAnsi="Cambria Math" w:cs="Cambria Math"/>
                <w:color w:val="auto"/>
                <w:lang w:val="en-US"/>
              </w:rPr>
              <w:t>̛</w:t>
            </w:r>
            <w:r w:rsidRPr="003F16ED">
              <w:rPr>
                <w:color w:val="auto"/>
                <w:lang w:val="en-US"/>
              </w:rPr>
              <w:t>ng; mạ</w:t>
            </w:r>
            <w:r w:rsidRPr="003F16ED">
              <w:rPr>
                <w:rFonts w:ascii="Cambria Math" w:hAnsi="Cambria Math" w:cs="Cambria Math"/>
                <w:color w:val="auto"/>
                <w:lang w:val="en-US"/>
              </w:rPr>
              <w:t>̂</w:t>
            </w:r>
            <w:r w:rsidRPr="003F16ED">
              <w:rPr>
                <w:color w:val="auto"/>
                <w:lang w:val="en-US"/>
              </w:rPr>
              <w:t>t đọ</w:t>
            </w:r>
            <w:r w:rsidRPr="003F16ED">
              <w:rPr>
                <w:rFonts w:ascii="Cambria Math" w:hAnsi="Cambria Math" w:cs="Cambria Math"/>
                <w:color w:val="auto"/>
                <w:lang w:val="en-US"/>
              </w:rPr>
              <w:t>̂</w:t>
            </w:r>
            <w:r w:rsidRPr="003F16ED">
              <w:rPr>
                <w:color w:val="auto"/>
                <w:lang w:val="en-US"/>
              </w:rPr>
              <w:t xml:space="preserve"> chữ bình thu</w:t>
            </w:r>
            <w:r w:rsidRPr="003F16ED">
              <w:rPr>
                <w:rFonts w:ascii="Cambria Math" w:hAnsi="Cambria Math" w:cs="Cambria Math"/>
                <w:color w:val="auto"/>
                <w:lang w:val="en-US"/>
              </w:rPr>
              <w:t>̛</w:t>
            </w:r>
            <w:r w:rsidRPr="003F16ED">
              <w:rPr>
                <w:color w:val="auto"/>
                <w:lang w:val="en-US"/>
              </w:rPr>
              <w:t>ờng, kho</w:t>
            </w:r>
            <w:r w:rsidRPr="003F16ED">
              <w:rPr>
                <w:rFonts w:ascii="Cambria Math" w:hAnsi="Cambria Math" w:cs="Cambria Math"/>
                <w:color w:val="auto"/>
                <w:lang w:val="en-US"/>
              </w:rPr>
              <w:t>̂</w:t>
            </w:r>
            <w:r w:rsidRPr="003F16ED">
              <w:rPr>
                <w:color w:val="auto"/>
                <w:lang w:val="en-US"/>
              </w:rPr>
              <w:t>ng đu</w:t>
            </w:r>
            <w:r w:rsidRPr="003F16ED">
              <w:rPr>
                <w:rFonts w:ascii="Cambria Math" w:hAnsi="Cambria Math" w:cs="Cambria Math"/>
                <w:color w:val="auto"/>
                <w:lang w:val="en-US"/>
              </w:rPr>
              <w:t>̛</w:t>
            </w:r>
            <w:r w:rsidRPr="003F16ED">
              <w:rPr>
                <w:color w:val="auto"/>
                <w:lang w:val="en-US"/>
              </w:rPr>
              <w:t>ợc nén hoạ</w:t>
            </w:r>
            <w:r w:rsidRPr="003F16ED">
              <w:rPr>
                <w:rFonts w:ascii="Cambria Math" w:hAnsi="Cambria Math" w:cs="Cambria Math"/>
                <w:color w:val="auto"/>
                <w:lang w:val="en-US"/>
              </w:rPr>
              <w:t>̆</w:t>
            </w:r>
            <w:r w:rsidRPr="003F16ED">
              <w:rPr>
                <w:color w:val="auto"/>
                <w:lang w:val="en-US"/>
              </w:rPr>
              <w:t>c kéo dãn khoảng cách giữa các chữ; dãn dòng đạ</w:t>
            </w:r>
            <w:r w:rsidRPr="003F16ED">
              <w:rPr>
                <w:rFonts w:ascii="Cambria Math" w:hAnsi="Cambria Math" w:cs="Cambria Math"/>
                <w:color w:val="auto"/>
                <w:lang w:val="en-US"/>
              </w:rPr>
              <w:t>̆</w:t>
            </w:r>
            <w:r w:rsidRPr="003F16ED">
              <w:rPr>
                <w:color w:val="auto"/>
                <w:lang w:val="en-US"/>
              </w:rPr>
              <w:t>t ở chế đọ</w:t>
            </w:r>
            <w:r w:rsidRPr="003F16ED">
              <w:rPr>
                <w:rFonts w:ascii="Cambria Math" w:hAnsi="Cambria Math" w:cs="Cambria Math"/>
                <w:color w:val="auto"/>
                <w:lang w:val="en-US"/>
              </w:rPr>
              <w:t>̂</w:t>
            </w:r>
            <w:r w:rsidRPr="003F16ED">
              <w:rPr>
                <w:color w:val="auto"/>
                <w:lang w:val="en-US"/>
              </w:rPr>
              <w:t xml:space="preserve"> 1,5 lines; lề tre</w:t>
            </w:r>
            <w:r w:rsidRPr="003F16ED">
              <w:rPr>
                <w:rFonts w:ascii="Cambria Math" w:hAnsi="Cambria Math" w:cs="Cambria Math"/>
                <w:color w:val="auto"/>
                <w:lang w:val="en-US"/>
              </w:rPr>
              <w:t>̂</w:t>
            </w:r>
            <w:r w:rsidRPr="003F16ED">
              <w:rPr>
                <w:color w:val="auto"/>
                <w:lang w:val="en-US"/>
              </w:rPr>
              <w:t>n 3,5cm; lề du</w:t>
            </w:r>
            <w:r w:rsidRPr="003F16ED">
              <w:rPr>
                <w:rFonts w:ascii="Cambria Math" w:hAnsi="Cambria Math" w:cs="Cambria Math"/>
                <w:color w:val="auto"/>
                <w:lang w:val="en-US"/>
              </w:rPr>
              <w:t>̛</w:t>
            </w:r>
            <w:r w:rsidRPr="003F16ED">
              <w:rPr>
                <w:color w:val="auto"/>
                <w:lang w:val="en-US"/>
              </w:rPr>
              <w:t>ới 3,0cm; lề trái 3,5cm; lề phải 2cm. Số trang đu</w:t>
            </w:r>
            <w:r w:rsidRPr="003F16ED">
              <w:rPr>
                <w:rFonts w:ascii="Cambria Math" w:hAnsi="Cambria Math" w:cs="Cambria Math"/>
                <w:color w:val="auto"/>
                <w:lang w:val="en-US"/>
              </w:rPr>
              <w:t>̛</w:t>
            </w:r>
            <w:r w:rsidRPr="003F16ED">
              <w:rPr>
                <w:color w:val="auto"/>
                <w:lang w:val="en-US"/>
              </w:rPr>
              <w:t>ợc đánh ở giữa, phía tre</w:t>
            </w:r>
            <w:r w:rsidRPr="003F16ED">
              <w:rPr>
                <w:rFonts w:ascii="Cambria Math" w:hAnsi="Cambria Math" w:cs="Cambria Math"/>
                <w:color w:val="auto"/>
                <w:lang w:val="en-US"/>
              </w:rPr>
              <w:t>̂</w:t>
            </w:r>
            <w:r w:rsidRPr="003F16ED">
              <w:rPr>
                <w:color w:val="auto"/>
                <w:lang w:val="en-US"/>
              </w:rPr>
              <w:t>n đầu mỗi trang, đóng bìa mềm, hình thức theo qui định</w:t>
            </w:r>
          </w:p>
        </w:tc>
        <w:tc>
          <w:tcPr>
            <w:tcW w:w="539" w:type="pct"/>
            <w:tcBorders>
              <w:top w:val="single" w:sz="4" w:space="0" w:color="000000"/>
              <w:left w:val="single" w:sz="4" w:space="0" w:color="000000"/>
              <w:bottom w:val="single" w:sz="4" w:space="0" w:color="000000"/>
              <w:right w:val="single" w:sz="4" w:space="0" w:color="000000"/>
            </w:tcBorders>
            <w:hideMark/>
          </w:tcPr>
          <w:p w14:paraId="3DDE6ACA" w14:textId="77777777" w:rsidR="0048399C" w:rsidRPr="003F16ED" w:rsidRDefault="0048399C" w:rsidP="00BC0F21">
            <w:pPr>
              <w:widowControl w:val="0"/>
              <w:spacing w:before="60" w:after="60"/>
              <w:jc w:val="center"/>
              <w:rPr>
                <w:color w:val="auto"/>
                <w:lang w:val="en-US"/>
              </w:rPr>
            </w:pPr>
            <w:r w:rsidRPr="003F16ED">
              <w:rPr>
                <w:color w:val="auto"/>
                <w:lang w:val="en-US"/>
              </w:rPr>
              <w:t>0,25</w:t>
            </w:r>
          </w:p>
        </w:tc>
      </w:tr>
      <w:tr w:rsidR="0048399C" w:rsidRPr="003F16ED" w14:paraId="59715CB3" w14:textId="77777777" w:rsidTr="0048399C">
        <w:tc>
          <w:tcPr>
            <w:tcW w:w="4461" w:type="pct"/>
            <w:gridSpan w:val="2"/>
            <w:tcBorders>
              <w:top w:val="single" w:sz="4" w:space="0" w:color="000000"/>
              <w:left w:val="single" w:sz="4" w:space="0" w:color="000000"/>
              <w:bottom w:val="single" w:sz="4" w:space="0" w:color="000000"/>
              <w:right w:val="single" w:sz="4" w:space="0" w:color="000000"/>
            </w:tcBorders>
            <w:hideMark/>
          </w:tcPr>
          <w:p w14:paraId="3BBEB617" w14:textId="77777777" w:rsidR="0048399C" w:rsidRPr="003F16ED" w:rsidRDefault="0048399C" w:rsidP="00BC0F21">
            <w:pPr>
              <w:widowControl w:val="0"/>
              <w:spacing w:before="60" w:after="60"/>
              <w:jc w:val="center"/>
              <w:rPr>
                <w:b/>
                <w:color w:val="auto"/>
                <w:lang w:val="en-US"/>
              </w:rPr>
            </w:pPr>
            <w:r w:rsidRPr="003F16ED">
              <w:rPr>
                <w:b/>
                <w:color w:val="auto"/>
                <w:lang w:val="en-US"/>
              </w:rPr>
              <w:t>Tổng điểm</w:t>
            </w:r>
          </w:p>
        </w:tc>
        <w:tc>
          <w:tcPr>
            <w:tcW w:w="539" w:type="pct"/>
            <w:tcBorders>
              <w:top w:val="single" w:sz="4" w:space="0" w:color="000000"/>
              <w:left w:val="single" w:sz="4" w:space="0" w:color="000000"/>
              <w:bottom w:val="single" w:sz="4" w:space="0" w:color="000000"/>
              <w:right w:val="single" w:sz="4" w:space="0" w:color="000000"/>
            </w:tcBorders>
            <w:hideMark/>
          </w:tcPr>
          <w:p w14:paraId="1E5C63E7" w14:textId="77777777" w:rsidR="0048399C" w:rsidRPr="003F16ED" w:rsidRDefault="0048399C" w:rsidP="00BC0F21">
            <w:pPr>
              <w:widowControl w:val="0"/>
              <w:spacing w:before="60" w:after="60"/>
              <w:jc w:val="center"/>
              <w:rPr>
                <w:b/>
                <w:color w:val="auto"/>
                <w:lang w:val="en-US"/>
              </w:rPr>
            </w:pPr>
            <w:r w:rsidRPr="003F16ED">
              <w:rPr>
                <w:b/>
                <w:color w:val="auto"/>
                <w:lang w:val="en-US"/>
              </w:rPr>
              <w:t>10</w:t>
            </w:r>
          </w:p>
        </w:tc>
      </w:tr>
    </w:tbl>
    <w:p w14:paraId="54A50EA5" w14:textId="77777777" w:rsidR="00FC344A" w:rsidRPr="003F16ED" w:rsidRDefault="00FC344A" w:rsidP="00BC0F21">
      <w:pPr>
        <w:widowControl w:val="0"/>
        <w:rPr>
          <w:b/>
          <w:color w:val="auto"/>
          <w:lang w:val="en-US"/>
        </w:rPr>
      </w:pPr>
    </w:p>
    <w:p w14:paraId="5B2FBB89" w14:textId="77777777" w:rsidR="00FC344A" w:rsidRPr="003F16ED" w:rsidRDefault="00FC344A" w:rsidP="00BC0F21">
      <w:pPr>
        <w:widowControl w:val="0"/>
        <w:rPr>
          <w:b/>
          <w:color w:val="auto"/>
          <w:lang w:val="en-US"/>
        </w:rPr>
      </w:pPr>
      <w:r w:rsidRPr="003F16ED">
        <w:rPr>
          <w:b/>
          <w:color w:val="auto"/>
          <w:lang w:val="en-US"/>
        </w:rPr>
        <w:t>Rubric bảo vệ trước hội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9"/>
        <w:gridCol w:w="5582"/>
        <w:gridCol w:w="1004"/>
      </w:tblGrid>
      <w:tr w:rsidR="003F16ED" w:rsidRPr="003F16ED" w14:paraId="3F74C56E" w14:textId="77777777" w:rsidTr="001C0BEC">
        <w:tc>
          <w:tcPr>
            <w:tcW w:w="1367" w:type="pct"/>
            <w:vAlign w:val="center"/>
          </w:tcPr>
          <w:p w14:paraId="513A70AD" w14:textId="77777777" w:rsidR="00FC344A" w:rsidRPr="003F16ED" w:rsidRDefault="00FC344A" w:rsidP="00BC0F21">
            <w:pPr>
              <w:widowControl w:val="0"/>
              <w:contextualSpacing w:val="0"/>
              <w:jc w:val="center"/>
              <w:rPr>
                <w:b/>
                <w:color w:val="auto"/>
                <w:lang w:val="en-US"/>
              </w:rPr>
            </w:pPr>
            <w:r w:rsidRPr="003F16ED">
              <w:rPr>
                <w:b/>
                <w:color w:val="auto"/>
                <w:lang w:val="en-US"/>
              </w:rPr>
              <w:t>Cấu trúc</w:t>
            </w:r>
          </w:p>
        </w:tc>
        <w:tc>
          <w:tcPr>
            <w:tcW w:w="3079" w:type="pct"/>
            <w:vAlign w:val="center"/>
          </w:tcPr>
          <w:p w14:paraId="4A018AFE" w14:textId="77777777" w:rsidR="00FC344A" w:rsidRPr="003F16ED" w:rsidRDefault="00FC344A" w:rsidP="00BC0F21">
            <w:pPr>
              <w:widowControl w:val="0"/>
              <w:contextualSpacing w:val="0"/>
              <w:jc w:val="center"/>
              <w:rPr>
                <w:b/>
                <w:color w:val="auto"/>
                <w:lang w:val="en-US"/>
              </w:rPr>
            </w:pPr>
            <w:r w:rsidRPr="003F16ED">
              <w:rPr>
                <w:b/>
                <w:color w:val="auto"/>
                <w:lang w:val="en-US"/>
              </w:rPr>
              <w:t>Nội dung/hình thức</w:t>
            </w:r>
          </w:p>
        </w:tc>
        <w:tc>
          <w:tcPr>
            <w:tcW w:w="554" w:type="pct"/>
            <w:vAlign w:val="center"/>
          </w:tcPr>
          <w:p w14:paraId="383E0C90" w14:textId="77777777" w:rsidR="00FC344A" w:rsidRPr="003F16ED" w:rsidRDefault="00FC344A" w:rsidP="00BC0F21">
            <w:pPr>
              <w:widowControl w:val="0"/>
              <w:contextualSpacing w:val="0"/>
              <w:jc w:val="center"/>
              <w:rPr>
                <w:b/>
                <w:color w:val="auto"/>
                <w:lang w:val="en-US"/>
              </w:rPr>
            </w:pPr>
            <w:r w:rsidRPr="003F16ED">
              <w:rPr>
                <w:b/>
                <w:color w:val="auto"/>
                <w:lang w:val="en-US"/>
              </w:rPr>
              <w:t>Điểm tối đa</w:t>
            </w:r>
          </w:p>
        </w:tc>
      </w:tr>
      <w:tr w:rsidR="003F16ED" w:rsidRPr="003F16ED" w14:paraId="4AD3C908" w14:textId="77777777" w:rsidTr="001C0BEC">
        <w:tc>
          <w:tcPr>
            <w:tcW w:w="1367" w:type="pct"/>
          </w:tcPr>
          <w:p w14:paraId="7DC6F3FC" w14:textId="77777777" w:rsidR="00FC344A" w:rsidRPr="003F16ED" w:rsidRDefault="00FC344A" w:rsidP="00BC0F21">
            <w:pPr>
              <w:widowControl w:val="0"/>
              <w:contextualSpacing w:val="0"/>
              <w:jc w:val="left"/>
              <w:rPr>
                <w:color w:val="auto"/>
                <w:lang w:val="en-US"/>
              </w:rPr>
            </w:pPr>
            <w:r w:rsidRPr="003F16ED">
              <w:rPr>
                <w:color w:val="auto"/>
                <w:lang w:val="en-US"/>
              </w:rPr>
              <w:t>Đặt vấn đề</w:t>
            </w:r>
          </w:p>
        </w:tc>
        <w:tc>
          <w:tcPr>
            <w:tcW w:w="3079" w:type="pct"/>
          </w:tcPr>
          <w:p w14:paraId="548B0162" w14:textId="77777777" w:rsidR="00FC344A" w:rsidRPr="003F16ED" w:rsidRDefault="00FC344A" w:rsidP="00BC0F21">
            <w:pPr>
              <w:widowControl w:val="0"/>
              <w:contextualSpacing w:val="0"/>
              <w:rPr>
                <w:color w:val="auto"/>
                <w:lang w:val="en-US"/>
              </w:rPr>
            </w:pPr>
            <w:r w:rsidRPr="003F16ED">
              <w:rPr>
                <w:color w:val="auto"/>
                <w:lang w:val="en-US"/>
              </w:rPr>
              <w:t>Nêu bật được lý do lựa chọn vấn đề nghiên cứu, mục tiêu và phương pháp nghiên cứu</w:t>
            </w:r>
          </w:p>
        </w:tc>
        <w:tc>
          <w:tcPr>
            <w:tcW w:w="554" w:type="pct"/>
          </w:tcPr>
          <w:p w14:paraId="73C0E9BC"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7A2667E7" w14:textId="77777777" w:rsidTr="001C0BEC">
        <w:tc>
          <w:tcPr>
            <w:tcW w:w="1367" w:type="pct"/>
          </w:tcPr>
          <w:p w14:paraId="39D41BF0" w14:textId="77777777" w:rsidR="00FC344A" w:rsidRPr="003F16ED" w:rsidRDefault="00FC344A" w:rsidP="00BC0F21">
            <w:pPr>
              <w:widowControl w:val="0"/>
              <w:contextualSpacing w:val="0"/>
              <w:rPr>
                <w:color w:val="auto"/>
                <w:lang w:val="en-US"/>
              </w:rPr>
            </w:pPr>
            <w:r w:rsidRPr="003F16ED">
              <w:rPr>
                <w:color w:val="auto"/>
                <w:lang w:val="en-US"/>
              </w:rPr>
              <w:t xml:space="preserve">Trình bày và luận giải được các nội dung nghiên cứu </w:t>
            </w:r>
          </w:p>
        </w:tc>
        <w:tc>
          <w:tcPr>
            <w:tcW w:w="3079" w:type="pct"/>
          </w:tcPr>
          <w:p w14:paraId="19408C79" w14:textId="77777777" w:rsidR="00FC344A" w:rsidRPr="003F16ED" w:rsidRDefault="00FC344A" w:rsidP="00BC0F21">
            <w:pPr>
              <w:widowControl w:val="0"/>
              <w:contextualSpacing w:val="0"/>
              <w:rPr>
                <w:color w:val="auto"/>
                <w:lang w:val="en-US"/>
              </w:rPr>
            </w:pPr>
            <w:r w:rsidRPr="003F16ED">
              <w:rPr>
                <w:color w:val="auto"/>
                <w:lang w:val="en-US"/>
              </w:rPr>
              <w:t>Trình bày và luận giải được các nội dung, kết quả nghiên cứu một cách logic, khoa học</w:t>
            </w:r>
          </w:p>
        </w:tc>
        <w:tc>
          <w:tcPr>
            <w:tcW w:w="554" w:type="pct"/>
          </w:tcPr>
          <w:p w14:paraId="5C59BFF8" w14:textId="77777777" w:rsidR="00FC344A" w:rsidRPr="003F16ED" w:rsidRDefault="00FC344A" w:rsidP="00BC0F21">
            <w:pPr>
              <w:widowControl w:val="0"/>
              <w:contextualSpacing w:val="0"/>
              <w:jc w:val="center"/>
              <w:rPr>
                <w:color w:val="auto"/>
                <w:lang w:val="en-US"/>
              </w:rPr>
            </w:pPr>
            <w:r w:rsidRPr="003F16ED">
              <w:rPr>
                <w:color w:val="auto"/>
                <w:lang w:val="en-US"/>
              </w:rPr>
              <w:t>3,0</w:t>
            </w:r>
          </w:p>
        </w:tc>
      </w:tr>
      <w:tr w:rsidR="003F16ED" w:rsidRPr="003F16ED" w14:paraId="4EE9DA82" w14:textId="77777777" w:rsidTr="001C0BEC">
        <w:tc>
          <w:tcPr>
            <w:tcW w:w="1367" w:type="pct"/>
          </w:tcPr>
          <w:p w14:paraId="2E6D0ED1" w14:textId="77777777" w:rsidR="00FC344A" w:rsidRPr="003F16ED" w:rsidRDefault="00FC344A" w:rsidP="00BC0F21">
            <w:pPr>
              <w:widowControl w:val="0"/>
              <w:pBdr>
                <w:top w:val="nil"/>
                <w:left w:val="nil"/>
                <w:bottom w:val="nil"/>
                <w:right w:val="nil"/>
                <w:between w:val="nil"/>
              </w:pBdr>
              <w:contextualSpacing w:val="0"/>
              <w:jc w:val="left"/>
              <w:rPr>
                <w:color w:val="auto"/>
                <w:lang w:val="en-US"/>
              </w:rPr>
            </w:pPr>
            <w:r w:rsidRPr="003F16ED">
              <w:rPr>
                <w:color w:val="auto"/>
                <w:lang w:val="en-US"/>
              </w:rPr>
              <w:t>Trả lời câu hỏi của hội đồng</w:t>
            </w:r>
          </w:p>
        </w:tc>
        <w:tc>
          <w:tcPr>
            <w:tcW w:w="3079" w:type="pct"/>
          </w:tcPr>
          <w:p w14:paraId="28DE322E" w14:textId="77777777" w:rsidR="00FC344A" w:rsidRPr="003F16ED" w:rsidRDefault="00FC344A" w:rsidP="00BC0F21">
            <w:pPr>
              <w:widowControl w:val="0"/>
              <w:contextualSpacing w:val="0"/>
              <w:rPr>
                <w:color w:val="auto"/>
                <w:lang w:val="en-US"/>
              </w:rPr>
            </w:pPr>
            <w:r w:rsidRPr="003F16ED">
              <w:rPr>
                <w:color w:val="auto"/>
                <w:lang w:val="en-US"/>
              </w:rPr>
              <w:t>Tài liệu phải được trích dẫn và sử dụng đầy đủ trong Tiểu luận tổng quan. Cách trình bày tài liệu tham khảo theo đúng quy định về cách ghi và trích dẫn tài liệu tham khảo đã nêu trên</w:t>
            </w:r>
          </w:p>
        </w:tc>
        <w:tc>
          <w:tcPr>
            <w:tcW w:w="554" w:type="pct"/>
          </w:tcPr>
          <w:p w14:paraId="6F37E8C6" w14:textId="77777777" w:rsidR="00FC344A" w:rsidRPr="003F16ED" w:rsidRDefault="00FC344A" w:rsidP="00BC0F21">
            <w:pPr>
              <w:widowControl w:val="0"/>
              <w:contextualSpacing w:val="0"/>
              <w:jc w:val="center"/>
              <w:rPr>
                <w:color w:val="auto"/>
                <w:lang w:val="en-US"/>
              </w:rPr>
            </w:pPr>
            <w:r w:rsidRPr="003F16ED">
              <w:rPr>
                <w:color w:val="auto"/>
                <w:lang w:val="en-US"/>
              </w:rPr>
              <w:t>4,0</w:t>
            </w:r>
          </w:p>
        </w:tc>
      </w:tr>
      <w:tr w:rsidR="003F16ED" w:rsidRPr="003F16ED" w14:paraId="1C3AE477" w14:textId="77777777" w:rsidTr="001C0BEC">
        <w:tc>
          <w:tcPr>
            <w:tcW w:w="1367" w:type="pct"/>
          </w:tcPr>
          <w:p w14:paraId="7C707A53"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Hình thức, tác phong, thời gian trình bày</w:t>
            </w:r>
          </w:p>
        </w:tc>
        <w:tc>
          <w:tcPr>
            <w:tcW w:w="3079" w:type="pct"/>
          </w:tcPr>
          <w:p w14:paraId="0211BED6"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Slide trình bày chuyên nghiệp, đẹp; tác phong trình bày và trao đổi tự tin; thời gian trình bày trong khoảng 15-20 phút</w:t>
            </w:r>
          </w:p>
        </w:tc>
        <w:tc>
          <w:tcPr>
            <w:tcW w:w="554" w:type="pct"/>
          </w:tcPr>
          <w:p w14:paraId="7DD2D4CE" w14:textId="77777777" w:rsidR="00FC344A" w:rsidRPr="003F16ED" w:rsidRDefault="00FC344A" w:rsidP="00BC0F21">
            <w:pPr>
              <w:widowControl w:val="0"/>
              <w:contextualSpacing w:val="0"/>
              <w:jc w:val="center"/>
              <w:rPr>
                <w:color w:val="auto"/>
                <w:lang w:val="en-US"/>
              </w:rPr>
            </w:pPr>
            <w:r w:rsidRPr="003F16ED">
              <w:rPr>
                <w:color w:val="auto"/>
                <w:lang w:val="en-US"/>
              </w:rPr>
              <w:t>2,0</w:t>
            </w:r>
          </w:p>
        </w:tc>
      </w:tr>
      <w:tr w:rsidR="00FC344A" w:rsidRPr="003F16ED" w14:paraId="6952D4F8" w14:textId="77777777" w:rsidTr="001C0BEC">
        <w:tc>
          <w:tcPr>
            <w:tcW w:w="4446" w:type="pct"/>
            <w:gridSpan w:val="2"/>
          </w:tcPr>
          <w:p w14:paraId="1A5B7CEE" w14:textId="77777777" w:rsidR="00FC344A" w:rsidRPr="003F16ED" w:rsidRDefault="00FC344A" w:rsidP="00BC0F21">
            <w:pPr>
              <w:widowControl w:val="0"/>
              <w:pBdr>
                <w:top w:val="nil"/>
                <w:left w:val="nil"/>
                <w:bottom w:val="nil"/>
                <w:right w:val="nil"/>
                <w:between w:val="nil"/>
              </w:pBdr>
              <w:contextualSpacing w:val="0"/>
              <w:rPr>
                <w:b/>
                <w:color w:val="auto"/>
                <w:lang w:val="en-US"/>
              </w:rPr>
            </w:pPr>
            <w:r w:rsidRPr="003F16ED">
              <w:rPr>
                <w:b/>
                <w:color w:val="auto"/>
                <w:lang w:val="en-US"/>
              </w:rPr>
              <w:t>Tổng điểm</w:t>
            </w:r>
            <w:r w:rsidRPr="003F16ED">
              <w:rPr>
                <w:b/>
                <w:color w:val="auto"/>
                <w:lang w:val="en-US"/>
              </w:rPr>
              <w:tab/>
            </w:r>
          </w:p>
        </w:tc>
        <w:tc>
          <w:tcPr>
            <w:tcW w:w="554" w:type="pct"/>
          </w:tcPr>
          <w:p w14:paraId="42D465D1" w14:textId="77777777" w:rsidR="00FC344A" w:rsidRPr="003F16ED" w:rsidRDefault="00FC344A" w:rsidP="00BC0F21">
            <w:pPr>
              <w:widowControl w:val="0"/>
              <w:contextualSpacing w:val="0"/>
              <w:jc w:val="center"/>
              <w:rPr>
                <w:b/>
                <w:color w:val="auto"/>
                <w:lang w:val="en-US"/>
              </w:rPr>
            </w:pPr>
            <w:r w:rsidRPr="003F16ED">
              <w:rPr>
                <w:b/>
                <w:color w:val="auto"/>
                <w:lang w:val="en-US"/>
              </w:rPr>
              <w:t>10</w:t>
            </w:r>
          </w:p>
        </w:tc>
      </w:tr>
    </w:tbl>
    <w:p w14:paraId="29C12A54" w14:textId="77777777" w:rsidR="00FC344A" w:rsidRPr="003F16ED" w:rsidRDefault="00FC344A" w:rsidP="00BC0F21">
      <w:pPr>
        <w:widowControl w:val="0"/>
        <w:rPr>
          <w:b/>
          <w:color w:val="auto"/>
          <w:lang w:val="en-US"/>
        </w:rPr>
      </w:pPr>
    </w:p>
    <w:p w14:paraId="69BC688A" w14:textId="77777777" w:rsidR="00BC0F21" w:rsidRPr="003F16ED" w:rsidRDefault="00BC0F21" w:rsidP="00BC0F21">
      <w:pPr>
        <w:widowControl w:val="0"/>
        <w:rPr>
          <w:b/>
          <w:color w:val="auto"/>
          <w:lang w:val="en-US"/>
        </w:rPr>
      </w:pPr>
    </w:p>
    <w:p w14:paraId="72819222" w14:textId="6550D9B2" w:rsidR="00FC344A" w:rsidRPr="003F16ED" w:rsidRDefault="00FC344A" w:rsidP="00BC0F21">
      <w:pPr>
        <w:widowControl w:val="0"/>
        <w:rPr>
          <w:b/>
          <w:color w:val="auto"/>
          <w:lang w:val="en-US"/>
        </w:rPr>
      </w:pPr>
      <w:r w:rsidRPr="003F16ED">
        <w:rPr>
          <w:b/>
          <w:color w:val="auto"/>
          <w:lang w:val="en-US"/>
        </w:rPr>
        <w:lastRenderedPageBreak/>
        <w:t xml:space="preserve">7. Quy định đối với nghiên cứu sinh </w:t>
      </w:r>
    </w:p>
    <w:p w14:paraId="6FD01657" w14:textId="77777777" w:rsidR="00FC344A" w:rsidRPr="003F16ED" w:rsidRDefault="00FC344A" w:rsidP="00BC0F21">
      <w:pPr>
        <w:widowControl w:val="0"/>
        <w:ind w:firstLine="709"/>
        <w:rPr>
          <w:color w:val="auto"/>
          <w:lang w:val="en-US"/>
        </w:rPr>
      </w:pPr>
      <w:r w:rsidRPr="003F16ED">
        <w:rPr>
          <w:color w:val="auto"/>
          <w:lang w:val="en-US"/>
        </w:rPr>
        <w:t>Nghiên cứu sinh phải có đầy đủ các điều kiện sau mới được công nhận kết quả chuyên đề:</w:t>
      </w:r>
    </w:p>
    <w:p w14:paraId="1CF5E857" w14:textId="77777777" w:rsidR="00FC344A" w:rsidRPr="003F16ED" w:rsidRDefault="00FC344A" w:rsidP="00BC0F21">
      <w:pPr>
        <w:widowControl w:val="0"/>
        <w:ind w:firstLine="709"/>
        <w:rPr>
          <w:color w:val="auto"/>
          <w:lang w:val="en-US"/>
        </w:rPr>
      </w:pPr>
      <w:r w:rsidRPr="003F16ED">
        <w:rPr>
          <w:color w:val="auto"/>
          <w:lang w:val="en-US"/>
        </w:rPr>
        <w:t>- Thái độ học tập: Nghiên cứu sinh phải tích cực học tập, tự học tự nghiên cứu, thường xuyên trao đổi và báo cáo tiến độ với GVHD, nộp chuyên đề đúng hạn theo quy định.</w:t>
      </w:r>
    </w:p>
    <w:p w14:paraId="20DF1844" w14:textId="77777777" w:rsidR="00FC344A" w:rsidRPr="003F16ED" w:rsidRDefault="00FC344A" w:rsidP="00BC0F21">
      <w:pPr>
        <w:widowControl w:val="0"/>
        <w:ind w:firstLine="709"/>
        <w:rPr>
          <w:color w:val="auto"/>
          <w:lang w:val="en-US"/>
        </w:rPr>
      </w:pPr>
      <w:r w:rsidRPr="003F16ED">
        <w:rPr>
          <w:color w:val="auto"/>
          <w:lang w:val="en-US"/>
        </w:rPr>
        <w:t>- Điểm đánh giá: Nghiên cứu sinh phải được GVHD nhận xét có thái độ học tập nghiên cứu nghiêm túc, đúng tiến độ và có điểm chấm tiểu luận đạt từ 5 điểm trở lên.</w:t>
      </w:r>
    </w:p>
    <w:p w14:paraId="29B2A732" w14:textId="77777777" w:rsidR="00FC344A" w:rsidRPr="003F16ED" w:rsidRDefault="00FC344A" w:rsidP="00BC0F21">
      <w:pPr>
        <w:widowControl w:val="0"/>
        <w:ind w:firstLine="709"/>
        <w:rPr>
          <w:color w:val="auto"/>
          <w:lang w:val="en-US"/>
        </w:rPr>
      </w:pPr>
      <w:r w:rsidRPr="003F16ED">
        <w:rPr>
          <w:color w:val="auto"/>
          <w:lang w:val="en-US"/>
        </w:rPr>
        <w:t>- Tài liệu học tập: Nghiên cứu sinh cần có đủ tài liệu và đề cương chi tiết học phần để học tập, nghiên cứu.</w:t>
      </w:r>
    </w:p>
    <w:p w14:paraId="45C4EF5F" w14:textId="77777777" w:rsidR="00FC344A" w:rsidRPr="003F16ED" w:rsidRDefault="00FC344A" w:rsidP="00BC0F21">
      <w:pPr>
        <w:widowControl w:val="0"/>
        <w:ind w:firstLine="709"/>
        <w:rPr>
          <w:color w:val="auto"/>
          <w:lang w:val="en-US"/>
        </w:rPr>
      </w:pPr>
      <w:r w:rsidRPr="003F16ED">
        <w:rPr>
          <w:color w:val="auto"/>
          <w:lang w:val="en-US"/>
        </w:rPr>
        <w:t>- Nghiên cứu sinh nghiên cứu kỹ các Rubric đánh giá học phần để tự xây dựng kế hoạch học tập.</w:t>
      </w:r>
    </w:p>
    <w:p w14:paraId="2F1FF0EB" w14:textId="77777777" w:rsidR="00FC344A" w:rsidRPr="003F16ED" w:rsidRDefault="00FC344A" w:rsidP="00BC0F21">
      <w:pPr>
        <w:widowControl w:val="0"/>
        <w:rPr>
          <w:color w:val="auto"/>
          <w:lang w:val="en-US"/>
        </w:rPr>
      </w:pPr>
      <w:r w:rsidRPr="003F16ED">
        <w:rPr>
          <w:b/>
          <w:color w:val="auto"/>
          <w:lang w:val="en-US"/>
        </w:rPr>
        <w:t>8. Kế hoạch tư vấn</w:t>
      </w:r>
    </w:p>
    <w:p w14:paraId="776A464D" w14:textId="77777777" w:rsidR="00FC344A" w:rsidRPr="003F16ED" w:rsidRDefault="00FC344A" w:rsidP="00BC0F21">
      <w:pPr>
        <w:widowControl w:val="0"/>
        <w:ind w:firstLine="709"/>
        <w:rPr>
          <w:color w:val="auto"/>
          <w:lang w:val="en-US" w:eastAsia="vi-VN"/>
        </w:rPr>
      </w:pPr>
      <w:r w:rsidRPr="003F16ED">
        <w:rPr>
          <w:color w:val="auto"/>
          <w:lang w:val="en-US" w:eastAsia="vi-VN"/>
        </w:rPr>
        <w:t>Giảng viên sẽ tư vấn trực tiếp cho nghiên cứu khi cần thiết tại Văn phòng Khoa Tâm lý Giáo dục</w:t>
      </w:r>
      <w:r w:rsidRPr="003F16ED">
        <w:rPr>
          <w:color w:val="auto"/>
          <w:lang w:eastAsia="vi-VN"/>
        </w:rPr>
        <w:t xml:space="preserve">, </w:t>
      </w:r>
      <w:r w:rsidRPr="003F16ED">
        <w:rPr>
          <w:color w:val="auto"/>
          <w:lang w:val="en-US" w:eastAsia="vi-VN"/>
        </w:rPr>
        <w:t>hoặc tư vấn online trong giờ làm việc.</w:t>
      </w:r>
    </w:p>
    <w:p w14:paraId="4317FD7F" w14:textId="77777777" w:rsidR="00FC344A" w:rsidRPr="003F16ED" w:rsidRDefault="00FC344A" w:rsidP="00BC0F21">
      <w:pPr>
        <w:widowControl w:val="0"/>
        <w:ind w:right="113"/>
        <w:rPr>
          <w:i/>
          <w:color w:val="auto"/>
          <w:lang w:val="en-US"/>
        </w:rPr>
      </w:pPr>
      <w:r w:rsidRPr="003F16ED">
        <w:rPr>
          <w:b/>
          <w:color w:val="auto"/>
          <w:lang w:val="en-US"/>
        </w:rPr>
        <w:t>9. Trang thiết bị</w:t>
      </w:r>
    </w:p>
    <w:p w14:paraId="0A64BEFE" w14:textId="77777777" w:rsidR="00FC344A" w:rsidRPr="003F16ED" w:rsidRDefault="00FC344A" w:rsidP="00BC0F21">
      <w:pPr>
        <w:widowControl w:val="0"/>
        <w:ind w:firstLine="709"/>
        <w:rPr>
          <w:color w:val="auto"/>
          <w:lang w:val="en-US"/>
        </w:rPr>
      </w:pPr>
      <w:r w:rsidRPr="003F16ED">
        <w:rPr>
          <w:color w:val="auto"/>
          <w:lang w:val="en-US"/>
        </w:rPr>
        <w:t>Phòng họp hội đồng bảo vệ chuyên đề, thảo luận đủ tiêu chuẩn; Có máy tính có kết nối hệ thống học liệu phục vụ quá trình tra soát tài liệu của học viên; Cung cấp các tài khoản truy cập CSDL và kiểm tra độ trùng lặp của tiểu luận trong quá trình thực hiện nghiên cứu.</w:t>
      </w:r>
    </w:p>
    <w:p w14:paraId="55FFBF2F" w14:textId="77777777" w:rsidR="00FC344A" w:rsidRPr="003F16ED" w:rsidRDefault="00FC344A" w:rsidP="00BC0F21">
      <w:pPr>
        <w:widowControl w:val="0"/>
        <w:rPr>
          <w:b/>
          <w:color w:val="auto"/>
          <w:lang w:val="en-US"/>
        </w:rPr>
      </w:pPr>
      <w:r w:rsidRPr="003F16ED">
        <w:rPr>
          <w:b/>
          <w:color w:val="auto"/>
          <w:lang w:val="en-US"/>
        </w:rPr>
        <w:t>10. Tài liệu dạy học</w:t>
      </w:r>
    </w:p>
    <w:p w14:paraId="4F564EA8" w14:textId="77777777" w:rsidR="00FC344A" w:rsidRPr="003F16ED" w:rsidRDefault="00FC344A" w:rsidP="00BC0F21">
      <w:pPr>
        <w:widowControl w:val="0"/>
        <w:rPr>
          <w:color w:val="auto"/>
        </w:rPr>
      </w:pPr>
      <w:r w:rsidRPr="003F16ED">
        <w:rPr>
          <w:color w:val="auto"/>
          <w:lang w:val="en-US"/>
        </w:rPr>
        <w:tab/>
        <w:t xml:space="preserve">1. Các văn bản Quy định làm chuyên đề của </w:t>
      </w:r>
      <w:r w:rsidRPr="003F16ED">
        <w:rPr>
          <w:color w:val="auto"/>
        </w:rPr>
        <w:t>T</w:t>
      </w:r>
      <w:r w:rsidRPr="003F16ED">
        <w:rPr>
          <w:color w:val="auto"/>
          <w:lang w:val="en-US"/>
        </w:rPr>
        <w:t>rường ĐH Hồng Đức</w:t>
      </w:r>
      <w:r w:rsidRPr="003F16ED">
        <w:rPr>
          <w:color w:val="auto"/>
        </w:rPr>
        <w:t>.</w:t>
      </w:r>
    </w:p>
    <w:p w14:paraId="3D14620A" w14:textId="77777777" w:rsidR="00FC344A" w:rsidRPr="003F16ED" w:rsidRDefault="00FC344A" w:rsidP="00BC0F21">
      <w:pPr>
        <w:widowControl w:val="0"/>
        <w:rPr>
          <w:color w:val="auto"/>
          <w:lang w:val="en-US"/>
        </w:rPr>
      </w:pPr>
      <w:r w:rsidRPr="003F16ED">
        <w:rPr>
          <w:color w:val="auto"/>
          <w:lang w:val="en-US"/>
        </w:rPr>
        <w:tab/>
        <w:t>2. Nguồn cơ sở dữ liệu, học liệu trên thư viện và nguồn CSDL mở.</w:t>
      </w:r>
    </w:p>
    <w:p w14:paraId="5201FFC2" w14:textId="77777777" w:rsidR="00FC344A" w:rsidRPr="003F16ED" w:rsidRDefault="00FC344A" w:rsidP="00BC0F21">
      <w:pPr>
        <w:widowControl w:val="0"/>
        <w:outlineLvl w:val="2"/>
        <w:rPr>
          <w:b/>
          <w:color w:val="auto"/>
        </w:rPr>
      </w:pPr>
      <w:r w:rsidRPr="003F16ED">
        <w:rPr>
          <w:b/>
          <w:color w:val="auto"/>
          <w:lang w:val="en-US"/>
        </w:rPr>
        <w:t>LA</w:t>
      </w:r>
      <w:r w:rsidRPr="003F16ED">
        <w:rPr>
          <w:b/>
          <w:color w:val="auto"/>
        </w:rPr>
        <w:t>. Luận án tiến sĩ/ Doctoral Thesis/ PhD Thesis</w:t>
      </w:r>
    </w:p>
    <w:p w14:paraId="31BDA56C" w14:textId="77777777" w:rsidR="00FC344A" w:rsidRPr="003F16ED" w:rsidRDefault="00FC344A" w:rsidP="00BC0F21">
      <w:pPr>
        <w:widowControl w:val="0"/>
        <w:tabs>
          <w:tab w:val="left" w:pos="1134"/>
        </w:tabs>
        <w:ind w:firstLine="720"/>
        <w:rPr>
          <w:color w:val="auto"/>
          <w:lang w:val="en-US"/>
        </w:rPr>
      </w:pPr>
      <w:r w:rsidRPr="003F16ED">
        <w:rPr>
          <w:color w:val="auto"/>
          <w:lang w:val="en-US"/>
        </w:rPr>
        <w:t xml:space="preserve">- Số Tín chỉ: 72 (0 LT, 0TL, </w:t>
      </w:r>
      <w:r w:rsidRPr="003F16ED">
        <w:rPr>
          <w:color w:val="auto"/>
        </w:rPr>
        <w:t>2160</w:t>
      </w:r>
      <w:r w:rsidRPr="003F16ED">
        <w:rPr>
          <w:color w:val="auto"/>
          <w:lang w:val="en-US"/>
        </w:rPr>
        <w:t>TH)</w:t>
      </w:r>
    </w:p>
    <w:p w14:paraId="537FE1F2" w14:textId="77777777" w:rsidR="00FC344A" w:rsidRPr="003F16ED" w:rsidRDefault="00FC344A" w:rsidP="00BC0F21">
      <w:pPr>
        <w:widowControl w:val="0"/>
        <w:tabs>
          <w:tab w:val="left" w:pos="1134"/>
        </w:tabs>
        <w:ind w:firstLine="720"/>
        <w:rPr>
          <w:color w:val="auto"/>
          <w:lang w:val="en-US"/>
        </w:rPr>
      </w:pPr>
      <w:r w:rsidRPr="003F16ED">
        <w:rPr>
          <w:color w:val="auto"/>
          <w:lang w:val="en-US"/>
        </w:rPr>
        <w:t>- Mã học phần: LA</w:t>
      </w:r>
    </w:p>
    <w:p w14:paraId="6C0BE637" w14:textId="77777777" w:rsidR="00FC344A" w:rsidRPr="003F16ED" w:rsidRDefault="00FC344A" w:rsidP="00BC0F21">
      <w:pPr>
        <w:widowControl w:val="0"/>
        <w:tabs>
          <w:tab w:val="left" w:pos="1134"/>
        </w:tabs>
        <w:ind w:firstLine="720"/>
        <w:rPr>
          <w:color w:val="auto"/>
        </w:rPr>
      </w:pPr>
      <w:r w:rsidRPr="003F16ED">
        <w:rPr>
          <w:color w:val="auto"/>
          <w:lang w:val="en-US"/>
        </w:rPr>
        <w:t>- Bộ môn phụ trách giảng dạy: Giáo dục học</w:t>
      </w:r>
    </w:p>
    <w:p w14:paraId="1F8BBC00" w14:textId="77777777" w:rsidR="00FC344A" w:rsidRPr="003F16ED" w:rsidRDefault="00FC344A" w:rsidP="00BC0F21">
      <w:pPr>
        <w:widowControl w:val="0"/>
        <w:tabs>
          <w:tab w:val="left" w:pos="1134"/>
        </w:tabs>
        <w:ind w:firstLine="720"/>
        <w:rPr>
          <w:color w:val="auto"/>
          <w:lang w:val="en-US"/>
        </w:rPr>
      </w:pPr>
      <w:r w:rsidRPr="003F16ED">
        <w:rPr>
          <w:color w:val="auto"/>
          <w:lang w:val="en-US"/>
        </w:rPr>
        <w:t>- Điều kiện tiên quyết: Hoàn thành các học phần, tiểu luận tổng quan, các chuyên đề tiến sĩ</w:t>
      </w:r>
      <w:r w:rsidRPr="003F16ED">
        <w:rPr>
          <w:color w:val="auto"/>
        </w:rPr>
        <w:t xml:space="preserve"> và </w:t>
      </w:r>
      <w:r w:rsidRPr="003F16ED">
        <w:rPr>
          <w:color w:val="auto"/>
          <w:lang w:val="en-US"/>
        </w:rPr>
        <w:t>có ít nhất 2 bài báo đượccông bố trên tạp chí</w:t>
      </w:r>
      <w:r w:rsidRPr="003F16ED">
        <w:rPr>
          <w:color w:val="auto"/>
        </w:rPr>
        <w:t>/hội nghị trong và ngoài nước</w:t>
      </w:r>
      <w:r w:rsidRPr="003F16ED">
        <w:rPr>
          <w:color w:val="auto"/>
          <w:lang w:val="en-US"/>
        </w:rPr>
        <w:t>.</w:t>
      </w:r>
    </w:p>
    <w:p w14:paraId="4EB814C1" w14:textId="77777777" w:rsidR="00FC344A" w:rsidRPr="003F16ED" w:rsidRDefault="00FC344A" w:rsidP="00BC0F21">
      <w:pPr>
        <w:widowControl w:val="0"/>
        <w:tabs>
          <w:tab w:val="left" w:pos="1134"/>
        </w:tabs>
        <w:rPr>
          <w:b/>
          <w:color w:val="auto"/>
          <w:lang w:val="en-US"/>
        </w:rPr>
      </w:pPr>
      <w:r w:rsidRPr="003F16ED">
        <w:rPr>
          <w:b/>
          <w:color w:val="auto"/>
          <w:lang w:val="en-US"/>
        </w:rPr>
        <w:t>1. Mô tả học phần</w:t>
      </w:r>
    </w:p>
    <w:p w14:paraId="07011844" w14:textId="77777777" w:rsidR="00FC344A" w:rsidRPr="003F16ED" w:rsidRDefault="00FC344A" w:rsidP="00BC0F21">
      <w:pPr>
        <w:widowControl w:val="0"/>
        <w:pBdr>
          <w:top w:val="nil"/>
          <w:left w:val="nil"/>
          <w:bottom w:val="nil"/>
          <w:right w:val="nil"/>
          <w:between w:val="nil"/>
        </w:pBdr>
        <w:tabs>
          <w:tab w:val="left" w:pos="1134"/>
        </w:tabs>
        <w:ind w:firstLine="720"/>
        <w:rPr>
          <w:color w:val="auto"/>
          <w:lang w:val="en-US"/>
        </w:rPr>
      </w:pPr>
      <w:r w:rsidRPr="003F16ED">
        <w:rPr>
          <w:color w:val="auto"/>
          <w:lang w:val="en-US"/>
        </w:rPr>
        <w:t>Luận án tiến sĩ là một công trình nghiên cứu khoa học sáng tạo của chính nghiên cứu sinh, có đóng góp về mặt lý luận và thực tiễn trong lĩnh vực nghiên cứu hoặc giải pháp mới có giá trị trong việc phát triển, gia tăng tri thức khoa học của lĩnh vực nghiên cứu, giải quyết sáng tạo các vấn đề của ngànhQLGD</w:t>
      </w:r>
    </w:p>
    <w:p w14:paraId="500CAE9C" w14:textId="77777777" w:rsidR="00FC344A" w:rsidRPr="003F16ED" w:rsidRDefault="00FC344A" w:rsidP="00BC0F21">
      <w:pPr>
        <w:widowControl w:val="0"/>
        <w:tabs>
          <w:tab w:val="left" w:pos="1134"/>
        </w:tabs>
        <w:rPr>
          <w:b/>
          <w:color w:val="auto"/>
          <w:lang w:val="en-US"/>
        </w:rPr>
      </w:pPr>
      <w:r w:rsidRPr="003F16ED">
        <w:rPr>
          <w:b/>
          <w:color w:val="auto"/>
          <w:lang w:val="en-US"/>
        </w:rPr>
        <w:t>2. Mục tiêu học phần</w:t>
      </w:r>
    </w:p>
    <w:p w14:paraId="11938292"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CO1: Người học tổng hợp được các lý luận và thực tiễn chuyên sâu về vấn đề nghiên cứu từ đó có thể tự tin vận dụng vào trong thực tế công việc.</w:t>
      </w:r>
    </w:p>
    <w:p w14:paraId="6304E418" w14:textId="77777777" w:rsidR="00FC344A" w:rsidRPr="003F16ED" w:rsidRDefault="00FC344A" w:rsidP="00BC0F21">
      <w:pPr>
        <w:widowControl w:val="0"/>
        <w:tabs>
          <w:tab w:val="left" w:pos="1134"/>
        </w:tabs>
        <w:ind w:firstLine="720"/>
        <w:rPr>
          <w:color w:val="auto"/>
          <w:lang w:val="en-US"/>
        </w:rPr>
      </w:pPr>
      <w:r w:rsidRPr="003F16ED">
        <w:rPr>
          <w:color w:val="auto"/>
        </w:rPr>
        <w:lastRenderedPageBreak/>
        <w:t xml:space="preserve">- </w:t>
      </w:r>
      <w:r w:rsidRPr="003F16ED">
        <w:rPr>
          <w:color w:val="auto"/>
          <w:lang w:val="en-US"/>
        </w:rPr>
        <w:t>CO2: Phát hiện và đề xuất được các giải pháp thực tiễn cũng như những cơ sở lý thuyết tin cậy làm căn cứ cho các nghiên cứu và vận dụng tiếp theo.</w:t>
      </w:r>
    </w:p>
    <w:p w14:paraId="4DAF4A61"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CO3: Phát triển toàn diện năng lực nghiên cứu độc lập của NCS</w:t>
      </w:r>
    </w:p>
    <w:p w14:paraId="58C54706" w14:textId="77777777" w:rsidR="00FC344A" w:rsidRPr="003F16ED" w:rsidRDefault="00FC344A" w:rsidP="00BC0F21">
      <w:pPr>
        <w:widowControl w:val="0"/>
        <w:pBdr>
          <w:top w:val="nil"/>
          <w:left w:val="nil"/>
          <w:bottom w:val="nil"/>
          <w:right w:val="nil"/>
          <w:between w:val="nil"/>
        </w:pBdr>
        <w:tabs>
          <w:tab w:val="left" w:pos="1134"/>
        </w:tabs>
        <w:rPr>
          <w:b/>
          <w:color w:val="auto"/>
          <w:lang w:val="en-US"/>
        </w:rPr>
      </w:pPr>
      <w:r w:rsidRPr="003F16ED">
        <w:rPr>
          <w:b/>
          <w:color w:val="auto"/>
        </w:rPr>
        <w:t xml:space="preserve">3. </w:t>
      </w:r>
      <w:r w:rsidRPr="003F16ED">
        <w:rPr>
          <w:b/>
          <w:color w:val="auto"/>
          <w:lang w:val="en-US"/>
        </w:rPr>
        <w:t>Chuẩn đầu ra học phần</w:t>
      </w:r>
    </w:p>
    <w:p w14:paraId="23429E94" w14:textId="77777777" w:rsidR="00FC344A" w:rsidRPr="003F16ED" w:rsidRDefault="00FC344A" w:rsidP="00BC0F21">
      <w:pPr>
        <w:widowControl w:val="0"/>
        <w:tabs>
          <w:tab w:val="left" w:pos="1134"/>
        </w:tabs>
        <w:ind w:firstLine="720"/>
        <w:rPr>
          <w:b/>
          <w:color w:val="auto"/>
          <w:lang w:val="en-US"/>
        </w:rPr>
      </w:pPr>
      <w:r w:rsidRPr="003F16ED">
        <w:rPr>
          <w:color w:val="auto"/>
        </w:rPr>
        <w:t xml:space="preserve">- </w:t>
      </w:r>
      <w:r w:rsidRPr="003F16ED">
        <w:rPr>
          <w:color w:val="auto"/>
          <w:lang w:val="en-US"/>
        </w:rPr>
        <w:t>CLO1:Thành thạo trong cập nhật, tổng hợp và đánh giá được các kiến thức lý thuyết và thực tiễn mới nhất liên quan đến chủ đề nghiên cứu của luận án.</w:t>
      </w:r>
    </w:p>
    <w:p w14:paraId="4DCA4EBC"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CLO2: Chủ động và tự tin trong phát hiện, phân tích và giải quyết trọn vẹn các vấn đề nghiên cứu về QLGD từ đó hình thành tác phong và thói quen nghiên cứu độc lập, chuyên nghiệp.</w:t>
      </w:r>
    </w:p>
    <w:p w14:paraId="653B5A43"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CLO3: Sử dụng thành thạo các kỹ thuật, công cụ nghiên cứu trong lĩnh vực QLGD.</w:t>
      </w:r>
    </w:p>
    <w:p w14:paraId="31029F9F"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CLO4: Có tư duy phản biện, tư duy sáng tạo và kỹ năng phân tích, khái quát hoá vấn đề nghiên cứu.</w:t>
      </w:r>
    </w:p>
    <w:p w14:paraId="4CB26416"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CLO5: Có đạo đức và liêm chính trong nghiên cứu; Có khả năng hợp tác và dẫn dắt các nhóm nghiên cứu.</w:t>
      </w:r>
    </w:p>
    <w:p w14:paraId="72B68B36" w14:textId="77777777" w:rsidR="00FC344A" w:rsidRPr="003F16ED" w:rsidRDefault="00FC344A" w:rsidP="00BC0F21">
      <w:pPr>
        <w:widowControl w:val="0"/>
        <w:pBdr>
          <w:top w:val="nil"/>
          <w:left w:val="nil"/>
          <w:bottom w:val="nil"/>
          <w:right w:val="nil"/>
          <w:between w:val="nil"/>
        </w:pBdr>
        <w:tabs>
          <w:tab w:val="left" w:pos="1134"/>
        </w:tabs>
        <w:rPr>
          <w:b/>
          <w:color w:val="auto"/>
          <w:lang w:val="en-US"/>
        </w:rPr>
      </w:pPr>
      <w:r w:rsidRPr="003F16ED">
        <w:rPr>
          <w:b/>
          <w:color w:val="auto"/>
        </w:rPr>
        <w:t xml:space="preserve">4. </w:t>
      </w:r>
      <w:r w:rsidRPr="003F16ED">
        <w:rPr>
          <w:b/>
          <w:color w:val="auto"/>
          <w:lang w:val="en-US"/>
        </w:rPr>
        <w:t xml:space="preserve">Nội dung và hình thức </w:t>
      </w:r>
    </w:p>
    <w:p w14:paraId="6007940C" w14:textId="77777777" w:rsidR="00FC344A" w:rsidRPr="003F16ED" w:rsidRDefault="00FC344A" w:rsidP="00BC0F21">
      <w:pPr>
        <w:widowControl w:val="0"/>
        <w:tabs>
          <w:tab w:val="left" w:pos="1134"/>
        </w:tabs>
        <w:ind w:firstLine="720"/>
        <w:rPr>
          <w:color w:val="auto"/>
        </w:rPr>
      </w:pPr>
      <w:r w:rsidRPr="003F16ED">
        <w:rPr>
          <w:color w:val="auto"/>
          <w:lang w:val="en-US"/>
        </w:rPr>
        <w:t xml:space="preserve">Luận án phải tuân thủ các quy định tại Quyết định 2499/QĐ-ĐHHĐ của Hiệu trưởng Trường Đại học Hồng Đức ngày 22 tháng 12 năm 2021 về “Quy định tuyển sinh và đào tạo trình độ Tiến sĩ tại </w:t>
      </w:r>
      <w:r w:rsidRPr="003F16ED">
        <w:rPr>
          <w:color w:val="auto"/>
        </w:rPr>
        <w:t>T</w:t>
      </w:r>
      <w:r w:rsidRPr="003F16ED">
        <w:rPr>
          <w:color w:val="auto"/>
          <w:lang w:val="en-US"/>
        </w:rPr>
        <w:t>rường Đại học Hồng Đức” trong đó cần chú ý đến những yêu cầu và nội dung cụ thể sau</w:t>
      </w:r>
      <w:r w:rsidRPr="003F16ED">
        <w:rPr>
          <w:color w:val="auto"/>
        </w:rPr>
        <w:t>.</w:t>
      </w:r>
    </w:p>
    <w:p w14:paraId="1DC76CE6" w14:textId="77777777" w:rsidR="00FC344A" w:rsidRPr="003F16ED" w:rsidRDefault="00FC344A" w:rsidP="00BC0F21">
      <w:pPr>
        <w:widowControl w:val="0"/>
        <w:pBdr>
          <w:top w:val="nil"/>
          <w:left w:val="nil"/>
          <w:bottom w:val="nil"/>
          <w:right w:val="nil"/>
          <w:between w:val="nil"/>
        </w:pBdr>
        <w:tabs>
          <w:tab w:val="left" w:pos="1134"/>
        </w:tabs>
        <w:rPr>
          <w:b/>
          <w:color w:val="auto"/>
          <w:lang w:val="en-US"/>
        </w:rPr>
      </w:pPr>
      <w:r w:rsidRPr="003F16ED">
        <w:rPr>
          <w:b/>
          <w:color w:val="auto"/>
        </w:rPr>
        <w:t xml:space="preserve">4.1. </w:t>
      </w:r>
      <w:r w:rsidRPr="003F16ED">
        <w:rPr>
          <w:b/>
          <w:color w:val="auto"/>
          <w:lang w:val="en-US"/>
        </w:rPr>
        <w:t>Yêu cầu chung</w:t>
      </w:r>
    </w:p>
    <w:p w14:paraId="06A9738C"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a</w:t>
      </w:r>
      <w:r w:rsidRPr="003F16ED">
        <w:rPr>
          <w:color w:val="auto"/>
        </w:rPr>
        <w:t xml:space="preserve">) </w:t>
      </w:r>
      <w:r w:rsidRPr="003F16ED">
        <w:rPr>
          <w:color w:val="auto"/>
          <w:lang w:val="en-US"/>
        </w:rPr>
        <w:t>Luận án phải có những đóng góp mới về mặt học thuật, được trình bày bằng ngôn ngữ khoa học, vận dụng những lý luận cơ bản của ngành khoa học để phân tích, bình luận các luận điểm và kết quả đã đạt được trong các công trình nghiên cứu trước đây liên quan đến đề tài luận án, trên cơ sở đó đặt ra vấn đề mới, giả thuyết mới có ý nghĩa hoặc các giải pháp mới để giải quyết các vấn đề đặt ra của luận án và chứng minh được bằng những tư liệu mới. Tác giả luận án phải có cam đoan danh dự về công trình khoa học của mình. Khuyến khích NCS viết và bảo vệ luận án bằng tiếng Anh.</w:t>
      </w:r>
      <w:bookmarkStart w:id="74" w:name="bookmark=id.vx1227" w:colFirst="0" w:colLast="0"/>
      <w:bookmarkEnd w:id="74"/>
    </w:p>
    <w:p w14:paraId="2DC279FB"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b</w:t>
      </w:r>
      <w:r w:rsidRPr="003F16ED">
        <w:rPr>
          <w:color w:val="auto"/>
        </w:rPr>
        <w:t xml:space="preserve">) </w:t>
      </w:r>
      <w:r w:rsidRPr="003F16ED">
        <w:rPr>
          <w:color w:val="auto"/>
          <w:lang w:val="en-US"/>
        </w:rPr>
        <w:t>Luận án tiến sĩ phải đảm bảo tuân thủ các quy định về bảo vệ quyền sở hữu trí tuệ được quy định tại Luật sở hữu trí tuệ.</w:t>
      </w:r>
      <w:bookmarkStart w:id="75" w:name="bookmark=id.3fwokq0" w:colFirst="0" w:colLast="0"/>
      <w:bookmarkEnd w:id="75"/>
    </w:p>
    <w:p w14:paraId="18CE6DE6"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c</w:t>
      </w:r>
      <w:r w:rsidRPr="003F16ED">
        <w:rPr>
          <w:color w:val="auto"/>
        </w:rPr>
        <w:t xml:space="preserve">) </w:t>
      </w:r>
      <w:r w:rsidRPr="003F16ED">
        <w:rPr>
          <w:color w:val="auto"/>
          <w:lang w:val="en-US"/>
        </w:rPr>
        <w:t>Nếu luận án là công trình khoa học hoặc một phần công trình khoa học của một tập thể trong đó tác giả đóng góp phần chính thì phải xuất trình với Nhà trường (qua Bộ môn và Phòng QLĐT Sau đại học) các văn bản của các thành viên chính trong tập thể đó đồng ý cho phép nghiên cứu sinh sử dụng công trình này trong luận án để bảo vệ, nhận bằng tiến sĩ.</w:t>
      </w:r>
      <w:bookmarkStart w:id="76" w:name="bookmark=id.1v1yuxt" w:colFirst="0" w:colLast="0"/>
      <w:bookmarkEnd w:id="76"/>
    </w:p>
    <w:p w14:paraId="425AD09E"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d</w:t>
      </w:r>
      <w:r w:rsidRPr="003F16ED">
        <w:rPr>
          <w:color w:val="auto"/>
        </w:rPr>
        <w:t xml:space="preserve">) </w:t>
      </w:r>
      <w:r w:rsidRPr="003F16ED">
        <w:rPr>
          <w:color w:val="auto"/>
          <w:lang w:val="en-US"/>
        </w:rPr>
        <w:t xml:space="preserve">Nội dung chủ yếu và đóng góp quan trọng của luận án được đăng trong: kỷ yếu hội nghị khoa học, bài báo khoa học được công bố trong các ấn phẩm thuộc danh </w:t>
      </w:r>
      <w:r w:rsidRPr="003F16ED">
        <w:rPr>
          <w:color w:val="auto"/>
          <w:lang w:val="en-US"/>
        </w:rPr>
        <w:lastRenderedPageBreak/>
        <w:t>mục WoS/Scopus, hoặc chương sách tham khảo do các nhà xuất bản quốc tế có uy tín phát hành, hoặc bài báo đăng trên các tạp chí khoa học trong nước được Hội đồng Giáo sư nhà nước quy định khung điểm đánh giá từ 0,75 điểm trở lên theo ngành đào tạo, hoặc sách chuyên khảo do các nhà xuất bản có uy tín trong nước và quốc tế phát hành; cáccông bố phải đạt tổng điểm từ 2,0 điểm trở lên tính theo điểm tối đa do Hội đồng Giáo sư nhà nước quy định cho mỗi loại công trình (không chia điểm khi có đồng tác giả). Trong cáccông bố trên, NCS phải là tác giả đứng tên đầu hoặc tác giả liên hệ công trình khoa học; hoặc là tác giả hoặc đồng tác giả của sách. Ngoài các yêu cầu trên, kết quả của luận án phải được</w:t>
      </w:r>
      <w:r w:rsidRPr="003F16ED">
        <w:rPr>
          <w:color w:val="auto"/>
        </w:rPr>
        <w:t>chấp nhận công bố</w:t>
      </w:r>
      <w:r w:rsidRPr="003F16ED">
        <w:rPr>
          <w:color w:val="auto"/>
          <w:lang w:val="en-US"/>
        </w:rPr>
        <w:t>tối thiểu 01 bài trên Tạp chí khoa học Trường Đại học Hồng Đức.</w:t>
      </w:r>
    </w:p>
    <w:p w14:paraId="310222DA"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e</w:t>
      </w:r>
      <w:r w:rsidRPr="003F16ED">
        <w:rPr>
          <w:color w:val="auto"/>
        </w:rPr>
        <w:t xml:space="preserve">) </w:t>
      </w:r>
      <w:r w:rsidRPr="003F16ED">
        <w:rPr>
          <w:color w:val="auto"/>
          <w:lang w:val="en-US"/>
        </w:rPr>
        <w:t>Yêu cầu tại điểm d khoản này có thể được thay thế bằng minh chứng là tác giả hoặc đồng tác giả của: 01 kết quả nghiên cứu, ứng dụng khoa học, công nghệ đã đăng ký và được cấp bằng độc quyền sáng chế quốc gia, quốc tế.</w:t>
      </w:r>
      <w:bookmarkStart w:id="77" w:name="bookmark=id.4f1mdlm" w:colFirst="0" w:colLast="0"/>
      <w:bookmarkEnd w:id="77"/>
    </w:p>
    <w:p w14:paraId="39FFDCCA" w14:textId="77777777" w:rsidR="00FC344A" w:rsidRPr="003F16ED" w:rsidRDefault="00FC344A" w:rsidP="00BC0F21">
      <w:pPr>
        <w:widowControl w:val="0"/>
        <w:pBdr>
          <w:top w:val="nil"/>
          <w:left w:val="nil"/>
          <w:bottom w:val="nil"/>
          <w:right w:val="nil"/>
          <w:between w:val="nil"/>
        </w:pBdr>
        <w:rPr>
          <w:b/>
          <w:i/>
          <w:color w:val="auto"/>
          <w:lang w:val="en-US"/>
        </w:rPr>
      </w:pPr>
      <w:r w:rsidRPr="003F16ED">
        <w:rPr>
          <w:color w:val="auto"/>
          <w:lang w:val="en-US"/>
        </w:rPr>
        <w:tab/>
        <w:t>f</w:t>
      </w:r>
      <w:r w:rsidRPr="003F16ED">
        <w:rPr>
          <w:color w:val="auto"/>
        </w:rPr>
        <w:t xml:space="preserve">) </w:t>
      </w:r>
      <w:r w:rsidRPr="003F16ED">
        <w:rPr>
          <w:color w:val="auto"/>
          <w:lang w:val="en-US"/>
        </w:rPr>
        <w:t>Việc sử dụng hoặc trích dẫn kết quả nghiên cứu của người khác, của đồng tác giả phải được dẫn nguồn đầy đủ, rõ ràng theo quy định đồng thời tuân thủ các quy định về trích dẫn và chống đạo văn hiện hành của Nhà trường.</w:t>
      </w:r>
    </w:p>
    <w:p w14:paraId="27C5F1D3" w14:textId="77777777" w:rsidR="00FC344A" w:rsidRPr="003F16ED" w:rsidRDefault="00FC344A" w:rsidP="00BC0F21">
      <w:pPr>
        <w:widowControl w:val="0"/>
        <w:tabs>
          <w:tab w:val="left" w:pos="1134"/>
        </w:tabs>
        <w:rPr>
          <w:b/>
          <w:color w:val="auto"/>
          <w:lang w:val="en-US"/>
        </w:rPr>
      </w:pPr>
      <w:r w:rsidRPr="003F16ED">
        <w:rPr>
          <w:b/>
          <w:color w:val="auto"/>
          <w:lang w:val="en-US"/>
        </w:rPr>
        <w:t>4.</w:t>
      </w:r>
      <w:r w:rsidRPr="003F16ED">
        <w:rPr>
          <w:b/>
          <w:color w:val="auto"/>
        </w:rPr>
        <w:t>2.</w:t>
      </w:r>
      <w:r w:rsidRPr="003F16ED">
        <w:rPr>
          <w:b/>
          <w:color w:val="auto"/>
          <w:lang w:val="en-US"/>
        </w:rPr>
        <w:t xml:space="preserve"> Nội dung bố cục luận án</w:t>
      </w:r>
    </w:p>
    <w:p w14:paraId="6FDAE738"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Trang bìa (Mẫu 1).</w:t>
      </w:r>
    </w:p>
    <w:p w14:paraId="3BE538B2"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Trang bìa phụ (Mẫu 2).</w:t>
      </w:r>
    </w:p>
    <w:p w14:paraId="63BCC720"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Lời cam đoan.</w:t>
      </w:r>
    </w:p>
    <w:p w14:paraId="5C2FF4E2"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Mục lục (làm mục lục các nội dung của Luận án, chi tiết đến 3 chữ số).</w:t>
      </w:r>
    </w:p>
    <w:p w14:paraId="36D26F46"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Danh mục các chữ viết tắt (lập danh mục các từ viết tắt theo thứ tự ABC).</w:t>
      </w:r>
    </w:p>
    <w:p w14:paraId="42039CDB"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 xml:space="preserve">Danh mục bảng biểu (lập danh mục các bảng biểu theo trình tự xuất hiện trong Luận án). </w:t>
      </w:r>
    </w:p>
    <w:p w14:paraId="1FA561E4"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Danh mục hình vẽ, đồ thị (lập danh mục các hình vẽ, đồ thị theo trình tự xuất hiện trong Luận án).</w:t>
      </w:r>
    </w:p>
    <w:p w14:paraId="26A9239F"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Mở đầu: tính cấp thiết của đề tài; mục đích; phương pháp nghiên cứu; đối tượng và phạm vi nghiên cứu; ý nghĩa khoa học và thực tiễn của đề tài nghiên cứu.</w:t>
      </w:r>
    </w:p>
    <w:p w14:paraId="41C862A7"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 xml:space="preserve">Tổng quan tình hình nghiên cứu: </w:t>
      </w:r>
    </w:p>
    <w:p w14:paraId="3F7D7CFB" w14:textId="77777777" w:rsidR="00FC344A" w:rsidRPr="003F16ED" w:rsidRDefault="00FC344A" w:rsidP="00BC0F21">
      <w:pPr>
        <w:widowControl w:val="0"/>
        <w:tabs>
          <w:tab w:val="left" w:pos="1134"/>
        </w:tabs>
        <w:ind w:firstLine="720"/>
        <w:rPr>
          <w:color w:val="auto"/>
        </w:rPr>
      </w:pPr>
      <w:r w:rsidRPr="003F16ED">
        <w:rPr>
          <w:color w:val="auto"/>
          <w:lang w:val="en-US"/>
        </w:rPr>
        <w:t>- Phân tích đánh giá các công trình nghiên cứu liên quan mật thiết đến đề tài luận án đã được công bố ở trong và ngoài nước, chỉ ra những vấn đề còn tồn tại chưa được giải quyết, những “khoảng trống” tri thức, làm cơ sở cho việc đặt ra các câu hỏi nghiên cứu mà luận án cần tập trung giải quyết</w:t>
      </w:r>
      <w:r w:rsidRPr="003F16ED">
        <w:rPr>
          <w:color w:val="auto"/>
        </w:rPr>
        <w:t>.</w:t>
      </w:r>
    </w:p>
    <w:p w14:paraId="4C307AA1" w14:textId="77777777" w:rsidR="00FC344A" w:rsidRPr="003F16ED" w:rsidRDefault="00FC344A" w:rsidP="00BC0F21">
      <w:pPr>
        <w:widowControl w:val="0"/>
        <w:tabs>
          <w:tab w:val="left" w:pos="1134"/>
        </w:tabs>
        <w:ind w:firstLine="720"/>
        <w:rPr>
          <w:color w:val="auto"/>
          <w:lang w:val="en-US"/>
        </w:rPr>
      </w:pPr>
      <w:r w:rsidRPr="003F16ED">
        <w:rPr>
          <w:color w:val="auto"/>
          <w:lang w:val="en-US"/>
        </w:rPr>
        <w:t>- Nội dung luận án: giới thiệu các chương của luận án.</w:t>
      </w:r>
    </w:p>
    <w:p w14:paraId="7ADD5D55"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Các Chương 1, 2, 3: trình bày kết quả nghiên cứu đạt được của luận án (cơ sở lí thuyết, lí luận, giả thiết khoa học, thực trạng và giải pháp đối với vấn đề nghiên cứu)</w:t>
      </w:r>
      <w:r w:rsidRPr="003F16ED">
        <w:rPr>
          <w:i/>
          <w:color w:val="auto"/>
          <w:lang w:val="en-US"/>
        </w:rPr>
        <w:t>.</w:t>
      </w:r>
      <w:r w:rsidRPr="003F16ED">
        <w:rPr>
          <w:color w:val="auto"/>
          <w:lang w:val="en-US"/>
        </w:rPr>
        <w:t xml:space="preserve"> Khuyến khích thực hiện đề tài luận án bằng các phương pháp đánh giá định lượng, </w:t>
      </w:r>
      <w:r w:rsidRPr="003F16ED">
        <w:rPr>
          <w:color w:val="auto"/>
          <w:lang w:val="en-US"/>
        </w:rPr>
        <w:lastRenderedPageBreak/>
        <w:t>trên cơ sở thông tin sơ cấp thu thập được từ phiếu khảo sát điều tra, phỏng vấn và phân tích đánh giá định lượng bằng các chương trình, phần mềm tin học</w:t>
      </w:r>
      <w:r w:rsidRPr="003F16ED">
        <w:rPr>
          <w:color w:val="auto"/>
        </w:rPr>
        <w:t>.</w:t>
      </w:r>
    </w:p>
    <w:p w14:paraId="195286D5"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Kết luận và kiến nghị: trình bày những phát hiện mới, những kết luận về các nội dung nghiên cứu đã thực hiện; kiến nghị về những định hướng nghiên cứu có thể tiếp tục trong tương lai nhằm phát triển và hoàn thiện đề tài nghiên cứu.</w:t>
      </w:r>
    </w:p>
    <w:p w14:paraId="0E0B6416"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Danh mục các công trình công bố kết quả nghiên cứu của đề tài luận án: liệt kê các bài báo, công trình đã công bố của NCS về nội dung đề tài luận án theo trình tự thời gian công bố.</w:t>
      </w:r>
    </w:p>
    <w:p w14:paraId="660B5723" w14:textId="77777777" w:rsidR="00FC344A" w:rsidRPr="003F16ED" w:rsidRDefault="00FC344A" w:rsidP="00BC0F21">
      <w:pPr>
        <w:widowControl w:val="0"/>
        <w:numPr>
          <w:ilvl w:val="0"/>
          <w:numId w:val="6"/>
        </w:numPr>
        <w:tabs>
          <w:tab w:val="left" w:pos="1134"/>
        </w:tabs>
        <w:ind w:left="0" w:firstLine="720"/>
        <w:contextualSpacing w:val="0"/>
        <w:rPr>
          <w:color w:val="auto"/>
          <w:lang w:val="en-US"/>
        </w:rPr>
      </w:pPr>
      <w:r w:rsidRPr="003F16ED">
        <w:rPr>
          <w:color w:val="auto"/>
          <w:lang w:val="en-US"/>
        </w:rPr>
        <w:t>Tài liệu tham khảo: chỉ bao gồm các tài liệu được trích dẫn, sử dụng và đề cập tới để bàn luận trong luận án. Tài liệu tham khảo sắp xếp riêng theo từng ngôn ngữ (Việt, Anh, Pháp). Các tài liệu nước ngoài phải giữ nguyên văn, không phiên âm, không dịch. Tài liệu tham khảo xếp theo thứ tự ABC theo họ tên tác giả theo thông lệ của từng nước (tác giả là người nước ngoài xếp thứ tự theo họ; tác giả là người Việt Nam xếp thứ tự theo tên), tên tổ chức phát hành theo thứ tự abc; tài liệu tiếng Việt đưa lên trước (theo quy định về thể thức luận án TS của Trường Đại học Hồng Đức)</w:t>
      </w:r>
      <w:r w:rsidRPr="003F16ED">
        <w:rPr>
          <w:color w:val="auto"/>
        </w:rPr>
        <w:t>.</w:t>
      </w:r>
    </w:p>
    <w:p w14:paraId="5C1ACDED" w14:textId="77777777" w:rsidR="00FC344A" w:rsidRPr="003F16ED" w:rsidRDefault="00FC344A" w:rsidP="00BC0F21">
      <w:pPr>
        <w:widowControl w:val="0"/>
        <w:numPr>
          <w:ilvl w:val="0"/>
          <w:numId w:val="6"/>
        </w:numPr>
        <w:pBdr>
          <w:top w:val="nil"/>
          <w:left w:val="nil"/>
          <w:bottom w:val="nil"/>
          <w:right w:val="nil"/>
          <w:between w:val="nil"/>
        </w:pBdr>
        <w:tabs>
          <w:tab w:val="left" w:pos="1134"/>
        </w:tabs>
        <w:ind w:left="0" w:right="-32" w:firstLine="720"/>
        <w:contextualSpacing w:val="0"/>
        <w:rPr>
          <w:color w:val="auto"/>
          <w:lang w:val="en-US"/>
        </w:rPr>
      </w:pPr>
      <w:r w:rsidRPr="003F16ED">
        <w:rPr>
          <w:color w:val="auto"/>
          <w:lang w:val="en-US"/>
        </w:rPr>
        <w:t>Phụ lục: đưa vào phần phụ lục các nội dung chi tiết nhằm minh họa hoặc bổ trợ thêm cho nội dung nghiên cứu của luận án do tác giả thực hiện như: mẫu phiếu điều tra, bảng tổng hợp kết quả điều tra</w:t>
      </w:r>
      <w:r w:rsidRPr="003F16ED">
        <w:rPr>
          <w:color w:val="auto"/>
        </w:rPr>
        <w:t>.</w:t>
      </w:r>
      <w:r w:rsidRPr="003F16ED">
        <w:rPr>
          <w:color w:val="auto"/>
          <w:lang w:val="en-US"/>
        </w:rPr>
        <w:t xml:space="preserve"> Số trang của </w:t>
      </w:r>
      <w:r w:rsidRPr="003F16ED">
        <w:rPr>
          <w:color w:val="auto"/>
        </w:rPr>
        <w:t>p</w:t>
      </w:r>
      <w:r w:rsidRPr="003F16ED">
        <w:rPr>
          <w:color w:val="auto"/>
          <w:lang w:val="en-US"/>
        </w:rPr>
        <w:t>hụ lục không được nhiều hơn số trang của phần chính của luận án.</w:t>
      </w:r>
    </w:p>
    <w:p w14:paraId="0B5AF2BD" w14:textId="77777777" w:rsidR="00FC344A" w:rsidRPr="003F16ED" w:rsidRDefault="00FC344A" w:rsidP="00BC0F21">
      <w:pPr>
        <w:widowControl w:val="0"/>
        <w:tabs>
          <w:tab w:val="left" w:pos="1134"/>
        </w:tabs>
        <w:ind w:right="-32"/>
        <w:rPr>
          <w:b/>
          <w:color w:val="auto"/>
          <w:lang w:val="en-US"/>
        </w:rPr>
      </w:pPr>
      <w:r w:rsidRPr="003F16ED">
        <w:rPr>
          <w:b/>
          <w:color w:val="auto"/>
          <w:lang w:val="en-US"/>
        </w:rPr>
        <w:t>4.</w:t>
      </w:r>
      <w:r w:rsidRPr="003F16ED">
        <w:rPr>
          <w:b/>
          <w:color w:val="auto"/>
        </w:rPr>
        <w:t xml:space="preserve">3. </w:t>
      </w:r>
      <w:r w:rsidRPr="003F16ED">
        <w:rPr>
          <w:b/>
          <w:color w:val="auto"/>
          <w:lang w:val="en-US"/>
        </w:rPr>
        <w:t xml:space="preserve">Hình thức luận án </w:t>
      </w:r>
    </w:p>
    <w:p w14:paraId="3B1EF6E1" w14:textId="77777777" w:rsidR="00FC344A" w:rsidRPr="003F16ED" w:rsidRDefault="00FC344A" w:rsidP="00BC0F21">
      <w:pPr>
        <w:widowControl w:val="0"/>
        <w:tabs>
          <w:tab w:val="left" w:pos="1134"/>
        </w:tabs>
        <w:ind w:firstLine="720"/>
        <w:rPr>
          <w:color w:val="auto"/>
        </w:rPr>
      </w:pPr>
      <w:r w:rsidRPr="003F16ED">
        <w:rPr>
          <w:color w:val="auto"/>
          <w:lang w:val="en-US"/>
        </w:rPr>
        <w:t>- Luận án được in trên một mặt giấy khổ A4 (210x297mm)</w:t>
      </w:r>
      <w:r w:rsidRPr="003F16ED">
        <w:rPr>
          <w:color w:val="auto"/>
        </w:rPr>
        <w:t>.</w:t>
      </w:r>
    </w:p>
    <w:p w14:paraId="2DF1F4C0" w14:textId="77777777" w:rsidR="00FC344A" w:rsidRPr="003F16ED" w:rsidRDefault="00FC344A" w:rsidP="00BC0F21">
      <w:pPr>
        <w:widowControl w:val="0"/>
        <w:tabs>
          <w:tab w:val="left" w:pos="1134"/>
        </w:tabs>
        <w:ind w:firstLine="720"/>
        <w:rPr>
          <w:color w:val="auto"/>
          <w:lang w:val="en-US"/>
        </w:rPr>
      </w:pPr>
      <w:r w:rsidRPr="003F16ED">
        <w:rPr>
          <w:color w:val="auto"/>
          <w:lang w:val="en-US"/>
        </w:rPr>
        <w:t xml:space="preserve">- Số trang của luận án không quá 150 trang (không tính mục lục, tài liệu tham khảo và phụ lục), font chữ Time New Roman, cỡ chữ 13-14, paragraph 1.3-1.5 lines, lề trên 3.5cm, lề dưới 3cm, lề trái 3.5cm, lề phải 2cm. </w:t>
      </w:r>
    </w:p>
    <w:p w14:paraId="36472984"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Số trang của luận án đánh ở giữa, phía trên đầu mỗi trang giấy, từ 1 đến hết (</w:t>
      </w:r>
      <w:r w:rsidRPr="003F16ED">
        <w:rPr>
          <w:i/>
          <w:color w:val="auto"/>
          <w:lang w:val="en-US"/>
        </w:rPr>
        <w:t>bắt đầu từ phần Mở đầu</w:t>
      </w:r>
      <w:r w:rsidRPr="003F16ED">
        <w:rPr>
          <w:color w:val="auto"/>
          <w:lang w:val="en-US"/>
        </w:rPr>
        <w:t xml:space="preserve">). </w:t>
      </w:r>
    </w:p>
    <w:p w14:paraId="63107688"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Thứ tự trang của các thông tin trước phần Mở đầu (lời cam đoan, mục lục, danh mục các từ viết tắt, danh mục bảng biểu, hình vẽ…) đánh số trang theo ký hiệu bằng chữ i (i, ii, iii, iv,). Nếu có bảng biểu, hình vẽ trình bày theo chiều ngang khổ giấy thì đầu bảng là lề trái của trang.</w:t>
      </w:r>
    </w:p>
    <w:p w14:paraId="09A0277C" w14:textId="77777777" w:rsidR="00FC344A" w:rsidRPr="003F16ED" w:rsidRDefault="00FC344A" w:rsidP="00BC0F21">
      <w:pPr>
        <w:widowControl w:val="0"/>
        <w:tabs>
          <w:tab w:val="left" w:pos="1134"/>
        </w:tabs>
        <w:ind w:firstLine="720"/>
        <w:rPr>
          <w:color w:val="auto"/>
          <w:lang w:val="en-US"/>
        </w:rPr>
      </w:pPr>
      <w:r w:rsidRPr="003F16ED">
        <w:rPr>
          <w:color w:val="auto"/>
        </w:rPr>
        <w:t xml:space="preserve">- </w:t>
      </w:r>
      <w:r w:rsidRPr="003F16ED">
        <w:rPr>
          <w:color w:val="auto"/>
          <w:lang w:val="en-US"/>
        </w:rPr>
        <w:t>Các tiểu mục của luận án được trình bày và đánh số thành nhóm chữ số, nhiều nhất gồm 4 chữ số, với số thứ nhất chỉ số chương.</w:t>
      </w:r>
      <w:r w:rsidRPr="003F16ED">
        <w:rPr>
          <w:color w:val="auto"/>
        </w:rPr>
        <w:t>M</w:t>
      </w:r>
      <w:r w:rsidRPr="003F16ED">
        <w:rPr>
          <w:color w:val="auto"/>
          <w:lang w:val="en-US"/>
        </w:rPr>
        <w:t>ỗi nhóm tiểu mục phải có ít nhất 2 tiểu mục, nghĩa là không thể có tiểu mục 2.1.1 mà không có tiểu mục 2.1.2 tiếp theo.</w:t>
      </w:r>
    </w:p>
    <w:p w14:paraId="60177EFC" w14:textId="77777777" w:rsidR="00FC344A" w:rsidRPr="003F16ED" w:rsidRDefault="00FC344A" w:rsidP="00BC0F21">
      <w:pPr>
        <w:widowControl w:val="0"/>
        <w:tabs>
          <w:tab w:val="left" w:pos="1134"/>
        </w:tabs>
        <w:rPr>
          <w:b/>
          <w:color w:val="auto"/>
          <w:lang w:val="en-US"/>
        </w:rPr>
      </w:pPr>
      <w:r w:rsidRPr="003F16ED">
        <w:rPr>
          <w:b/>
          <w:color w:val="auto"/>
          <w:lang w:val="en-US"/>
        </w:rPr>
        <w:t>4.</w:t>
      </w:r>
      <w:r w:rsidRPr="003F16ED">
        <w:rPr>
          <w:b/>
          <w:color w:val="auto"/>
        </w:rPr>
        <w:t>4.</w:t>
      </w:r>
      <w:r w:rsidRPr="003F16ED">
        <w:rPr>
          <w:b/>
          <w:color w:val="auto"/>
          <w:lang w:val="en-US"/>
        </w:rPr>
        <w:t xml:space="preserve"> Tóm tắt luận án</w:t>
      </w:r>
    </w:p>
    <w:p w14:paraId="006F7992" w14:textId="76EB6B25" w:rsidR="00FC344A" w:rsidRPr="003F16ED" w:rsidRDefault="00FC344A" w:rsidP="00BC0F21">
      <w:pPr>
        <w:widowControl w:val="0"/>
        <w:tabs>
          <w:tab w:val="left" w:pos="1134"/>
        </w:tabs>
        <w:ind w:firstLine="720"/>
        <w:rPr>
          <w:color w:val="auto"/>
          <w:lang w:val="en-US"/>
        </w:rPr>
      </w:pPr>
      <w:r w:rsidRPr="003F16ED">
        <w:rPr>
          <w:color w:val="auto"/>
          <w:lang w:val="en-US"/>
        </w:rPr>
        <w:t xml:space="preserve">Tóm tắt luận án được trình bày theo trình tự của luận án, phản ánh trung thực kết cấu, bố cục và nội dung của luận án, phải ghi đầy đủ toàn văn kết luận của luận án. Tóm tắt luận án không quá 24 trang (in cả 2 mặt giấy, khổ 140x210 mm), font chữ Time New </w:t>
      </w:r>
      <w:r w:rsidRPr="003F16ED">
        <w:rPr>
          <w:color w:val="auto"/>
          <w:lang w:val="en-US"/>
        </w:rPr>
        <w:lastRenderedPageBreak/>
        <w:t>Roman, cỡ chữ 11-12, paragraph 1.1-1.3 lines. Lề trên, dưới, trái, phải đều là 2cm. Cuối bản tóm tắt luận án là danh mục các công trình của NCS đã công bố liên quan đến đề tài luận án với đầy đủ thông tin về tên tác giả, năm xuất bản, tên bài báo, tên tạp chí, tập, số, số trang của bài báo trên tạp chí. Danh mục này có thể in trên trang bìa 3 của tóm tắt luận án.</w:t>
      </w:r>
    </w:p>
    <w:p w14:paraId="4F97785B" w14:textId="77777777"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7092"/>
          <w:tab w:val="left" w:pos="25"/>
          <w:tab w:val="left" w:pos="993"/>
        </w:tabs>
        <w:rPr>
          <w:b/>
          <w:color w:val="auto"/>
          <w:lang w:val="en-US"/>
        </w:rPr>
      </w:pPr>
      <w:r w:rsidRPr="003F16ED">
        <w:rPr>
          <w:b/>
          <w:color w:val="auto"/>
        </w:rPr>
        <w:t xml:space="preserve">5. </w:t>
      </w:r>
      <w:r w:rsidRPr="003F16ED">
        <w:rPr>
          <w:b/>
          <w:color w:val="auto"/>
          <w:lang w:val="en-US"/>
        </w:rPr>
        <w:t>Hình thức dạy - học</w:t>
      </w:r>
    </w:p>
    <w:p w14:paraId="00F11C3F" w14:textId="77777777" w:rsidR="00FC344A" w:rsidRPr="003F16ED" w:rsidRDefault="00FC344A" w:rsidP="00BC0F21">
      <w:pPr>
        <w:rPr>
          <w:b/>
          <w:color w:val="auto"/>
          <w:lang w:val="en-US"/>
        </w:rPr>
      </w:pPr>
      <w:r w:rsidRPr="003F16ED">
        <w:rPr>
          <w:color w:val="auto"/>
          <w:lang w:val="en-US"/>
        </w:rPr>
        <w:tab/>
        <w:t xml:space="preserve">Học phần sử dụng kết hợp các phương pháp dạy học như: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24"/>
        <w:gridCol w:w="1188"/>
        <w:gridCol w:w="1255"/>
        <w:gridCol w:w="1122"/>
        <w:gridCol w:w="1122"/>
        <w:gridCol w:w="954"/>
      </w:tblGrid>
      <w:tr w:rsidR="003F16ED" w:rsidRPr="003F16ED" w14:paraId="60145CB3" w14:textId="77777777" w:rsidTr="00B42252">
        <w:tc>
          <w:tcPr>
            <w:tcW w:w="1889" w:type="pct"/>
            <w:vMerge w:val="restart"/>
            <w:shd w:val="clear" w:color="auto" w:fill="auto"/>
          </w:tcPr>
          <w:p w14:paraId="3CD54C04" w14:textId="77777777" w:rsidR="00FC344A" w:rsidRPr="003F16ED" w:rsidRDefault="00FC344A" w:rsidP="00BC0F21">
            <w:pPr>
              <w:widowControl w:val="0"/>
              <w:spacing w:before="60" w:after="60"/>
              <w:contextualSpacing w:val="0"/>
              <w:rPr>
                <w:color w:val="auto"/>
                <w:lang w:val="en-US"/>
              </w:rPr>
            </w:pPr>
          </w:p>
        </w:tc>
        <w:tc>
          <w:tcPr>
            <w:tcW w:w="3111" w:type="pct"/>
            <w:gridSpan w:val="5"/>
          </w:tcPr>
          <w:p w14:paraId="5DD218F5"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đến CĐR học phần</w:t>
            </w:r>
          </w:p>
        </w:tc>
      </w:tr>
      <w:tr w:rsidR="003F16ED" w:rsidRPr="003F16ED" w14:paraId="389B1FF4" w14:textId="77777777" w:rsidTr="00B42252">
        <w:tc>
          <w:tcPr>
            <w:tcW w:w="1889" w:type="pct"/>
            <w:vMerge/>
            <w:shd w:val="clear" w:color="auto" w:fill="auto"/>
          </w:tcPr>
          <w:p w14:paraId="083515DF" w14:textId="77777777" w:rsidR="00FC344A" w:rsidRPr="003F16ED" w:rsidRDefault="00FC344A" w:rsidP="00BC0F21">
            <w:pPr>
              <w:widowControl w:val="0"/>
              <w:pBdr>
                <w:top w:val="nil"/>
                <w:left w:val="nil"/>
                <w:bottom w:val="nil"/>
                <w:right w:val="nil"/>
                <w:between w:val="nil"/>
              </w:pBdr>
              <w:spacing w:before="60" w:after="60"/>
              <w:contextualSpacing w:val="0"/>
              <w:rPr>
                <w:b/>
                <w:color w:val="auto"/>
                <w:lang w:val="en-US"/>
              </w:rPr>
            </w:pPr>
          </w:p>
        </w:tc>
        <w:tc>
          <w:tcPr>
            <w:tcW w:w="655" w:type="pct"/>
          </w:tcPr>
          <w:p w14:paraId="7794D37E"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CLO1</w:t>
            </w:r>
          </w:p>
        </w:tc>
        <w:tc>
          <w:tcPr>
            <w:tcW w:w="692" w:type="pct"/>
            <w:shd w:val="clear" w:color="auto" w:fill="auto"/>
          </w:tcPr>
          <w:p w14:paraId="23826D8E"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CLO2</w:t>
            </w:r>
          </w:p>
        </w:tc>
        <w:tc>
          <w:tcPr>
            <w:tcW w:w="619" w:type="pct"/>
            <w:shd w:val="clear" w:color="auto" w:fill="auto"/>
          </w:tcPr>
          <w:p w14:paraId="5DB19FE6"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CLO3</w:t>
            </w:r>
          </w:p>
        </w:tc>
        <w:tc>
          <w:tcPr>
            <w:tcW w:w="619" w:type="pct"/>
          </w:tcPr>
          <w:p w14:paraId="0250270E"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CLO4</w:t>
            </w:r>
          </w:p>
        </w:tc>
        <w:tc>
          <w:tcPr>
            <w:tcW w:w="526" w:type="pct"/>
          </w:tcPr>
          <w:p w14:paraId="57F6F829"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CLO5</w:t>
            </w:r>
          </w:p>
        </w:tc>
      </w:tr>
      <w:tr w:rsidR="003F16ED" w:rsidRPr="003F16ED" w14:paraId="6D5DFDAD" w14:textId="77777777" w:rsidTr="00B42252">
        <w:tc>
          <w:tcPr>
            <w:tcW w:w="1889" w:type="pct"/>
            <w:shd w:val="clear" w:color="auto" w:fill="auto"/>
          </w:tcPr>
          <w:p w14:paraId="3225A311" w14:textId="77777777" w:rsidR="00FC344A" w:rsidRPr="003F16ED" w:rsidRDefault="00FC344A" w:rsidP="00BC0F21">
            <w:pPr>
              <w:widowControl w:val="0"/>
              <w:spacing w:before="60" w:after="60"/>
              <w:contextualSpacing w:val="0"/>
              <w:rPr>
                <w:color w:val="auto"/>
                <w:lang w:val="en-US"/>
              </w:rPr>
            </w:pPr>
            <w:r w:rsidRPr="003F16ED">
              <w:rPr>
                <w:color w:val="auto"/>
                <w:lang w:val="en-US"/>
              </w:rPr>
              <w:t xml:space="preserve">Tự học, tự nghiên cứu </w:t>
            </w:r>
          </w:p>
        </w:tc>
        <w:tc>
          <w:tcPr>
            <w:tcW w:w="655" w:type="pct"/>
          </w:tcPr>
          <w:p w14:paraId="68ED8B54"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771079134"/>
              </w:sdtPr>
              <w:sdtContent>
                <w:r w:rsidR="00FC344A" w:rsidRPr="003F16ED">
                  <w:rPr>
                    <w:rFonts w:eastAsia="Arial Unicode MS"/>
                    <w:color w:val="auto"/>
                    <w:lang w:val="en-US"/>
                  </w:rPr>
                  <w:sym w:font="Wingdings" w:char="F0FC"/>
                </w:r>
              </w:sdtContent>
            </w:sdt>
          </w:p>
        </w:tc>
        <w:tc>
          <w:tcPr>
            <w:tcW w:w="692" w:type="pct"/>
            <w:shd w:val="clear" w:color="auto" w:fill="auto"/>
          </w:tcPr>
          <w:p w14:paraId="7C0712A4"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804669432"/>
              </w:sdtPr>
              <w:sdtContent>
                <w:r w:rsidR="00FC344A" w:rsidRPr="003F16ED">
                  <w:rPr>
                    <w:rFonts w:eastAsia="Arial Unicode MS"/>
                    <w:color w:val="auto"/>
                    <w:lang w:val="en-US"/>
                  </w:rPr>
                  <w:sym w:font="Wingdings" w:char="F0FC"/>
                </w:r>
              </w:sdtContent>
            </w:sdt>
          </w:p>
        </w:tc>
        <w:tc>
          <w:tcPr>
            <w:tcW w:w="619" w:type="pct"/>
            <w:shd w:val="clear" w:color="auto" w:fill="auto"/>
          </w:tcPr>
          <w:p w14:paraId="36632AD2" w14:textId="77777777" w:rsidR="00FC344A" w:rsidRPr="003F16ED" w:rsidRDefault="00FC344A" w:rsidP="00BC0F21">
            <w:pPr>
              <w:widowControl w:val="0"/>
              <w:spacing w:before="60" w:after="60"/>
              <w:contextualSpacing w:val="0"/>
              <w:jc w:val="center"/>
              <w:rPr>
                <w:color w:val="auto"/>
                <w:lang w:val="en-US"/>
              </w:rPr>
            </w:pPr>
          </w:p>
        </w:tc>
        <w:tc>
          <w:tcPr>
            <w:tcW w:w="619" w:type="pct"/>
          </w:tcPr>
          <w:p w14:paraId="156E7CE7" w14:textId="77777777" w:rsidR="00FC344A" w:rsidRPr="003F16ED" w:rsidRDefault="00FC344A" w:rsidP="00BC0F21">
            <w:pPr>
              <w:widowControl w:val="0"/>
              <w:spacing w:before="60" w:after="60"/>
              <w:contextualSpacing w:val="0"/>
              <w:jc w:val="center"/>
              <w:rPr>
                <w:color w:val="auto"/>
                <w:lang w:val="en-US"/>
              </w:rPr>
            </w:pPr>
          </w:p>
        </w:tc>
        <w:tc>
          <w:tcPr>
            <w:tcW w:w="526" w:type="pct"/>
          </w:tcPr>
          <w:p w14:paraId="4ABA6FC0"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176534795"/>
              </w:sdtPr>
              <w:sdtContent>
                <w:r w:rsidR="00FC344A" w:rsidRPr="003F16ED">
                  <w:rPr>
                    <w:rFonts w:eastAsia="Arial Unicode MS"/>
                    <w:color w:val="auto"/>
                    <w:lang w:val="en-US"/>
                  </w:rPr>
                  <w:sym w:font="Wingdings" w:char="F0FC"/>
                </w:r>
              </w:sdtContent>
            </w:sdt>
          </w:p>
        </w:tc>
      </w:tr>
      <w:tr w:rsidR="003F16ED" w:rsidRPr="003F16ED" w14:paraId="40DE2B3A" w14:textId="77777777" w:rsidTr="00B42252">
        <w:tc>
          <w:tcPr>
            <w:tcW w:w="1889" w:type="pct"/>
            <w:shd w:val="clear" w:color="auto" w:fill="auto"/>
          </w:tcPr>
          <w:p w14:paraId="49D9C963" w14:textId="77777777" w:rsidR="00FC344A" w:rsidRPr="003F16ED" w:rsidRDefault="00FC344A" w:rsidP="00BC0F21">
            <w:pPr>
              <w:widowControl w:val="0"/>
              <w:spacing w:before="60" w:after="60"/>
              <w:contextualSpacing w:val="0"/>
              <w:rPr>
                <w:color w:val="auto"/>
                <w:lang w:val="en-US"/>
              </w:rPr>
            </w:pPr>
            <w:r w:rsidRPr="003F16ED">
              <w:rPr>
                <w:color w:val="auto"/>
                <w:lang w:val="en-US"/>
              </w:rPr>
              <w:t>Thảo luận</w:t>
            </w:r>
          </w:p>
        </w:tc>
        <w:tc>
          <w:tcPr>
            <w:tcW w:w="655" w:type="pct"/>
          </w:tcPr>
          <w:p w14:paraId="430FB86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2128121229"/>
              </w:sdtPr>
              <w:sdtContent>
                <w:r w:rsidR="00FC344A" w:rsidRPr="003F16ED">
                  <w:rPr>
                    <w:rFonts w:eastAsia="Arial Unicode MS"/>
                    <w:color w:val="auto"/>
                    <w:lang w:val="en-US"/>
                  </w:rPr>
                  <w:sym w:font="Wingdings" w:char="F0FC"/>
                </w:r>
              </w:sdtContent>
            </w:sdt>
          </w:p>
        </w:tc>
        <w:tc>
          <w:tcPr>
            <w:tcW w:w="692" w:type="pct"/>
            <w:shd w:val="clear" w:color="auto" w:fill="auto"/>
          </w:tcPr>
          <w:p w14:paraId="4D220E4D"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861972610"/>
              </w:sdtPr>
              <w:sdtContent>
                <w:r w:rsidR="00FC344A" w:rsidRPr="003F16ED">
                  <w:rPr>
                    <w:rFonts w:eastAsia="Arial Unicode MS"/>
                    <w:color w:val="auto"/>
                    <w:lang w:val="en-US"/>
                  </w:rPr>
                  <w:sym w:font="Wingdings" w:char="F0FC"/>
                </w:r>
              </w:sdtContent>
            </w:sdt>
          </w:p>
        </w:tc>
        <w:tc>
          <w:tcPr>
            <w:tcW w:w="619" w:type="pct"/>
            <w:shd w:val="clear" w:color="auto" w:fill="auto"/>
          </w:tcPr>
          <w:p w14:paraId="2E8B735F"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673495538"/>
              </w:sdtPr>
              <w:sdtContent>
                <w:r w:rsidR="00FC344A" w:rsidRPr="003F16ED">
                  <w:rPr>
                    <w:rFonts w:eastAsia="Arial Unicode MS"/>
                    <w:color w:val="auto"/>
                    <w:lang w:val="en-US"/>
                  </w:rPr>
                  <w:sym w:font="Wingdings" w:char="F0FC"/>
                </w:r>
              </w:sdtContent>
            </w:sdt>
          </w:p>
        </w:tc>
        <w:tc>
          <w:tcPr>
            <w:tcW w:w="619" w:type="pct"/>
          </w:tcPr>
          <w:p w14:paraId="36D5BD5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930656079"/>
              </w:sdtPr>
              <w:sdtContent>
                <w:r w:rsidR="00FC344A" w:rsidRPr="003F16ED">
                  <w:rPr>
                    <w:rFonts w:eastAsia="Arial Unicode MS"/>
                    <w:color w:val="auto"/>
                    <w:lang w:val="en-US"/>
                  </w:rPr>
                  <w:sym w:font="Wingdings" w:char="F0FC"/>
                </w:r>
              </w:sdtContent>
            </w:sdt>
          </w:p>
        </w:tc>
        <w:tc>
          <w:tcPr>
            <w:tcW w:w="526" w:type="pct"/>
          </w:tcPr>
          <w:p w14:paraId="40CE2E9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981433258"/>
              </w:sdtPr>
              <w:sdtContent>
                <w:r w:rsidR="00FC344A" w:rsidRPr="003F16ED">
                  <w:rPr>
                    <w:rFonts w:eastAsia="Arial Unicode MS"/>
                    <w:color w:val="auto"/>
                    <w:lang w:val="en-US"/>
                  </w:rPr>
                  <w:sym w:font="Wingdings" w:char="F0FC"/>
                </w:r>
              </w:sdtContent>
            </w:sdt>
          </w:p>
        </w:tc>
      </w:tr>
      <w:tr w:rsidR="003F16ED" w:rsidRPr="003F16ED" w14:paraId="30B8CA9F" w14:textId="77777777" w:rsidTr="00B42252">
        <w:tc>
          <w:tcPr>
            <w:tcW w:w="1889" w:type="pct"/>
            <w:shd w:val="clear" w:color="auto" w:fill="auto"/>
          </w:tcPr>
          <w:p w14:paraId="262D17C7" w14:textId="77777777" w:rsidR="00FC344A" w:rsidRPr="003F16ED" w:rsidRDefault="00FC344A" w:rsidP="00BC0F21">
            <w:pPr>
              <w:widowControl w:val="0"/>
              <w:spacing w:before="60" w:after="60"/>
              <w:contextualSpacing w:val="0"/>
              <w:rPr>
                <w:color w:val="auto"/>
                <w:lang w:val="en-US"/>
              </w:rPr>
            </w:pPr>
            <w:r w:rsidRPr="003F16ED">
              <w:rPr>
                <w:color w:val="auto"/>
                <w:lang w:val="en-US"/>
              </w:rPr>
              <w:t xml:space="preserve">Luận án </w:t>
            </w:r>
          </w:p>
        </w:tc>
        <w:tc>
          <w:tcPr>
            <w:tcW w:w="655" w:type="pct"/>
          </w:tcPr>
          <w:p w14:paraId="2AF6009D"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955550386"/>
              </w:sdtPr>
              <w:sdtContent>
                <w:r w:rsidR="00FC344A" w:rsidRPr="003F16ED">
                  <w:rPr>
                    <w:rFonts w:eastAsia="Arial Unicode MS"/>
                    <w:color w:val="auto"/>
                    <w:lang w:val="en-US"/>
                  </w:rPr>
                  <w:sym w:font="Wingdings" w:char="F0FC"/>
                </w:r>
              </w:sdtContent>
            </w:sdt>
          </w:p>
        </w:tc>
        <w:tc>
          <w:tcPr>
            <w:tcW w:w="692" w:type="pct"/>
            <w:shd w:val="clear" w:color="auto" w:fill="auto"/>
          </w:tcPr>
          <w:p w14:paraId="3A826047"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332133827"/>
              </w:sdtPr>
              <w:sdtContent>
                <w:r w:rsidR="00FC344A" w:rsidRPr="003F16ED">
                  <w:rPr>
                    <w:rFonts w:eastAsia="Arial Unicode MS"/>
                    <w:color w:val="auto"/>
                    <w:lang w:val="en-US"/>
                  </w:rPr>
                  <w:sym w:font="Wingdings" w:char="F0FC"/>
                </w:r>
              </w:sdtContent>
            </w:sdt>
          </w:p>
        </w:tc>
        <w:tc>
          <w:tcPr>
            <w:tcW w:w="619" w:type="pct"/>
            <w:shd w:val="clear" w:color="auto" w:fill="auto"/>
          </w:tcPr>
          <w:p w14:paraId="36B44415"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045408516"/>
              </w:sdtPr>
              <w:sdtContent>
                <w:r w:rsidR="00FC344A" w:rsidRPr="003F16ED">
                  <w:rPr>
                    <w:rFonts w:eastAsia="Arial Unicode MS"/>
                    <w:color w:val="auto"/>
                    <w:lang w:val="en-US"/>
                  </w:rPr>
                  <w:sym w:font="Wingdings" w:char="F0FC"/>
                </w:r>
              </w:sdtContent>
            </w:sdt>
          </w:p>
        </w:tc>
        <w:tc>
          <w:tcPr>
            <w:tcW w:w="619" w:type="pct"/>
          </w:tcPr>
          <w:p w14:paraId="3CA4ADA0"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817184868"/>
              </w:sdtPr>
              <w:sdtContent>
                <w:r w:rsidR="00FC344A" w:rsidRPr="003F16ED">
                  <w:rPr>
                    <w:rFonts w:eastAsia="Arial Unicode MS"/>
                    <w:color w:val="auto"/>
                    <w:lang w:val="en-US"/>
                  </w:rPr>
                  <w:sym w:font="Wingdings" w:char="F0FC"/>
                </w:r>
              </w:sdtContent>
            </w:sdt>
          </w:p>
        </w:tc>
        <w:tc>
          <w:tcPr>
            <w:tcW w:w="526" w:type="pct"/>
          </w:tcPr>
          <w:p w14:paraId="14A59E5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882641749"/>
              </w:sdtPr>
              <w:sdtContent>
                <w:r w:rsidR="00FC344A" w:rsidRPr="003F16ED">
                  <w:rPr>
                    <w:rFonts w:eastAsia="Arial Unicode MS"/>
                    <w:color w:val="auto"/>
                    <w:lang w:val="en-US"/>
                  </w:rPr>
                  <w:sym w:font="Wingdings" w:char="F0FC"/>
                </w:r>
              </w:sdtContent>
            </w:sdt>
          </w:p>
        </w:tc>
      </w:tr>
      <w:tr w:rsidR="00FC344A" w:rsidRPr="003F16ED" w14:paraId="3048E930" w14:textId="77777777" w:rsidTr="00B42252">
        <w:tc>
          <w:tcPr>
            <w:tcW w:w="1889" w:type="pct"/>
            <w:shd w:val="clear" w:color="auto" w:fill="auto"/>
          </w:tcPr>
          <w:p w14:paraId="3C420D21" w14:textId="77777777" w:rsidR="00FC344A" w:rsidRPr="003F16ED" w:rsidRDefault="00FC344A" w:rsidP="00BC0F21">
            <w:pPr>
              <w:widowControl w:val="0"/>
              <w:spacing w:before="60" w:after="60"/>
              <w:contextualSpacing w:val="0"/>
              <w:rPr>
                <w:color w:val="auto"/>
                <w:lang w:val="en-US"/>
              </w:rPr>
            </w:pPr>
            <w:r w:rsidRPr="003F16ED">
              <w:rPr>
                <w:color w:val="auto"/>
                <w:lang w:val="en-US"/>
              </w:rPr>
              <w:t>Trình bày bảo vệ luận án</w:t>
            </w:r>
          </w:p>
        </w:tc>
        <w:tc>
          <w:tcPr>
            <w:tcW w:w="655" w:type="pct"/>
          </w:tcPr>
          <w:p w14:paraId="4CFE7CE2"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235311493"/>
              </w:sdtPr>
              <w:sdtContent>
                <w:r w:rsidR="00FC344A" w:rsidRPr="003F16ED">
                  <w:rPr>
                    <w:rFonts w:eastAsia="Arial Unicode MS"/>
                    <w:color w:val="auto"/>
                    <w:lang w:val="en-US"/>
                  </w:rPr>
                  <w:sym w:font="Wingdings" w:char="F0FC"/>
                </w:r>
              </w:sdtContent>
            </w:sdt>
          </w:p>
        </w:tc>
        <w:tc>
          <w:tcPr>
            <w:tcW w:w="692" w:type="pct"/>
            <w:shd w:val="clear" w:color="auto" w:fill="auto"/>
          </w:tcPr>
          <w:p w14:paraId="5A09D865"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028634182"/>
              </w:sdtPr>
              <w:sdtContent>
                <w:r w:rsidR="00FC344A" w:rsidRPr="003F16ED">
                  <w:rPr>
                    <w:rFonts w:eastAsia="Arial Unicode MS"/>
                    <w:color w:val="auto"/>
                    <w:lang w:val="en-US"/>
                  </w:rPr>
                  <w:sym w:font="Wingdings" w:char="F0FC"/>
                </w:r>
              </w:sdtContent>
            </w:sdt>
          </w:p>
        </w:tc>
        <w:tc>
          <w:tcPr>
            <w:tcW w:w="619" w:type="pct"/>
            <w:shd w:val="clear" w:color="auto" w:fill="auto"/>
          </w:tcPr>
          <w:p w14:paraId="46BF82E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623377156"/>
              </w:sdtPr>
              <w:sdtContent>
                <w:r w:rsidR="00FC344A" w:rsidRPr="003F16ED">
                  <w:rPr>
                    <w:rFonts w:eastAsia="Arial Unicode MS"/>
                    <w:color w:val="auto"/>
                    <w:lang w:val="en-US"/>
                  </w:rPr>
                  <w:sym w:font="Wingdings" w:char="F0FC"/>
                </w:r>
              </w:sdtContent>
            </w:sdt>
          </w:p>
        </w:tc>
        <w:tc>
          <w:tcPr>
            <w:tcW w:w="619" w:type="pct"/>
          </w:tcPr>
          <w:p w14:paraId="3C0E3E40"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56315990"/>
              </w:sdtPr>
              <w:sdtContent>
                <w:r w:rsidR="00FC344A" w:rsidRPr="003F16ED">
                  <w:rPr>
                    <w:rFonts w:eastAsia="Arial Unicode MS"/>
                    <w:color w:val="auto"/>
                    <w:lang w:val="en-US"/>
                  </w:rPr>
                  <w:sym w:font="Wingdings" w:char="F0FC"/>
                </w:r>
              </w:sdtContent>
            </w:sdt>
          </w:p>
        </w:tc>
        <w:tc>
          <w:tcPr>
            <w:tcW w:w="526" w:type="pct"/>
          </w:tcPr>
          <w:p w14:paraId="0976DEAB" w14:textId="77777777" w:rsidR="00FC344A" w:rsidRPr="003F16ED" w:rsidRDefault="00000000" w:rsidP="00BC0F21">
            <w:pPr>
              <w:widowControl w:val="0"/>
              <w:spacing w:before="60" w:after="60"/>
              <w:contextualSpacing w:val="0"/>
              <w:jc w:val="center"/>
              <w:rPr>
                <w:color w:val="auto"/>
                <w:lang w:val="en-US"/>
              </w:rPr>
            </w:pPr>
            <w:sdt>
              <w:sdtPr>
                <w:rPr>
                  <w:color w:val="auto"/>
                  <w:lang w:val="en-US"/>
                </w:rPr>
                <w:tag w:val="goog_rdk_177"/>
                <w:id w:val="-1517690963"/>
              </w:sdtPr>
              <w:sdtContent>
                <w:r w:rsidR="00FC344A" w:rsidRPr="003F16ED">
                  <w:rPr>
                    <w:rFonts w:eastAsia="Arial Unicode MS"/>
                    <w:color w:val="auto"/>
                    <w:lang w:val="en-US"/>
                  </w:rPr>
                  <w:sym w:font="Wingdings" w:char="F0FC"/>
                </w:r>
              </w:sdtContent>
            </w:sdt>
          </w:p>
        </w:tc>
      </w:tr>
    </w:tbl>
    <w:p w14:paraId="7826B093" w14:textId="77777777" w:rsidR="00FC344A" w:rsidRPr="003F16ED" w:rsidRDefault="00FC344A" w:rsidP="00BC0F21">
      <w:pPr>
        <w:widowControl w:val="0"/>
        <w:rPr>
          <w:b/>
          <w:color w:val="auto"/>
          <w:lang w:val="en-US"/>
        </w:rPr>
      </w:pPr>
    </w:p>
    <w:p w14:paraId="7F50E4F2" w14:textId="77777777" w:rsidR="00FC344A" w:rsidRPr="003F16ED" w:rsidRDefault="00FC344A" w:rsidP="00BC0F21">
      <w:pPr>
        <w:widowControl w:val="0"/>
        <w:rPr>
          <w:b/>
          <w:color w:val="auto"/>
          <w:lang w:val="en-US"/>
        </w:rPr>
      </w:pPr>
      <w:r w:rsidRPr="003F16ED">
        <w:rPr>
          <w:b/>
          <w:color w:val="auto"/>
          <w:lang w:val="en-US"/>
        </w:rPr>
        <w:t>6. Hình thức, phương pháp đánh giá học phần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8"/>
        <w:gridCol w:w="2705"/>
        <w:gridCol w:w="2870"/>
        <w:gridCol w:w="7"/>
        <w:gridCol w:w="1641"/>
        <w:gridCol w:w="7"/>
        <w:gridCol w:w="1127"/>
      </w:tblGrid>
      <w:tr w:rsidR="003F16ED" w:rsidRPr="003F16ED" w14:paraId="6BAE9D1A" w14:textId="77777777" w:rsidTr="001C0BEC">
        <w:trPr>
          <w:jc w:val="center"/>
        </w:trPr>
        <w:tc>
          <w:tcPr>
            <w:tcW w:w="385" w:type="pct"/>
            <w:shd w:val="clear" w:color="auto" w:fill="auto"/>
            <w:vAlign w:val="center"/>
          </w:tcPr>
          <w:p w14:paraId="5D6C0755"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STT</w:t>
            </w:r>
          </w:p>
        </w:tc>
        <w:tc>
          <w:tcPr>
            <w:tcW w:w="1499" w:type="pct"/>
            <w:shd w:val="clear" w:color="auto" w:fill="auto"/>
            <w:vAlign w:val="center"/>
          </w:tcPr>
          <w:p w14:paraId="1462259E"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Hình thức đánh giá</w:t>
            </w:r>
          </w:p>
        </w:tc>
        <w:tc>
          <w:tcPr>
            <w:tcW w:w="1590" w:type="pct"/>
            <w:shd w:val="clear" w:color="auto" w:fill="auto"/>
            <w:vAlign w:val="center"/>
          </w:tcPr>
          <w:p w14:paraId="1449DACB"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Công cụ đánh giá</w:t>
            </w:r>
          </w:p>
        </w:tc>
        <w:tc>
          <w:tcPr>
            <w:tcW w:w="895" w:type="pct"/>
            <w:gridSpan w:val="2"/>
            <w:shd w:val="clear" w:color="auto" w:fill="auto"/>
            <w:vAlign w:val="center"/>
          </w:tcPr>
          <w:p w14:paraId="705B60A8"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Liên quan CĐR HP</w:t>
            </w:r>
          </w:p>
        </w:tc>
        <w:tc>
          <w:tcPr>
            <w:tcW w:w="632" w:type="pct"/>
            <w:gridSpan w:val="2"/>
            <w:shd w:val="clear" w:color="auto" w:fill="auto"/>
            <w:vAlign w:val="center"/>
          </w:tcPr>
          <w:p w14:paraId="7C97EEBC"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Trọng số</w:t>
            </w:r>
          </w:p>
        </w:tc>
      </w:tr>
      <w:tr w:rsidR="003F16ED" w:rsidRPr="003F16ED" w14:paraId="3199F5E7" w14:textId="77777777" w:rsidTr="001C0BEC">
        <w:trPr>
          <w:jc w:val="center"/>
        </w:trPr>
        <w:tc>
          <w:tcPr>
            <w:tcW w:w="385" w:type="pct"/>
            <w:shd w:val="clear" w:color="auto" w:fill="auto"/>
            <w:vAlign w:val="center"/>
          </w:tcPr>
          <w:p w14:paraId="24CDE38F"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1</w:t>
            </w:r>
          </w:p>
        </w:tc>
        <w:tc>
          <w:tcPr>
            <w:tcW w:w="1499" w:type="pct"/>
            <w:shd w:val="clear" w:color="auto" w:fill="auto"/>
          </w:tcPr>
          <w:p w14:paraId="099FBB32"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1590" w:type="pct"/>
            <w:shd w:val="clear" w:color="auto" w:fill="auto"/>
            <w:vAlign w:val="center"/>
          </w:tcPr>
          <w:p w14:paraId="4FDD2343" w14:textId="77777777" w:rsidR="00FC344A" w:rsidRPr="003F16ED" w:rsidRDefault="00FC344A" w:rsidP="00BC0F21">
            <w:pPr>
              <w:widowControl w:val="0"/>
              <w:spacing w:before="60" w:after="60"/>
              <w:contextualSpacing w:val="0"/>
              <w:rPr>
                <w:color w:val="auto"/>
                <w:lang w:val="en-US"/>
              </w:rPr>
            </w:pPr>
            <w:r w:rsidRPr="003F16ED">
              <w:rPr>
                <w:color w:val="auto"/>
                <w:lang w:val="en-US"/>
              </w:rPr>
              <w:t>Tiến độ và chuyên cần</w:t>
            </w:r>
          </w:p>
        </w:tc>
        <w:tc>
          <w:tcPr>
            <w:tcW w:w="895" w:type="pct"/>
            <w:gridSpan w:val="2"/>
            <w:shd w:val="clear" w:color="auto" w:fill="auto"/>
            <w:vAlign w:val="center"/>
          </w:tcPr>
          <w:p w14:paraId="719EA0B9" w14:textId="77777777" w:rsidR="00FC344A" w:rsidRPr="003F16ED" w:rsidRDefault="00FC344A" w:rsidP="00BC0F21">
            <w:pPr>
              <w:widowControl w:val="0"/>
              <w:spacing w:before="60" w:after="60"/>
              <w:contextualSpacing w:val="0"/>
              <w:rPr>
                <w:color w:val="auto"/>
                <w:lang w:val="en-US"/>
              </w:rPr>
            </w:pPr>
            <w:r w:rsidRPr="003F16ED">
              <w:rPr>
                <w:color w:val="auto"/>
                <w:lang w:val="en-US"/>
              </w:rPr>
              <w:t>CLO2,5</w:t>
            </w:r>
          </w:p>
        </w:tc>
        <w:tc>
          <w:tcPr>
            <w:tcW w:w="632" w:type="pct"/>
            <w:gridSpan w:val="2"/>
            <w:shd w:val="clear" w:color="auto" w:fill="auto"/>
            <w:vAlign w:val="center"/>
          </w:tcPr>
          <w:p w14:paraId="6D88BBCF"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20%</w:t>
            </w:r>
          </w:p>
        </w:tc>
      </w:tr>
      <w:tr w:rsidR="003F16ED" w:rsidRPr="003F16ED" w14:paraId="14907CB6" w14:textId="77777777" w:rsidTr="001C0BEC">
        <w:trPr>
          <w:jc w:val="center"/>
        </w:trPr>
        <w:tc>
          <w:tcPr>
            <w:tcW w:w="385" w:type="pct"/>
            <w:shd w:val="clear" w:color="auto" w:fill="auto"/>
          </w:tcPr>
          <w:p w14:paraId="7A7B6293"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2</w:t>
            </w:r>
          </w:p>
        </w:tc>
        <w:tc>
          <w:tcPr>
            <w:tcW w:w="1499" w:type="pct"/>
            <w:shd w:val="clear" w:color="auto" w:fill="auto"/>
          </w:tcPr>
          <w:p w14:paraId="6A81A26D" w14:textId="77777777" w:rsidR="00FC344A" w:rsidRPr="003F16ED" w:rsidRDefault="00FC344A" w:rsidP="00BC0F21">
            <w:pPr>
              <w:widowControl w:val="0"/>
              <w:spacing w:before="60" w:after="60"/>
              <w:contextualSpacing w:val="0"/>
              <w:rPr>
                <w:color w:val="auto"/>
                <w:lang w:val="en-US"/>
              </w:rPr>
            </w:pPr>
            <w:r w:rsidRPr="003F16ED">
              <w:rPr>
                <w:color w:val="auto"/>
                <w:lang w:val="en-US"/>
              </w:rPr>
              <w:t>Luận án</w:t>
            </w:r>
          </w:p>
        </w:tc>
        <w:tc>
          <w:tcPr>
            <w:tcW w:w="1593" w:type="pct"/>
            <w:gridSpan w:val="2"/>
            <w:shd w:val="clear" w:color="auto" w:fill="auto"/>
          </w:tcPr>
          <w:p w14:paraId="0A4127B6"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luận án</w:t>
            </w:r>
          </w:p>
        </w:tc>
        <w:tc>
          <w:tcPr>
            <w:tcW w:w="895" w:type="pct"/>
            <w:gridSpan w:val="2"/>
            <w:shd w:val="clear" w:color="auto" w:fill="auto"/>
            <w:vAlign w:val="center"/>
          </w:tcPr>
          <w:p w14:paraId="009D2B1E"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CLO1,2,3,4,5</w:t>
            </w:r>
          </w:p>
        </w:tc>
        <w:tc>
          <w:tcPr>
            <w:tcW w:w="628" w:type="pct"/>
            <w:shd w:val="clear" w:color="auto" w:fill="auto"/>
            <w:vAlign w:val="center"/>
          </w:tcPr>
          <w:p w14:paraId="288BC1A4"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50%</w:t>
            </w:r>
          </w:p>
        </w:tc>
      </w:tr>
      <w:tr w:rsidR="003F16ED" w:rsidRPr="003F16ED" w14:paraId="709D7383" w14:textId="77777777" w:rsidTr="001C0BEC">
        <w:trPr>
          <w:jc w:val="center"/>
        </w:trPr>
        <w:tc>
          <w:tcPr>
            <w:tcW w:w="385" w:type="pct"/>
            <w:shd w:val="clear" w:color="auto" w:fill="auto"/>
          </w:tcPr>
          <w:p w14:paraId="060CFFB7"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3</w:t>
            </w:r>
          </w:p>
        </w:tc>
        <w:tc>
          <w:tcPr>
            <w:tcW w:w="1499" w:type="pct"/>
            <w:shd w:val="clear" w:color="auto" w:fill="auto"/>
          </w:tcPr>
          <w:p w14:paraId="3BBAC40B" w14:textId="77777777" w:rsidR="00FC344A" w:rsidRPr="003F16ED" w:rsidRDefault="00FC344A" w:rsidP="00BC0F21">
            <w:pPr>
              <w:widowControl w:val="0"/>
              <w:spacing w:before="60" w:after="60"/>
              <w:contextualSpacing w:val="0"/>
              <w:rPr>
                <w:color w:val="auto"/>
                <w:lang w:val="en-US"/>
              </w:rPr>
            </w:pPr>
            <w:r w:rsidRPr="003F16ED">
              <w:rPr>
                <w:color w:val="auto"/>
                <w:lang w:val="en-US"/>
              </w:rPr>
              <w:t>Bảo vệ luận án</w:t>
            </w:r>
            <w:r w:rsidRPr="003F16ED">
              <w:rPr>
                <w:color w:val="auto"/>
                <w:lang w:val="en-US"/>
              </w:rPr>
              <w:tab/>
            </w:r>
          </w:p>
        </w:tc>
        <w:tc>
          <w:tcPr>
            <w:tcW w:w="1593" w:type="pct"/>
            <w:gridSpan w:val="2"/>
            <w:shd w:val="clear" w:color="auto" w:fill="auto"/>
          </w:tcPr>
          <w:p w14:paraId="06FFB0CE" w14:textId="77777777" w:rsidR="00FC344A" w:rsidRPr="003F16ED" w:rsidRDefault="00FC344A" w:rsidP="00BC0F21">
            <w:pPr>
              <w:widowControl w:val="0"/>
              <w:spacing w:before="60" w:after="60"/>
              <w:contextualSpacing w:val="0"/>
              <w:rPr>
                <w:color w:val="auto"/>
                <w:lang w:val="en-US"/>
              </w:rPr>
            </w:pPr>
            <w:r w:rsidRPr="003F16ED">
              <w:rPr>
                <w:color w:val="auto"/>
                <w:lang w:val="en-US"/>
              </w:rPr>
              <w:t>Rubric bảo vệ luận án</w:t>
            </w:r>
          </w:p>
        </w:tc>
        <w:tc>
          <w:tcPr>
            <w:tcW w:w="895" w:type="pct"/>
            <w:gridSpan w:val="2"/>
            <w:shd w:val="clear" w:color="auto" w:fill="auto"/>
            <w:vAlign w:val="center"/>
          </w:tcPr>
          <w:p w14:paraId="1A2E7FB1" w14:textId="77777777" w:rsidR="00FC344A" w:rsidRPr="003F16ED" w:rsidRDefault="00FC344A" w:rsidP="00BC0F21">
            <w:pPr>
              <w:widowControl w:val="0"/>
              <w:spacing w:before="60" w:after="60"/>
              <w:contextualSpacing w:val="0"/>
              <w:rPr>
                <w:color w:val="auto"/>
                <w:lang w:val="en-US"/>
              </w:rPr>
            </w:pPr>
            <w:r w:rsidRPr="003F16ED">
              <w:rPr>
                <w:color w:val="auto"/>
                <w:lang w:val="en-US"/>
              </w:rPr>
              <w:t>CLO1,2,3,4,5</w:t>
            </w:r>
          </w:p>
        </w:tc>
        <w:tc>
          <w:tcPr>
            <w:tcW w:w="628" w:type="pct"/>
            <w:shd w:val="clear" w:color="auto" w:fill="auto"/>
            <w:vAlign w:val="center"/>
          </w:tcPr>
          <w:p w14:paraId="04E56D44" w14:textId="77777777" w:rsidR="00FC344A" w:rsidRPr="003F16ED" w:rsidRDefault="00FC344A" w:rsidP="00BC0F21">
            <w:pPr>
              <w:widowControl w:val="0"/>
              <w:spacing w:before="60" w:after="60"/>
              <w:contextualSpacing w:val="0"/>
              <w:jc w:val="center"/>
              <w:rPr>
                <w:color w:val="auto"/>
                <w:lang w:val="en-US"/>
              </w:rPr>
            </w:pPr>
            <w:r w:rsidRPr="003F16ED">
              <w:rPr>
                <w:color w:val="auto"/>
                <w:lang w:val="en-US"/>
              </w:rPr>
              <w:t>30%</w:t>
            </w:r>
          </w:p>
        </w:tc>
      </w:tr>
      <w:tr w:rsidR="003F16ED" w:rsidRPr="003F16ED" w14:paraId="3E851336" w14:textId="77777777" w:rsidTr="001C0BEC">
        <w:trPr>
          <w:trHeight w:val="407"/>
          <w:jc w:val="center"/>
        </w:trPr>
        <w:tc>
          <w:tcPr>
            <w:tcW w:w="4372" w:type="pct"/>
            <w:gridSpan w:val="6"/>
            <w:shd w:val="clear" w:color="auto" w:fill="auto"/>
          </w:tcPr>
          <w:p w14:paraId="63655010" w14:textId="77777777" w:rsidR="00FC344A" w:rsidRPr="003F16ED" w:rsidRDefault="00FC344A" w:rsidP="00BC0F21">
            <w:pPr>
              <w:widowControl w:val="0"/>
              <w:spacing w:before="60" w:after="60"/>
              <w:contextualSpacing w:val="0"/>
              <w:rPr>
                <w:b/>
                <w:color w:val="auto"/>
                <w:lang w:val="en-US"/>
              </w:rPr>
            </w:pPr>
            <w:r w:rsidRPr="003F16ED">
              <w:rPr>
                <w:b/>
                <w:color w:val="auto"/>
                <w:lang w:val="en-US"/>
              </w:rPr>
              <w:t>Thang điểm</w:t>
            </w:r>
          </w:p>
        </w:tc>
        <w:tc>
          <w:tcPr>
            <w:tcW w:w="628" w:type="pct"/>
            <w:shd w:val="clear" w:color="auto" w:fill="auto"/>
            <w:vAlign w:val="center"/>
          </w:tcPr>
          <w:p w14:paraId="40BD702C" w14:textId="77777777" w:rsidR="00FC344A" w:rsidRPr="003F16ED" w:rsidRDefault="00FC344A" w:rsidP="00BC0F21">
            <w:pPr>
              <w:widowControl w:val="0"/>
              <w:spacing w:before="60" w:after="60"/>
              <w:contextualSpacing w:val="0"/>
              <w:jc w:val="center"/>
              <w:rPr>
                <w:b/>
                <w:color w:val="auto"/>
                <w:lang w:val="en-US"/>
              </w:rPr>
            </w:pPr>
            <w:r w:rsidRPr="003F16ED">
              <w:rPr>
                <w:b/>
                <w:color w:val="auto"/>
                <w:lang w:val="en-US"/>
              </w:rPr>
              <w:t>10</w:t>
            </w:r>
          </w:p>
        </w:tc>
      </w:tr>
    </w:tbl>
    <w:p w14:paraId="123EE68C" w14:textId="77777777" w:rsidR="00FC344A" w:rsidRPr="003F16ED" w:rsidRDefault="00FC344A" w:rsidP="00BC0F21">
      <w:pPr>
        <w:widowControl w:val="0"/>
        <w:rPr>
          <w:b/>
          <w:color w:val="auto"/>
          <w:lang w:val="en-US"/>
        </w:rPr>
      </w:pPr>
      <w:r w:rsidRPr="003F16ED">
        <w:rPr>
          <w:b/>
          <w:color w:val="auto"/>
          <w:lang w:val="en-US"/>
        </w:rPr>
        <w:t>Rubric luận án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5669"/>
        <w:gridCol w:w="877"/>
      </w:tblGrid>
      <w:tr w:rsidR="003F16ED" w:rsidRPr="003F16ED" w14:paraId="6DF84296" w14:textId="77777777" w:rsidTr="001C0BEC">
        <w:trPr>
          <w:tblHeader/>
        </w:trPr>
        <w:tc>
          <w:tcPr>
            <w:tcW w:w="1389" w:type="pct"/>
            <w:vAlign w:val="center"/>
          </w:tcPr>
          <w:p w14:paraId="121F39DE" w14:textId="77777777" w:rsidR="00FC344A" w:rsidRPr="003F16ED" w:rsidRDefault="00FC344A" w:rsidP="00BC0F21">
            <w:pPr>
              <w:widowControl w:val="0"/>
              <w:contextualSpacing w:val="0"/>
              <w:jc w:val="center"/>
              <w:rPr>
                <w:b/>
                <w:color w:val="auto"/>
                <w:lang w:val="en-US"/>
              </w:rPr>
            </w:pPr>
            <w:r w:rsidRPr="003F16ED">
              <w:rPr>
                <w:b/>
                <w:color w:val="auto"/>
                <w:lang w:val="en-US"/>
              </w:rPr>
              <w:t>Cấu trúc</w:t>
            </w:r>
          </w:p>
        </w:tc>
        <w:tc>
          <w:tcPr>
            <w:tcW w:w="3127" w:type="pct"/>
            <w:vAlign w:val="center"/>
          </w:tcPr>
          <w:p w14:paraId="52FBA52E" w14:textId="77777777" w:rsidR="00FC344A" w:rsidRPr="003F16ED" w:rsidRDefault="00FC344A" w:rsidP="00BC0F21">
            <w:pPr>
              <w:widowControl w:val="0"/>
              <w:contextualSpacing w:val="0"/>
              <w:jc w:val="center"/>
              <w:rPr>
                <w:b/>
                <w:color w:val="auto"/>
                <w:lang w:val="en-US"/>
              </w:rPr>
            </w:pPr>
            <w:r w:rsidRPr="003F16ED">
              <w:rPr>
                <w:b/>
                <w:color w:val="auto"/>
                <w:lang w:val="en-US"/>
              </w:rPr>
              <w:t>Nội dung/hình thức</w:t>
            </w:r>
          </w:p>
        </w:tc>
        <w:tc>
          <w:tcPr>
            <w:tcW w:w="485" w:type="pct"/>
            <w:vAlign w:val="center"/>
          </w:tcPr>
          <w:p w14:paraId="1AFCC402" w14:textId="77777777" w:rsidR="00FC344A" w:rsidRPr="003F16ED" w:rsidRDefault="00FC344A" w:rsidP="00BC0F21">
            <w:pPr>
              <w:widowControl w:val="0"/>
              <w:contextualSpacing w:val="0"/>
              <w:jc w:val="center"/>
              <w:rPr>
                <w:b/>
                <w:color w:val="auto"/>
                <w:lang w:val="en-US"/>
              </w:rPr>
            </w:pPr>
            <w:r w:rsidRPr="003F16ED">
              <w:rPr>
                <w:b/>
                <w:color w:val="auto"/>
                <w:lang w:val="en-US"/>
              </w:rPr>
              <w:t>Điểm tối đa</w:t>
            </w:r>
          </w:p>
        </w:tc>
      </w:tr>
      <w:tr w:rsidR="003F16ED" w:rsidRPr="003F16ED" w14:paraId="1AA633C8" w14:textId="77777777" w:rsidTr="001C0BEC">
        <w:tc>
          <w:tcPr>
            <w:tcW w:w="1389" w:type="pct"/>
          </w:tcPr>
          <w:p w14:paraId="681F67BB" w14:textId="77777777" w:rsidR="00FC344A" w:rsidRPr="003F16ED" w:rsidRDefault="00FC344A" w:rsidP="00BC0F21">
            <w:pPr>
              <w:widowControl w:val="0"/>
              <w:contextualSpacing w:val="0"/>
              <w:rPr>
                <w:color w:val="auto"/>
                <w:lang w:val="en-US"/>
              </w:rPr>
            </w:pPr>
            <w:r w:rsidRPr="003F16ED">
              <w:rPr>
                <w:color w:val="auto"/>
                <w:lang w:val="en-US"/>
              </w:rPr>
              <w:t>Đặt vấn đề</w:t>
            </w:r>
          </w:p>
        </w:tc>
        <w:tc>
          <w:tcPr>
            <w:tcW w:w="3127" w:type="pct"/>
          </w:tcPr>
          <w:p w14:paraId="17DB58DD" w14:textId="77777777" w:rsidR="00FC344A" w:rsidRPr="003F16ED" w:rsidRDefault="00FC344A" w:rsidP="00BC0F21">
            <w:pPr>
              <w:widowControl w:val="0"/>
              <w:contextualSpacing w:val="0"/>
              <w:rPr>
                <w:color w:val="auto"/>
                <w:lang w:val="en-US"/>
              </w:rPr>
            </w:pPr>
            <w:r w:rsidRPr="003F16ED">
              <w:rPr>
                <w:color w:val="auto"/>
                <w:lang w:val="en-US"/>
              </w:rPr>
              <w:t>Nêu khái quát tính cấp thiết của vấn đề nghiên cứu, mục tiêu, nội dung, phạm vi, phương pháp và kết quả nghiên cứu luận án</w:t>
            </w:r>
          </w:p>
        </w:tc>
        <w:tc>
          <w:tcPr>
            <w:tcW w:w="485" w:type="pct"/>
          </w:tcPr>
          <w:p w14:paraId="54ECC74A"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311C3291" w14:textId="77777777" w:rsidTr="001C0BEC">
        <w:tc>
          <w:tcPr>
            <w:tcW w:w="1389" w:type="pct"/>
          </w:tcPr>
          <w:p w14:paraId="751D4796" w14:textId="77777777" w:rsidR="00FC344A" w:rsidRPr="003F16ED" w:rsidRDefault="00FC344A" w:rsidP="00BC0F21">
            <w:pPr>
              <w:widowControl w:val="0"/>
              <w:contextualSpacing w:val="0"/>
              <w:rPr>
                <w:color w:val="auto"/>
                <w:lang w:val="en-US"/>
              </w:rPr>
            </w:pPr>
            <w:r w:rsidRPr="003F16ED">
              <w:rPr>
                <w:color w:val="auto"/>
                <w:lang w:val="en-US"/>
              </w:rPr>
              <w:t>Tổng quan tài liệu</w:t>
            </w:r>
          </w:p>
        </w:tc>
        <w:tc>
          <w:tcPr>
            <w:tcW w:w="3127" w:type="pct"/>
          </w:tcPr>
          <w:p w14:paraId="7F502DB7" w14:textId="77777777" w:rsidR="00FC344A" w:rsidRPr="003F16ED" w:rsidRDefault="00FC344A" w:rsidP="00BC0F21">
            <w:pPr>
              <w:widowControl w:val="0"/>
              <w:contextualSpacing w:val="0"/>
              <w:rPr>
                <w:color w:val="auto"/>
                <w:lang w:val="en-US"/>
              </w:rPr>
            </w:pPr>
            <w:r w:rsidRPr="003F16ED">
              <w:rPr>
                <w:color w:val="auto"/>
                <w:lang w:val="en-US"/>
              </w:rPr>
              <w:t>Phân tích được các công trình nghiên cứu liên quan mật thiết đến đề tài luận án đã được công bố ở trong và ngoài nước, chỉ ra những vấn đề còn tồn tại chưa được giải quyết, những “khoảng trống” tri thức, làm cơ sở cho việc đặt ra các câu hỏi nghiên cứu mà luận án cần tập trung giải quyết</w:t>
            </w:r>
          </w:p>
        </w:tc>
        <w:tc>
          <w:tcPr>
            <w:tcW w:w="485" w:type="pct"/>
          </w:tcPr>
          <w:p w14:paraId="41F6B8CC"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55DB5F7A" w14:textId="77777777" w:rsidTr="001C0BEC">
        <w:tc>
          <w:tcPr>
            <w:tcW w:w="1389" w:type="pct"/>
          </w:tcPr>
          <w:p w14:paraId="21CCB0F4" w14:textId="77777777" w:rsidR="00FC344A" w:rsidRPr="003F16ED" w:rsidRDefault="00FC344A" w:rsidP="00BC0F21">
            <w:pPr>
              <w:widowControl w:val="0"/>
              <w:contextualSpacing w:val="0"/>
              <w:rPr>
                <w:color w:val="auto"/>
                <w:lang w:val="en-US"/>
              </w:rPr>
            </w:pPr>
            <w:r w:rsidRPr="003F16ED">
              <w:rPr>
                <w:color w:val="auto"/>
                <w:lang w:val="en-US"/>
              </w:rPr>
              <w:lastRenderedPageBreak/>
              <w:t>Cơ sở lý thuyết</w:t>
            </w:r>
          </w:p>
        </w:tc>
        <w:tc>
          <w:tcPr>
            <w:tcW w:w="3127" w:type="pct"/>
          </w:tcPr>
          <w:p w14:paraId="44AD5708" w14:textId="77777777" w:rsidR="00FC344A" w:rsidRPr="003F16ED" w:rsidRDefault="00FC344A" w:rsidP="00BC0F21">
            <w:pPr>
              <w:widowControl w:val="0"/>
              <w:contextualSpacing w:val="0"/>
              <w:rPr>
                <w:color w:val="auto"/>
                <w:lang w:val="en-US"/>
              </w:rPr>
            </w:pPr>
            <w:r w:rsidRPr="003F16ED">
              <w:rPr>
                <w:color w:val="auto"/>
                <w:lang w:val="en-US"/>
              </w:rPr>
              <w:t>Trình bày đầy đủ các lý thuyết liên quan đến vấn đề nghiên cứu của luận án (đặc biệt là lý thuyết gốc) từ đó có sự phân tích chọn là và rút ra lý thuyết sử dụng trong nghiên cứu</w:t>
            </w:r>
          </w:p>
        </w:tc>
        <w:tc>
          <w:tcPr>
            <w:tcW w:w="485" w:type="pct"/>
          </w:tcPr>
          <w:p w14:paraId="48F0B84E"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22714728" w14:textId="77777777" w:rsidTr="001C0BEC">
        <w:tc>
          <w:tcPr>
            <w:tcW w:w="1389" w:type="pct"/>
          </w:tcPr>
          <w:p w14:paraId="5BEAAEAD" w14:textId="77777777" w:rsidR="00FC344A" w:rsidRPr="003F16ED" w:rsidRDefault="00FC344A" w:rsidP="00BC0F21">
            <w:pPr>
              <w:widowControl w:val="0"/>
              <w:pBdr>
                <w:top w:val="none" w:sz="0" w:space="0" w:color="000000"/>
                <w:left w:val="none" w:sz="0" w:space="0" w:color="000000"/>
                <w:bottom w:val="none" w:sz="0" w:space="0" w:color="000000"/>
                <w:right w:val="none" w:sz="0" w:space="0" w:color="000000"/>
                <w:between w:val="none" w:sz="0" w:space="0" w:color="000000"/>
              </w:pBdr>
              <w:tabs>
                <w:tab w:val="left" w:pos="7092"/>
                <w:tab w:val="left" w:pos="25"/>
              </w:tabs>
              <w:contextualSpacing w:val="0"/>
              <w:rPr>
                <w:color w:val="auto"/>
                <w:lang w:val="en-US"/>
              </w:rPr>
            </w:pPr>
            <w:r w:rsidRPr="003F16ED">
              <w:rPr>
                <w:color w:val="auto"/>
                <w:lang w:val="en-US"/>
              </w:rPr>
              <w:t>Phương pháp nghiên cứu</w:t>
            </w:r>
          </w:p>
        </w:tc>
        <w:tc>
          <w:tcPr>
            <w:tcW w:w="3127" w:type="pct"/>
          </w:tcPr>
          <w:p w14:paraId="553BF724" w14:textId="77777777" w:rsidR="00FC344A" w:rsidRPr="003F16ED" w:rsidRDefault="00FC344A" w:rsidP="00BC0F21">
            <w:pPr>
              <w:widowControl w:val="0"/>
              <w:contextualSpacing w:val="0"/>
              <w:rPr>
                <w:color w:val="auto"/>
                <w:lang w:val="en-US"/>
              </w:rPr>
            </w:pPr>
            <w:r w:rsidRPr="003F16ED">
              <w:rPr>
                <w:color w:val="auto"/>
                <w:lang w:val="en-US"/>
              </w:rPr>
              <w:t xml:space="preserve"> Nêu được mô hình, phương pháp nghiên cứu định tính/định lượng; cách thức chọn mẫu nghiên cứu; công cụ phân tích dữ liệu…</w:t>
            </w:r>
          </w:p>
        </w:tc>
        <w:tc>
          <w:tcPr>
            <w:tcW w:w="485" w:type="pct"/>
          </w:tcPr>
          <w:p w14:paraId="7885072D"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32C039F3" w14:textId="77777777" w:rsidTr="001C0BEC">
        <w:tc>
          <w:tcPr>
            <w:tcW w:w="1389" w:type="pct"/>
          </w:tcPr>
          <w:p w14:paraId="6EC37C1B" w14:textId="77777777" w:rsidR="00FC344A" w:rsidRPr="003F16ED" w:rsidRDefault="00FC344A" w:rsidP="00BC0F21">
            <w:pPr>
              <w:widowControl w:val="0"/>
              <w:contextualSpacing w:val="0"/>
              <w:rPr>
                <w:color w:val="auto"/>
                <w:lang w:val="en-US"/>
              </w:rPr>
            </w:pPr>
            <w:r w:rsidRPr="003F16ED">
              <w:rPr>
                <w:color w:val="auto"/>
                <w:lang w:val="en-US"/>
              </w:rPr>
              <w:t>Kết quả nghiên cứu.</w:t>
            </w:r>
          </w:p>
        </w:tc>
        <w:tc>
          <w:tcPr>
            <w:tcW w:w="3127" w:type="pct"/>
          </w:tcPr>
          <w:p w14:paraId="5C7D08F3" w14:textId="77777777" w:rsidR="00FC344A" w:rsidRPr="003F16ED" w:rsidRDefault="00FC344A" w:rsidP="00BC0F21">
            <w:pPr>
              <w:widowControl w:val="0"/>
              <w:contextualSpacing w:val="0"/>
              <w:rPr>
                <w:color w:val="auto"/>
                <w:lang w:val="en-US"/>
              </w:rPr>
            </w:pPr>
            <w:r w:rsidRPr="003F16ED">
              <w:rPr>
                <w:color w:val="auto"/>
                <w:lang w:val="en-US"/>
              </w:rPr>
              <w:t>Phân tích đánh giá được thực trạng vấn đề nghiên cứu từ đó tìm ra những kết quả đạt được, những hạn chế, nguyên nhân của những hạn chế làm căn cứ tin cậy đề xuất giải pháp cho giai đoạn tiếp theo</w:t>
            </w:r>
          </w:p>
        </w:tc>
        <w:tc>
          <w:tcPr>
            <w:tcW w:w="485" w:type="pct"/>
          </w:tcPr>
          <w:p w14:paraId="43CD36E8" w14:textId="77777777" w:rsidR="00FC344A" w:rsidRPr="003F16ED" w:rsidRDefault="00FC344A" w:rsidP="00BC0F21">
            <w:pPr>
              <w:widowControl w:val="0"/>
              <w:contextualSpacing w:val="0"/>
              <w:jc w:val="center"/>
              <w:rPr>
                <w:color w:val="auto"/>
                <w:lang w:val="en-US"/>
              </w:rPr>
            </w:pPr>
            <w:r w:rsidRPr="003F16ED">
              <w:rPr>
                <w:color w:val="auto"/>
                <w:lang w:val="en-US"/>
              </w:rPr>
              <w:t>4,0</w:t>
            </w:r>
          </w:p>
        </w:tc>
      </w:tr>
      <w:tr w:rsidR="003F16ED" w:rsidRPr="003F16ED" w14:paraId="229D774F" w14:textId="77777777" w:rsidTr="001C0BEC">
        <w:tc>
          <w:tcPr>
            <w:tcW w:w="1389" w:type="pct"/>
          </w:tcPr>
          <w:p w14:paraId="137BE6B0"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Giải pháp và kiến nghị</w:t>
            </w:r>
            <w:r w:rsidRPr="003F16ED">
              <w:rPr>
                <w:color w:val="auto"/>
                <w:lang w:val="en-US"/>
              </w:rPr>
              <w:tab/>
            </w:r>
          </w:p>
        </w:tc>
        <w:tc>
          <w:tcPr>
            <w:tcW w:w="3127" w:type="pct"/>
          </w:tcPr>
          <w:p w14:paraId="134DA563" w14:textId="77777777" w:rsidR="00FC344A" w:rsidRPr="003F16ED" w:rsidRDefault="00FC344A" w:rsidP="00BC0F21">
            <w:pPr>
              <w:widowControl w:val="0"/>
              <w:contextualSpacing w:val="0"/>
              <w:rPr>
                <w:color w:val="auto"/>
                <w:lang w:val="en-US"/>
              </w:rPr>
            </w:pPr>
            <w:r w:rsidRPr="003F16ED">
              <w:rPr>
                <w:color w:val="auto"/>
                <w:lang w:val="en-US"/>
              </w:rPr>
              <w:t xml:space="preserve">Nêu được định hướng phát triển vấn đề nghiên cứu; Các giải pháp hoàn thiện/nâng cao/thúc đẩy vấn đề nghiên cứu </w:t>
            </w:r>
          </w:p>
        </w:tc>
        <w:tc>
          <w:tcPr>
            <w:tcW w:w="485" w:type="pct"/>
          </w:tcPr>
          <w:p w14:paraId="24CE8A54"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70EBB3C8" w14:textId="77777777" w:rsidTr="001C0BEC">
        <w:tc>
          <w:tcPr>
            <w:tcW w:w="1389" w:type="pct"/>
          </w:tcPr>
          <w:p w14:paraId="0DF6CD6C"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Kết luận</w:t>
            </w:r>
          </w:p>
        </w:tc>
        <w:tc>
          <w:tcPr>
            <w:tcW w:w="3127" w:type="pct"/>
          </w:tcPr>
          <w:p w14:paraId="503352CB" w14:textId="77777777" w:rsidR="00FC344A" w:rsidRPr="003F16ED" w:rsidRDefault="00FC344A" w:rsidP="00BC0F21">
            <w:pPr>
              <w:widowControl w:val="0"/>
              <w:contextualSpacing w:val="0"/>
              <w:rPr>
                <w:color w:val="auto"/>
                <w:lang w:val="en-US"/>
              </w:rPr>
            </w:pPr>
            <w:r w:rsidRPr="003F16ED">
              <w:rPr>
                <w:color w:val="auto"/>
                <w:lang w:val="en-US"/>
              </w:rPr>
              <w:t>Khái quát những nội dung đã tìm hiểu phân tích được trong luận án</w:t>
            </w:r>
          </w:p>
        </w:tc>
        <w:tc>
          <w:tcPr>
            <w:tcW w:w="485" w:type="pct"/>
          </w:tcPr>
          <w:p w14:paraId="5BFC162D" w14:textId="77777777" w:rsidR="00FC344A" w:rsidRPr="003F16ED" w:rsidRDefault="00FC344A" w:rsidP="00BC0F21">
            <w:pPr>
              <w:widowControl w:val="0"/>
              <w:contextualSpacing w:val="0"/>
              <w:jc w:val="center"/>
              <w:rPr>
                <w:color w:val="auto"/>
                <w:lang w:val="en-US"/>
              </w:rPr>
            </w:pPr>
            <w:r w:rsidRPr="003F16ED">
              <w:rPr>
                <w:color w:val="auto"/>
                <w:lang w:val="en-US"/>
              </w:rPr>
              <w:t>0,5</w:t>
            </w:r>
          </w:p>
        </w:tc>
      </w:tr>
      <w:tr w:rsidR="003F16ED" w:rsidRPr="003F16ED" w14:paraId="2089F488" w14:textId="77777777" w:rsidTr="001C0BEC">
        <w:tc>
          <w:tcPr>
            <w:tcW w:w="1389" w:type="pct"/>
          </w:tcPr>
          <w:p w14:paraId="1D5CEE07"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Tài liệu tham khảo</w:t>
            </w:r>
          </w:p>
        </w:tc>
        <w:tc>
          <w:tcPr>
            <w:tcW w:w="3127" w:type="pct"/>
          </w:tcPr>
          <w:p w14:paraId="11244B74" w14:textId="77777777" w:rsidR="00FC344A" w:rsidRPr="003F16ED" w:rsidRDefault="00FC344A" w:rsidP="00BC0F21">
            <w:pPr>
              <w:widowControl w:val="0"/>
              <w:contextualSpacing w:val="0"/>
              <w:rPr>
                <w:color w:val="auto"/>
                <w:lang w:val="en-US"/>
              </w:rPr>
            </w:pPr>
            <w:r w:rsidRPr="003F16ED">
              <w:rPr>
                <w:color w:val="auto"/>
                <w:lang w:val="en-US"/>
              </w:rPr>
              <w:t>Tài liệu phải được trích dẫn và sử dụng đầy đủ trong Tiểu luận tổng quan. Cách trình bày tài liệu tham khảo theo đúng quy định về cách ghi và trích dẫn tài liệu tham khảo đã nêu trên</w:t>
            </w:r>
          </w:p>
        </w:tc>
        <w:tc>
          <w:tcPr>
            <w:tcW w:w="485" w:type="pct"/>
          </w:tcPr>
          <w:p w14:paraId="386F4A80" w14:textId="77777777" w:rsidR="00FC344A" w:rsidRPr="003F16ED" w:rsidRDefault="00FC344A" w:rsidP="00BC0F21">
            <w:pPr>
              <w:widowControl w:val="0"/>
              <w:contextualSpacing w:val="0"/>
              <w:jc w:val="center"/>
              <w:rPr>
                <w:color w:val="auto"/>
                <w:lang w:val="en-US"/>
              </w:rPr>
            </w:pPr>
            <w:r w:rsidRPr="003F16ED">
              <w:rPr>
                <w:color w:val="auto"/>
                <w:lang w:val="en-US"/>
              </w:rPr>
              <w:t>0,25</w:t>
            </w:r>
          </w:p>
        </w:tc>
      </w:tr>
      <w:tr w:rsidR="003F16ED" w:rsidRPr="003F16ED" w14:paraId="52080AE8" w14:textId="77777777" w:rsidTr="001C0BEC">
        <w:tc>
          <w:tcPr>
            <w:tcW w:w="1389" w:type="pct"/>
          </w:tcPr>
          <w:p w14:paraId="6776CBB0"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Hình thức</w:t>
            </w:r>
          </w:p>
        </w:tc>
        <w:tc>
          <w:tcPr>
            <w:tcW w:w="3127" w:type="pct"/>
          </w:tcPr>
          <w:p w14:paraId="53710750" w14:textId="77777777" w:rsidR="00FC344A" w:rsidRPr="003F16ED" w:rsidRDefault="00FC344A" w:rsidP="00BC0F21">
            <w:pPr>
              <w:widowControl w:val="0"/>
              <w:pBdr>
                <w:top w:val="nil"/>
                <w:left w:val="nil"/>
                <w:bottom w:val="nil"/>
                <w:right w:val="nil"/>
                <w:between w:val="nil"/>
              </w:pBdr>
              <w:contextualSpacing w:val="0"/>
              <w:rPr>
                <w:color w:val="auto"/>
                <w:spacing w:val="-4"/>
                <w:lang w:val="en-US"/>
              </w:rPr>
            </w:pPr>
            <w:r w:rsidRPr="003F16ED">
              <w:rPr>
                <w:color w:val="auto"/>
                <w:spacing w:val="-4"/>
                <w:lang w:val="en-US"/>
              </w:rPr>
              <w:t xml:space="preserve">Văn phong; bố cục; hình vẽ trong nghiên cứu được trình bày khoa học, logic theo quy định của nhà trường </w:t>
            </w:r>
          </w:p>
        </w:tc>
        <w:tc>
          <w:tcPr>
            <w:tcW w:w="485" w:type="pct"/>
          </w:tcPr>
          <w:p w14:paraId="323262E0" w14:textId="77777777" w:rsidR="00FC344A" w:rsidRPr="003F16ED" w:rsidRDefault="00FC344A" w:rsidP="00BC0F21">
            <w:pPr>
              <w:widowControl w:val="0"/>
              <w:contextualSpacing w:val="0"/>
              <w:jc w:val="center"/>
              <w:rPr>
                <w:color w:val="auto"/>
                <w:lang w:val="en-US"/>
              </w:rPr>
            </w:pPr>
            <w:r w:rsidRPr="003F16ED">
              <w:rPr>
                <w:color w:val="auto"/>
                <w:lang w:val="en-US"/>
              </w:rPr>
              <w:t>0,25</w:t>
            </w:r>
          </w:p>
        </w:tc>
      </w:tr>
      <w:tr w:rsidR="00FC344A" w:rsidRPr="003F16ED" w14:paraId="0F651D17" w14:textId="77777777" w:rsidTr="001C0BEC">
        <w:tc>
          <w:tcPr>
            <w:tcW w:w="4515" w:type="pct"/>
            <w:gridSpan w:val="2"/>
          </w:tcPr>
          <w:p w14:paraId="199756D4" w14:textId="77777777" w:rsidR="00FC344A" w:rsidRPr="003F16ED" w:rsidRDefault="00FC344A" w:rsidP="00BC0F21">
            <w:pPr>
              <w:widowControl w:val="0"/>
              <w:pBdr>
                <w:top w:val="nil"/>
                <w:left w:val="nil"/>
                <w:bottom w:val="nil"/>
                <w:right w:val="nil"/>
                <w:between w:val="nil"/>
              </w:pBdr>
              <w:contextualSpacing w:val="0"/>
              <w:jc w:val="center"/>
              <w:rPr>
                <w:b/>
                <w:color w:val="auto"/>
                <w:lang w:val="en-US"/>
              </w:rPr>
            </w:pPr>
            <w:r w:rsidRPr="003F16ED">
              <w:rPr>
                <w:b/>
                <w:color w:val="auto"/>
                <w:lang w:val="en-US"/>
              </w:rPr>
              <w:t>Tổng điểm</w:t>
            </w:r>
          </w:p>
        </w:tc>
        <w:tc>
          <w:tcPr>
            <w:tcW w:w="485" w:type="pct"/>
          </w:tcPr>
          <w:p w14:paraId="5DEAAFBF" w14:textId="77777777" w:rsidR="00FC344A" w:rsidRPr="003F16ED" w:rsidRDefault="00FC344A" w:rsidP="00BC0F21">
            <w:pPr>
              <w:widowControl w:val="0"/>
              <w:contextualSpacing w:val="0"/>
              <w:jc w:val="center"/>
              <w:rPr>
                <w:b/>
                <w:color w:val="auto"/>
                <w:lang w:val="en-US"/>
              </w:rPr>
            </w:pPr>
            <w:r w:rsidRPr="003F16ED">
              <w:rPr>
                <w:b/>
                <w:color w:val="auto"/>
                <w:lang w:val="en-US"/>
              </w:rPr>
              <w:t>10</w:t>
            </w:r>
          </w:p>
        </w:tc>
      </w:tr>
    </w:tbl>
    <w:p w14:paraId="3519A1A5" w14:textId="77777777" w:rsidR="00FC344A" w:rsidRPr="003F16ED" w:rsidRDefault="00FC344A" w:rsidP="00BC0F21">
      <w:pPr>
        <w:widowControl w:val="0"/>
        <w:rPr>
          <w:b/>
          <w:color w:val="auto"/>
          <w:lang w:val="en-US"/>
        </w:rPr>
      </w:pPr>
    </w:p>
    <w:p w14:paraId="335B09D0" w14:textId="77777777" w:rsidR="00FC344A" w:rsidRPr="003F16ED" w:rsidRDefault="00FC344A" w:rsidP="00BC0F21">
      <w:pPr>
        <w:widowControl w:val="0"/>
        <w:rPr>
          <w:b/>
          <w:color w:val="auto"/>
          <w:lang w:val="en-US"/>
        </w:rPr>
      </w:pPr>
      <w:r w:rsidRPr="003F16ED">
        <w:rPr>
          <w:b/>
          <w:color w:val="auto"/>
          <w:lang w:val="en-US"/>
        </w:rPr>
        <w:t>Rubric bảo vệ trước hội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7"/>
        <w:gridCol w:w="4931"/>
        <w:gridCol w:w="877"/>
      </w:tblGrid>
      <w:tr w:rsidR="003F16ED" w:rsidRPr="003F16ED" w14:paraId="05FF3CAB" w14:textId="77777777" w:rsidTr="001C0BEC">
        <w:tc>
          <w:tcPr>
            <w:tcW w:w="1796" w:type="pct"/>
            <w:vAlign w:val="center"/>
          </w:tcPr>
          <w:p w14:paraId="4694465B" w14:textId="77777777" w:rsidR="00FC344A" w:rsidRPr="003F16ED" w:rsidRDefault="00FC344A" w:rsidP="00BC0F21">
            <w:pPr>
              <w:widowControl w:val="0"/>
              <w:contextualSpacing w:val="0"/>
              <w:jc w:val="center"/>
              <w:rPr>
                <w:b/>
                <w:color w:val="auto"/>
                <w:lang w:val="en-US"/>
              </w:rPr>
            </w:pPr>
            <w:r w:rsidRPr="003F16ED">
              <w:rPr>
                <w:b/>
                <w:color w:val="auto"/>
                <w:lang w:val="en-US"/>
              </w:rPr>
              <w:t>Cấu trúc</w:t>
            </w:r>
          </w:p>
        </w:tc>
        <w:tc>
          <w:tcPr>
            <w:tcW w:w="2720" w:type="pct"/>
            <w:vAlign w:val="center"/>
          </w:tcPr>
          <w:p w14:paraId="415BEA13" w14:textId="77777777" w:rsidR="00FC344A" w:rsidRPr="003F16ED" w:rsidRDefault="00FC344A" w:rsidP="00BC0F21">
            <w:pPr>
              <w:widowControl w:val="0"/>
              <w:contextualSpacing w:val="0"/>
              <w:jc w:val="center"/>
              <w:rPr>
                <w:b/>
                <w:color w:val="auto"/>
                <w:lang w:val="en-US"/>
              </w:rPr>
            </w:pPr>
            <w:r w:rsidRPr="003F16ED">
              <w:rPr>
                <w:b/>
                <w:color w:val="auto"/>
                <w:lang w:val="en-US"/>
              </w:rPr>
              <w:t>Nội dung/hình thức</w:t>
            </w:r>
          </w:p>
        </w:tc>
        <w:tc>
          <w:tcPr>
            <w:tcW w:w="485" w:type="pct"/>
            <w:vAlign w:val="center"/>
          </w:tcPr>
          <w:p w14:paraId="7E2FACA5" w14:textId="77777777" w:rsidR="00FC344A" w:rsidRPr="003F16ED" w:rsidRDefault="00FC344A" w:rsidP="00BC0F21">
            <w:pPr>
              <w:widowControl w:val="0"/>
              <w:contextualSpacing w:val="0"/>
              <w:jc w:val="center"/>
              <w:rPr>
                <w:b/>
                <w:color w:val="auto"/>
                <w:lang w:val="en-US"/>
              </w:rPr>
            </w:pPr>
            <w:r w:rsidRPr="003F16ED">
              <w:rPr>
                <w:b/>
                <w:color w:val="auto"/>
                <w:lang w:val="en-US"/>
              </w:rPr>
              <w:t>Điểm tối đa</w:t>
            </w:r>
          </w:p>
        </w:tc>
      </w:tr>
      <w:tr w:rsidR="003F16ED" w:rsidRPr="003F16ED" w14:paraId="4ADA376A" w14:textId="77777777" w:rsidTr="001C0BEC">
        <w:tc>
          <w:tcPr>
            <w:tcW w:w="1796" w:type="pct"/>
          </w:tcPr>
          <w:p w14:paraId="2BC71003" w14:textId="77777777" w:rsidR="00FC344A" w:rsidRPr="003F16ED" w:rsidRDefault="00FC344A" w:rsidP="00BC0F21">
            <w:pPr>
              <w:widowControl w:val="0"/>
              <w:contextualSpacing w:val="0"/>
              <w:jc w:val="left"/>
              <w:rPr>
                <w:color w:val="auto"/>
                <w:lang w:val="en-US"/>
              </w:rPr>
            </w:pPr>
            <w:r w:rsidRPr="003F16ED">
              <w:rPr>
                <w:color w:val="auto"/>
                <w:lang w:val="en-US"/>
              </w:rPr>
              <w:t>Đặt vấn đề</w:t>
            </w:r>
          </w:p>
        </w:tc>
        <w:tc>
          <w:tcPr>
            <w:tcW w:w="2720" w:type="pct"/>
          </w:tcPr>
          <w:p w14:paraId="0EBE1D28" w14:textId="77777777" w:rsidR="00FC344A" w:rsidRPr="003F16ED" w:rsidRDefault="00FC344A" w:rsidP="00BC0F21">
            <w:pPr>
              <w:widowControl w:val="0"/>
              <w:contextualSpacing w:val="0"/>
              <w:rPr>
                <w:color w:val="auto"/>
                <w:lang w:val="en-US"/>
              </w:rPr>
            </w:pPr>
            <w:r w:rsidRPr="003F16ED">
              <w:rPr>
                <w:color w:val="auto"/>
                <w:lang w:val="en-US"/>
              </w:rPr>
              <w:t>Nêu bật được lý do lựa chọn vấn đề nghiên cứu, mục tiêu và phương pháp nghiên cứu</w:t>
            </w:r>
          </w:p>
        </w:tc>
        <w:tc>
          <w:tcPr>
            <w:tcW w:w="485" w:type="pct"/>
          </w:tcPr>
          <w:p w14:paraId="2E7147BF" w14:textId="77777777" w:rsidR="00FC344A" w:rsidRPr="003F16ED" w:rsidRDefault="00FC344A" w:rsidP="00BC0F21">
            <w:pPr>
              <w:widowControl w:val="0"/>
              <w:contextualSpacing w:val="0"/>
              <w:jc w:val="center"/>
              <w:rPr>
                <w:color w:val="auto"/>
                <w:lang w:val="en-US"/>
              </w:rPr>
            </w:pPr>
            <w:r w:rsidRPr="003F16ED">
              <w:rPr>
                <w:color w:val="auto"/>
                <w:lang w:val="en-US"/>
              </w:rPr>
              <w:t>1,0</w:t>
            </w:r>
          </w:p>
        </w:tc>
      </w:tr>
      <w:tr w:rsidR="003F16ED" w:rsidRPr="003F16ED" w14:paraId="34C97BF4" w14:textId="77777777" w:rsidTr="001C0BEC">
        <w:tc>
          <w:tcPr>
            <w:tcW w:w="1796" w:type="pct"/>
          </w:tcPr>
          <w:p w14:paraId="308CACDC" w14:textId="77777777" w:rsidR="00FC344A" w:rsidRPr="003F16ED" w:rsidRDefault="00FC344A" w:rsidP="00BC0F21">
            <w:pPr>
              <w:widowControl w:val="0"/>
              <w:contextualSpacing w:val="0"/>
              <w:jc w:val="left"/>
              <w:rPr>
                <w:color w:val="auto"/>
                <w:lang w:val="en-US"/>
              </w:rPr>
            </w:pPr>
            <w:r w:rsidRPr="003F16ED">
              <w:rPr>
                <w:color w:val="auto"/>
                <w:lang w:val="en-US"/>
              </w:rPr>
              <w:t xml:space="preserve">Trình bày và luận giải được các nội dung nghiên cứu </w:t>
            </w:r>
          </w:p>
        </w:tc>
        <w:tc>
          <w:tcPr>
            <w:tcW w:w="2720" w:type="pct"/>
          </w:tcPr>
          <w:p w14:paraId="1FD0351D" w14:textId="77777777" w:rsidR="00FC344A" w:rsidRPr="003F16ED" w:rsidRDefault="00FC344A" w:rsidP="00BC0F21">
            <w:pPr>
              <w:widowControl w:val="0"/>
              <w:contextualSpacing w:val="0"/>
              <w:rPr>
                <w:color w:val="auto"/>
                <w:lang w:val="en-US"/>
              </w:rPr>
            </w:pPr>
            <w:r w:rsidRPr="003F16ED">
              <w:rPr>
                <w:color w:val="auto"/>
                <w:lang w:val="en-US"/>
              </w:rPr>
              <w:t>Trình bày và luận giải được các nội dung, kết quả nghiên cứu một cách logic, khoa học</w:t>
            </w:r>
          </w:p>
        </w:tc>
        <w:tc>
          <w:tcPr>
            <w:tcW w:w="485" w:type="pct"/>
          </w:tcPr>
          <w:p w14:paraId="11924E10" w14:textId="77777777" w:rsidR="00FC344A" w:rsidRPr="003F16ED" w:rsidRDefault="00FC344A" w:rsidP="00BC0F21">
            <w:pPr>
              <w:widowControl w:val="0"/>
              <w:contextualSpacing w:val="0"/>
              <w:jc w:val="center"/>
              <w:rPr>
                <w:color w:val="auto"/>
                <w:lang w:val="en-US"/>
              </w:rPr>
            </w:pPr>
            <w:r w:rsidRPr="003F16ED">
              <w:rPr>
                <w:color w:val="auto"/>
                <w:lang w:val="en-US"/>
              </w:rPr>
              <w:t>3,0</w:t>
            </w:r>
          </w:p>
        </w:tc>
      </w:tr>
      <w:tr w:rsidR="003F16ED" w:rsidRPr="003F16ED" w14:paraId="22FD1D79" w14:textId="77777777" w:rsidTr="001C0BEC">
        <w:tc>
          <w:tcPr>
            <w:tcW w:w="1796" w:type="pct"/>
          </w:tcPr>
          <w:p w14:paraId="30A505B3" w14:textId="77777777" w:rsidR="00FC344A" w:rsidRPr="003F16ED" w:rsidRDefault="00FC344A" w:rsidP="00BC0F21">
            <w:pPr>
              <w:widowControl w:val="0"/>
              <w:pBdr>
                <w:top w:val="nil"/>
                <w:left w:val="nil"/>
                <w:bottom w:val="nil"/>
                <w:right w:val="nil"/>
                <w:between w:val="nil"/>
              </w:pBdr>
              <w:contextualSpacing w:val="0"/>
              <w:jc w:val="left"/>
              <w:rPr>
                <w:color w:val="auto"/>
                <w:lang w:val="en-US"/>
              </w:rPr>
            </w:pPr>
            <w:r w:rsidRPr="003F16ED">
              <w:rPr>
                <w:color w:val="auto"/>
                <w:lang w:val="en-US"/>
              </w:rPr>
              <w:t>Trả lời câu hỏi của hội đồng</w:t>
            </w:r>
          </w:p>
        </w:tc>
        <w:tc>
          <w:tcPr>
            <w:tcW w:w="2720" w:type="pct"/>
          </w:tcPr>
          <w:p w14:paraId="45D8777F" w14:textId="77777777" w:rsidR="00FC344A" w:rsidRPr="003F16ED" w:rsidRDefault="00FC344A" w:rsidP="00BC0F21">
            <w:pPr>
              <w:widowControl w:val="0"/>
              <w:contextualSpacing w:val="0"/>
              <w:rPr>
                <w:color w:val="auto"/>
                <w:lang w:val="en-US"/>
              </w:rPr>
            </w:pPr>
            <w:r w:rsidRPr="003F16ED">
              <w:rPr>
                <w:color w:val="auto"/>
                <w:lang w:val="en-US"/>
              </w:rPr>
              <w:t xml:space="preserve">Tài liệu phải được trích dẫn và sử dụng đầy đủ trong Tiểu luận tổng quan. Cách trình bày tài liệu tham khảo theo đúng quy định về cách </w:t>
            </w:r>
            <w:r w:rsidRPr="003F16ED">
              <w:rPr>
                <w:color w:val="auto"/>
                <w:lang w:val="en-US"/>
              </w:rPr>
              <w:lastRenderedPageBreak/>
              <w:t>ghi và trích dẫn tài liệu tham khảo đã nêu trên</w:t>
            </w:r>
          </w:p>
        </w:tc>
        <w:tc>
          <w:tcPr>
            <w:tcW w:w="485" w:type="pct"/>
          </w:tcPr>
          <w:p w14:paraId="1C6D2A51" w14:textId="77777777" w:rsidR="00FC344A" w:rsidRPr="003F16ED" w:rsidRDefault="00FC344A" w:rsidP="00BC0F21">
            <w:pPr>
              <w:widowControl w:val="0"/>
              <w:contextualSpacing w:val="0"/>
              <w:jc w:val="center"/>
              <w:rPr>
                <w:color w:val="auto"/>
                <w:lang w:val="en-US"/>
              </w:rPr>
            </w:pPr>
            <w:r w:rsidRPr="003F16ED">
              <w:rPr>
                <w:color w:val="auto"/>
                <w:lang w:val="en-US"/>
              </w:rPr>
              <w:lastRenderedPageBreak/>
              <w:t>4,0</w:t>
            </w:r>
          </w:p>
        </w:tc>
      </w:tr>
      <w:tr w:rsidR="003F16ED" w:rsidRPr="003F16ED" w14:paraId="52ADE5CC" w14:textId="77777777" w:rsidTr="001C0BEC">
        <w:tc>
          <w:tcPr>
            <w:tcW w:w="1796" w:type="pct"/>
          </w:tcPr>
          <w:p w14:paraId="63607FB3" w14:textId="77777777" w:rsidR="00FC344A" w:rsidRPr="003F16ED" w:rsidRDefault="00FC344A" w:rsidP="00BC0F21">
            <w:pPr>
              <w:widowControl w:val="0"/>
              <w:pBdr>
                <w:top w:val="nil"/>
                <w:left w:val="nil"/>
                <w:bottom w:val="nil"/>
                <w:right w:val="nil"/>
                <w:between w:val="nil"/>
              </w:pBdr>
              <w:contextualSpacing w:val="0"/>
              <w:jc w:val="left"/>
              <w:rPr>
                <w:color w:val="auto"/>
                <w:lang w:val="en-US"/>
              </w:rPr>
            </w:pPr>
            <w:r w:rsidRPr="003F16ED">
              <w:rPr>
                <w:color w:val="auto"/>
                <w:lang w:val="en-US"/>
              </w:rPr>
              <w:t>Hình thức, tác phong, thời gian trình bày</w:t>
            </w:r>
          </w:p>
        </w:tc>
        <w:tc>
          <w:tcPr>
            <w:tcW w:w="2720" w:type="pct"/>
          </w:tcPr>
          <w:p w14:paraId="080FE094" w14:textId="77777777" w:rsidR="00FC344A" w:rsidRPr="003F16ED" w:rsidRDefault="00FC344A" w:rsidP="00BC0F21">
            <w:pPr>
              <w:widowControl w:val="0"/>
              <w:pBdr>
                <w:top w:val="nil"/>
                <w:left w:val="nil"/>
                <w:bottom w:val="nil"/>
                <w:right w:val="nil"/>
                <w:between w:val="nil"/>
              </w:pBdr>
              <w:contextualSpacing w:val="0"/>
              <w:rPr>
                <w:color w:val="auto"/>
                <w:lang w:val="en-US"/>
              </w:rPr>
            </w:pPr>
            <w:r w:rsidRPr="003F16ED">
              <w:rPr>
                <w:color w:val="auto"/>
                <w:lang w:val="en-US"/>
              </w:rPr>
              <w:t>Slide trình bày chuyên nghiệp, đẹp; tác phong trình bày và trao đổi tự tin; thời gian trình bày trong khoảng 20-30 phút</w:t>
            </w:r>
          </w:p>
        </w:tc>
        <w:tc>
          <w:tcPr>
            <w:tcW w:w="485" w:type="pct"/>
          </w:tcPr>
          <w:p w14:paraId="64274C7B" w14:textId="77777777" w:rsidR="00FC344A" w:rsidRPr="003F16ED" w:rsidRDefault="00FC344A" w:rsidP="00BC0F21">
            <w:pPr>
              <w:widowControl w:val="0"/>
              <w:contextualSpacing w:val="0"/>
              <w:jc w:val="center"/>
              <w:rPr>
                <w:color w:val="auto"/>
                <w:lang w:val="en-US"/>
              </w:rPr>
            </w:pPr>
            <w:r w:rsidRPr="003F16ED">
              <w:rPr>
                <w:color w:val="auto"/>
                <w:lang w:val="en-US"/>
              </w:rPr>
              <w:t>2,0</w:t>
            </w:r>
          </w:p>
        </w:tc>
      </w:tr>
      <w:tr w:rsidR="00FC344A" w:rsidRPr="003F16ED" w14:paraId="289EB5D1" w14:textId="77777777" w:rsidTr="001C0BEC">
        <w:tc>
          <w:tcPr>
            <w:tcW w:w="4515" w:type="pct"/>
            <w:gridSpan w:val="2"/>
          </w:tcPr>
          <w:p w14:paraId="74559826" w14:textId="77777777" w:rsidR="00FC344A" w:rsidRPr="003F16ED" w:rsidRDefault="00FC344A" w:rsidP="00BC0F21">
            <w:pPr>
              <w:widowControl w:val="0"/>
              <w:pBdr>
                <w:top w:val="nil"/>
                <w:left w:val="nil"/>
                <w:bottom w:val="nil"/>
                <w:right w:val="nil"/>
                <w:between w:val="nil"/>
              </w:pBdr>
              <w:contextualSpacing w:val="0"/>
              <w:rPr>
                <w:b/>
                <w:color w:val="auto"/>
                <w:lang w:val="en-US"/>
              </w:rPr>
            </w:pPr>
            <w:r w:rsidRPr="003F16ED">
              <w:rPr>
                <w:b/>
                <w:color w:val="auto"/>
                <w:lang w:val="en-US"/>
              </w:rPr>
              <w:t>Tổng điểm</w:t>
            </w:r>
            <w:r w:rsidRPr="003F16ED">
              <w:rPr>
                <w:b/>
                <w:color w:val="auto"/>
                <w:lang w:val="en-US"/>
              </w:rPr>
              <w:tab/>
            </w:r>
          </w:p>
        </w:tc>
        <w:tc>
          <w:tcPr>
            <w:tcW w:w="485" w:type="pct"/>
          </w:tcPr>
          <w:p w14:paraId="12BAF03B" w14:textId="77777777" w:rsidR="00FC344A" w:rsidRPr="003F16ED" w:rsidRDefault="00FC344A" w:rsidP="00BC0F21">
            <w:pPr>
              <w:widowControl w:val="0"/>
              <w:contextualSpacing w:val="0"/>
              <w:jc w:val="center"/>
              <w:rPr>
                <w:b/>
                <w:color w:val="auto"/>
                <w:lang w:val="en-US"/>
              </w:rPr>
            </w:pPr>
            <w:r w:rsidRPr="003F16ED">
              <w:rPr>
                <w:b/>
                <w:color w:val="auto"/>
                <w:lang w:val="en-US"/>
              </w:rPr>
              <w:t>10</w:t>
            </w:r>
          </w:p>
        </w:tc>
      </w:tr>
    </w:tbl>
    <w:p w14:paraId="6BB1D71C" w14:textId="77777777" w:rsidR="00B42252" w:rsidRPr="003F16ED" w:rsidRDefault="00B42252" w:rsidP="00BC0F21">
      <w:pPr>
        <w:widowControl w:val="0"/>
        <w:rPr>
          <w:b/>
          <w:color w:val="auto"/>
          <w:lang w:val="en-US"/>
        </w:rPr>
      </w:pPr>
    </w:p>
    <w:p w14:paraId="20963241" w14:textId="77777777" w:rsidR="00FC344A" w:rsidRPr="003F16ED" w:rsidRDefault="00FC344A" w:rsidP="00BC0F21">
      <w:pPr>
        <w:widowControl w:val="0"/>
        <w:rPr>
          <w:b/>
          <w:color w:val="auto"/>
          <w:lang w:val="en-US"/>
        </w:rPr>
      </w:pPr>
      <w:r w:rsidRPr="003F16ED">
        <w:rPr>
          <w:b/>
          <w:color w:val="auto"/>
          <w:lang w:val="en-US"/>
        </w:rPr>
        <w:t xml:space="preserve">7. Quy định đối với nghiên cứu sinh </w:t>
      </w:r>
    </w:p>
    <w:p w14:paraId="3D129C70" w14:textId="77777777" w:rsidR="00FC344A" w:rsidRPr="003F16ED" w:rsidRDefault="00FC344A" w:rsidP="00BC0F21">
      <w:pPr>
        <w:widowControl w:val="0"/>
        <w:ind w:firstLine="709"/>
        <w:rPr>
          <w:color w:val="auto"/>
          <w:lang w:val="en-US"/>
        </w:rPr>
      </w:pPr>
      <w:r w:rsidRPr="003F16ED">
        <w:rPr>
          <w:color w:val="auto"/>
          <w:lang w:val="en-US"/>
        </w:rPr>
        <w:t>Nghiên cứu sinh phải có đầy đủ các điều kiện sau mới được công nhận kết quả học phần:</w:t>
      </w:r>
    </w:p>
    <w:p w14:paraId="0E0850B4" w14:textId="77777777" w:rsidR="00FC344A" w:rsidRPr="003F16ED" w:rsidRDefault="00FC344A" w:rsidP="00BC0F21">
      <w:pPr>
        <w:widowControl w:val="0"/>
        <w:ind w:firstLine="709"/>
        <w:rPr>
          <w:color w:val="auto"/>
          <w:lang w:val="en-US"/>
        </w:rPr>
      </w:pPr>
      <w:r w:rsidRPr="003F16ED">
        <w:rPr>
          <w:color w:val="auto"/>
          <w:lang w:val="en-US"/>
        </w:rPr>
        <w:t xml:space="preserve">- </w:t>
      </w:r>
      <w:r w:rsidRPr="003F16ED">
        <w:rPr>
          <w:color w:val="auto"/>
          <w:spacing w:val="4"/>
          <w:lang w:val="en-US"/>
        </w:rPr>
        <w:t>Thái độ học tập: Nghiên cứu sinh phải tích cực học tập, tự học tự nghiên cứu, thường xuyên trao đổi và báo cáo tiến độ với GVHD, nộp chuyên đề đúng hạn theo quy định</w:t>
      </w:r>
      <w:r w:rsidRPr="003F16ED">
        <w:rPr>
          <w:color w:val="auto"/>
          <w:lang w:val="en-US"/>
        </w:rPr>
        <w:t>.</w:t>
      </w:r>
    </w:p>
    <w:p w14:paraId="700CBEF6" w14:textId="77777777" w:rsidR="00FC344A" w:rsidRPr="003F16ED" w:rsidRDefault="00FC344A" w:rsidP="00BC0F21">
      <w:pPr>
        <w:widowControl w:val="0"/>
        <w:ind w:firstLine="709"/>
        <w:rPr>
          <w:color w:val="auto"/>
          <w:spacing w:val="-4"/>
          <w:lang w:val="en-US"/>
        </w:rPr>
      </w:pPr>
      <w:r w:rsidRPr="003F16ED">
        <w:rPr>
          <w:color w:val="auto"/>
          <w:spacing w:val="-4"/>
          <w:lang w:val="en-US"/>
        </w:rPr>
        <w:t>-Điểm đánh giá: Nghiên cứu sinh phải được GVHD nhận xét có thái độ học tập nghiên cứu nghiêm túc, đúng tiến độ và có đề nghị cho nghiên cứu sinh bảo vệ Luận Án.</w:t>
      </w:r>
    </w:p>
    <w:p w14:paraId="3406DEB3" w14:textId="77777777" w:rsidR="00FC344A" w:rsidRPr="003F16ED" w:rsidRDefault="00FC344A" w:rsidP="00BC0F21">
      <w:pPr>
        <w:widowControl w:val="0"/>
        <w:ind w:firstLine="709"/>
        <w:rPr>
          <w:color w:val="auto"/>
          <w:lang w:val="en-US"/>
        </w:rPr>
      </w:pPr>
      <w:r w:rsidRPr="003F16ED">
        <w:rPr>
          <w:color w:val="auto"/>
          <w:lang w:val="en-US"/>
        </w:rPr>
        <w:t>- Tài liệu học tập: Nghiên cứu sinh cần có đủ tài liệu và đề cương chi tiết học phần để học tập, nghiên cứu.</w:t>
      </w:r>
    </w:p>
    <w:p w14:paraId="069A5245" w14:textId="77777777" w:rsidR="00FC344A" w:rsidRPr="003F16ED" w:rsidRDefault="00FC344A" w:rsidP="00BC0F21">
      <w:pPr>
        <w:widowControl w:val="0"/>
        <w:ind w:firstLine="709"/>
        <w:rPr>
          <w:color w:val="auto"/>
          <w:lang w:val="en-US"/>
        </w:rPr>
      </w:pPr>
      <w:r w:rsidRPr="003F16ED">
        <w:rPr>
          <w:color w:val="auto"/>
          <w:lang w:val="en-US"/>
        </w:rPr>
        <w:t>- Nghiên cứu sinh nghiên cứu kỹ các Rubric đánh giá học phần để tự xây dựng kế hoạch học tập.</w:t>
      </w:r>
    </w:p>
    <w:p w14:paraId="6952E15A" w14:textId="77777777" w:rsidR="00FC344A" w:rsidRPr="003F16ED" w:rsidRDefault="00FC344A" w:rsidP="00BC0F21">
      <w:pPr>
        <w:widowControl w:val="0"/>
        <w:rPr>
          <w:color w:val="auto"/>
          <w:lang w:val="en-US"/>
        </w:rPr>
      </w:pPr>
      <w:r w:rsidRPr="003F16ED">
        <w:rPr>
          <w:b/>
          <w:color w:val="auto"/>
          <w:lang w:val="en-US"/>
        </w:rPr>
        <w:t>8. Kế hoạch tư vấn</w:t>
      </w:r>
    </w:p>
    <w:p w14:paraId="2B9C340E" w14:textId="77777777" w:rsidR="00FC344A" w:rsidRPr="003F16ED" w:rsidRDefault="00FC344A" w:rsidP="00BC0F21">
      <w:pPr>
        <w:widowControl w:val="0"/>
        <w:ind w:firstLine="709"/>
        <w:rPr>
          <w:color w:val="auto"/>
          <w:lang w:val="en-US" w:eastAsia="vi-VN"/>
        </w:rPr>
      </w:pPr>
      <w:r w:rsidRPr="003F16ED">
        <w:rPr>
          <w:color w:val="auto"/>
          <w:lang w:val="en-US" w:eastAsia="vi-VN"/>
        </w:rPr>
        <w:t>Giảng viên sẽ tư vấn trực tiếp cho nghiên cứu khi cần thiết tại Văn phòng Khoa Tâm lý Giáo dục</w:t>
      </w:r>
      <w:r w:rsidRPr="003F16ED">
        <w:rPr>
          <w:color w:val="auto"/>
          <w:lang w:eastAsia="vi-VN"/>
        </w:rPr>
        <w:t xml:space="preserve">, </w:t>
      </w:r>
      <w:r w:rsidRPr="003F16ED">
        <w:rPr>
          <w:color w:val="auto"/>
          <w:lang w:val="en-US" w:eastAsia="vi-VN"/>
        </w:rPr>
        <w:t>hoặc tư vấn online trong giờ làm việc.</w:t>
      </w:r>
    </w:p>
    <w:p w14:paraId="2285C851" w14:textId="77777777" w:rsidR="00FC344A" w:rsidRPr="003F16ED" w:rsidRDefault="00FC344A" w:rsidP="00BC0F21">
      <w:pPr>
        <w:widowControl w:val="0"/>
        <w:ind w:right="113"/>
        <w:rPr>
          <w:i/>
          <w:color w:val="auto"/>
          <w:lang w:val="en-US"/>
        </w:rPr>
      </w:pPr>
      <w:r w:rsidRPr="003F16ED">
        <w:rPr>
          <w:b/>
          <w:color w:val="auto"/>
          <w:lang w:val="en-US"/>
        </w:rPr>
        <w:t>9. Trang thiết bị</w:t>
      </w:r>
    </w:p>
    <w:p w14:paraId="01628CFE" w14:textId="77777777" w:rsidR="00FC344A" w:rsidRPr="003F16ED" w:rsidRDefault="00FC344A" w:rsidP="00BC0F21">
      <w:pPr>
        <w:widowControl w:val="0"/>
        <w:ind w:firstLine="709"/>
        <w:rPr>
          <w:color w:val="auto"/>
          <w:lang w:val="en-US"/>
        </w:rPr>
      </w:pPr>
      <w:r w:rsidRPr="003F16ED">
        <w:rPr>
          <w:color w:val="auto"/>
          <w:lang w:val="en-US"/>
        </w:rPr>
        <w:t>Phòng họp hội đồng bảo vệ chuyên đề, thảo luận đủ tiêu chuẩn; Có máy tính có kết nối hệ thống học liệu phục vụ quá trình tra soát tài liệu của học viên; Cung cấp các tài khoản truy cập CSDL và kiểm tra độ trùng lặp của tiểu luận trong quá trình thực hiện nghiên cứu.</w:t>
      </w:r>
    </w:p>
    <w:p w14:paraId="3CC79D47" w14:textId="77777777" w:rsidR="00FC344A" w:rsidRPr="003F16ED" w:rsidRDefault="00FC344A" w:rsidP="00BC0F21">
      <w:pPr>
        <w:widowControl w:val="0"/>
        <w:rPr>
          <w:b/>
          <w:color w:val="auto"/>
          <w:lang w:val="en-US"/>
        </w:rPr>
      </w:pPr>
      <w:r w:rsidRPr="003F16ED">
        <w:rPr>
          <w:b/>
          <w:color w:val="auto"/>
          <w:lang w:val="en-US"/>
        </w:rPr>
        <w:t>10. Tài liệu dạy học</w:t>
      </w:r>
    </w:p>
    <w:p w14:paraId="50E97EB1" w14:textId="77777777" w:rsidR="00FC344A" w:rsidRPr="003F16ED" w:rsidRDefault="00FC344A" w:rsidP="00BC0F21">
      <w:pPr>
        <w:widowControl w:val="0"/>
        <w:ind w:firstLine="709"/>
        <w:rPr>
          <w:color w:val="auto"/>
        </w:rPr>
      </w:pPr>
      <w:r w:rsidRPr="003F16ED">
        <w:rPr>
          <w:color w:val="auto"/>
          <w:lang w:val="en-US"/>
        </w:rPr>
        <w:t xml:space="preserve">1. Các văn bản Quy định làm luận án tiến sĩ của </w:t>
      </w:r>
      <w:r w:rsidRPr="003F16ED">
        <w:rPr>
          <w:color w:val="auto"/>
        </w:rPr>
        <w:t>T</w:t>
      </w:r>
      <w:r w:rsidRPr="003F16ED">
        <w:rPr>
          <w:color w:val="auto"/>
          <w:lang w:val="en-US"/>
        </w:rPr>
        <w:t>rường ĐH Hồng Đức</w:t>
      </w:r>
      <w:r w:rsidRPr="003F16ED">
        <w:rPr>
          <w:color w:val="auto"/>
        </w:rPr>
        <w:t>.</w:t>
      </w:r>
    </w:p>
    <w:p w14:paraId="28AE1FB3" w14:textId="77777777" w:rsidR="00FC344A" w:rsidRPr="003F16ED" w:rsidRDefault="00FC344A" w:rsidP="00BC0F21">
      <w:pPr>
        <w:widowControl w:val="0"/>
        <w:ind w:firstLine="709"/>
        <w:rPr>
          <w:color w:val="auto"/>
          <w:lang w:val="en-US"/>
        </w:rPr>
      </w:pPr>
      <w:r w:rsidRPr="003F16ED">
        <w:rPr>
          <w:color w:val="auto"/>
          <w:lang w:val="en-US"/>
        </w:rPr>
        <w:t>2. Nguồn cơ sở dữ liệu, học liệu trên thư viện và nguồn CSDL mở.</w:t>
      </w:r>
    </w:p>
    <w:p w14:paraId="3B02CFDF" w14:textId="77777777" w:rsidR="00687B04" w:rsidRPr="003F16ED" w:rsidRDefault="00687B04" w:rsidP="00BC0F21">
      <w:pPr>
        <w:rPr>
          <w:color w:val="auto"/>
          <w:lang w:val="en-US"/>
        </w:rPr>
      </w:pPr>
      <w:bookmarkStart w:id="78" w:name="_Toc132380979"/>
      <w:bookmarkStart w:id="79" w:name="_Toc134135626"/>
    </w:p>
    <w:p w14:paraId="75ED808A" w14:textId="77777777" w:rsidR="00610462" w:rsidRPr="003F16ED" w:rsidRDefault="00A23CB7" w:rsidP="00BC0F21">
      <w:pPr>
        <w:pStyle w:val="u1"/>
        <w:spacing w:line="312" w:lineRule="auto"/>
        <w:rPr>
          <w:color w:val="auto"/>
        </w:rPr>
      </w:pPr>
      <w:r w:rsidRPr="003F16ED">
        <w:rPr>
          <w:color w:val="auto"/>
        </w:rPr>
        <w:t>PHẦN 4</w:t>
      </w:r>
      <w:bookmarkEnd w:id="78"/>
      <w:bookmarkEnd w:id="79"/>
    </w:p>
    <w:p w14:paraId="336928DE" w14:textId="77777777" w:rsidR="00610462" w:rsidRPr="003F16ED" w:rsidRDefault="00A23CB7" w:rsidP="00BC0F21">
      <w:pPr>
        <w:pStyle w:val="u1"/>
        <w:spacing w:line="312" w:lineRule="auto"/>
        <w:rPr>
          <w:color w:val="auto"/>
        </w:rPr>
      </w:pPr>
      <w:bookmarkStart w:id="80" w:name="_Toc132380980"/>
      <w:bookmarkStart w:id="81" w:name="_Toc134135627"/>
      <w:r w:rsidRPr="003F16ED">
        <w:rPr>
          <w:color w:val="auto"/>
        </w:rPr>
        <w:t>ĐIỀU KIỆN MỞ NGÀNH ĐÀO TẠO</w:t>
      </w:r>
      <w:bookmarkEnd w:id="80"/>
      <w:bookmarkEnd w:id="81"/>
    </w:p>
    <w:p w14:paraId="64519481" w14:textId="77777777" w:rsidR="00610462" w:rsidRPr="003F16ED" w:rsidRDefault="00A23CB7" w:rsidP="00BC0F21">
      <w:pPr>
        <w:pStyle w:val="u2"/>
        <w:spacing w:line="312" w:lineRule="auto"/>
        <w:rPr>
          <w:color w:val="auto"/>
        </w:rPr>
      </w:pPr>
      <w:bookmarkStart w:id="82" w:name="_Toc132380981"/>
      <w:bookmarkStart w:id="83" w:name="_Toc134135628"/>
      <w:r w:rsidRPr="003F16ED">
        <w:rPr>
          <w:color w:val="auto"/>
        </w:rPr>
        <w:t>4.1. Căn cứ pháp lý để mở ngành đào tạo</w:t>
      </w:r>
      <w:bookmarkEnd w:id="82"/>
      <w:bookmarkEnd w:id="83"/>
    </w:p>
    <w:p w14:paraId="28BAFA1F" w14:textId="77777777" w:rsidR="00610462" w:rsidRPr="003F16ED" w:rsidRDefault="00A23CB7" w:rsidP="00BC0F21">
      <w:pPr>
        <w:widowControl w:val="0"/>
        <w:ind w:firstLine="720"/>
        <w:rPr>
          <w:color w:val="auto"/>
        </w:rPr>
      </w:pPr>
      <w:r w:rsidRPr="003F16ED">
        <w:rPr>
          <w:color w:val="auto"/>
        </w:rPr>
        <w:t xml:space="preserve">Việc mở ngành đào tạo tiến sĩ </w:t>
      </w:r>
      <w:r w:rsidR="00A96C18" w:rsidRPr="003F16ED">
        <w:rPr>
          <w:color w:val="auto"/>
          <w:lang w:val="en-US"/>
        </w:rPr>
        <w:t>QLGD</w:t>
      </w:r>
      <w:r w:rsidRPr="003F16ED">
        <w:rPr>
          <w:color w:val="auto"/>
        </w:rPr>
        <w:t xml:space="preserve"> được xây dựng và đề xuất dựa trên các cơ sở pháp lý sau:</w:t>
      </w:r>
    </w:p>
    <w:p w14:paraId="281A4843" w14:textId="77777777" w:rsidR="00610462" w:rsidRPr="003F16ED" w:rsidRDefault="00A23CB7" w:rsidP="00BC0F21">
      <w:pPr>
        <w:widowControl w:val="0"/>
        <w:ind w:firstLine="720"/>
        <w:rPr>
          <w:color w:val="auto"/>
        </w:rPr>
      </w:pPr>
      <w:r w:rsidRPr="003F16ED">
        <w:rPr>
          <w:color w:val="auto"/>
        </w:rPr>
        <w:t>- Luật Giáo dục số 43/2019/QH14, ngày 14/06/2019của nước Cộng hòa xã hội chủ nghĩa Việt Nam;</w:t>
      </w:r>
    </w:p>
    <w:p w14:paraId="1352F361" w14:textId="77777777" w:rsidR="00610462" w:rsidRPr="003F16ED" w:rsidRDefault="00A23CB7" w:rsidP="00BC0F21">
      <w:pPr>
        <w:widowControl w:val="0"/>
        <w:ind w:firstLine="720"/>
        <w:rPr>
          <w:color w:val="auto"/>
        </w:rPr>
      </w:pPr>
      <w:r w:rsidRPr="003F16ED">
        <w:rPr>
          <w:color w:val="auto"/>
        </w:rPr>
        <w:lastRenderedPageBreak/>
        <w:t>- Luật số 34/2018/QH14 ngày 19/11/2018 của Quốc hội về sửa đổi và bổ sung một số điều của Luật giáo dục đại học;</w:t>
      </w:r>
    </w:p>
    <w:p w14:paraId="704F9D30" w14:textId="77777777" w:rsidR="00610462" w:rsidRPr="003F16ED" w:rsidRDefault="00A23CB7" w:rsidP="00BC0F21">
      <w:pPr>
        <w:widowControl w:val="0"/>
        <w:pBdr>
          <w:top w:val="nil"/>
          <w:left w:val="nil"/>
          <w:bottom w:val="nil"/>
          <w:right w:val="nil"/>
          <w:between w:val="nil"/>
        </w:pBdr>
        <w:ind w:firstLine="709"/>
        <w:rPr>
          <w:color w:val="auto"/>
        </w:rPr>
      </w:pPr>
      <w:r w:rsidRPr="003F16ED">
        <w:rPr>
          <w:color w:val="auto"/>
        </w:rPr>
        <w:t>- Nghị định số 99/2019/NĐ-CP ngày 30/12/2019 của Chính phủ quy định chi tiết và hướng dẫn thi hành một số điều của Luật sửa đổi, bổ sung một số điều của Luật Giáo dục đại học;</w:t>
      </w:r>
    </w:p>
    <w:p w14:paraId="394E292F" w14:textId="77777777" w:rsidR="00610462" w:rsidRPr="003F16ED" w:rsidRDefault="00A23CB7" w:rsidP="00BC0F21">
      <w:pPr>
        <w:widowControl w:val="0"/>
        <w:pBdr>
          <w:top w:val="nil"/>
          <w:left w:val="nil"/>
          <w:bottom w:val="nil"/>
          <w:right w:val="nil"/>
          <w:between w:val="nil"/>
        </w:pBdr>
        <w:ind w:firstLine="709"/>
        <w:rPr>
          <w:color w:val="auto"/>
        </w:rPr>
      </w:pPr>
      <w:r w:rsidRPr="003F16ED">
        <w:rPr>
          <w:color w:val="auto"/>
        </w:rPr>
        <w:t xml:space="preserve">- Quyết định số 70/2014/QĐ-TTg ngày 10/12/2014 của Thủ tướng Chính phủ về việc ban hành Điều lệ trường đại học; </w:t>
      </w:r>
    </w:p>
    <w:p w14:paraId="068EB589" w14:textId="77777777" w:rsidR="00610462" w:rsidRPr="003F16ED" w:rsidRDefault="00A23CB7" w:rsidP="00BC0F21">
      <w:pPr>
        <w:widowControl w:val="0"/>
        <w:pBdr>
          <w:top w:val="nil"/>
          <w:left w:val="nil"/>
          <w:bottom w:val="nil"/>
          <w:right w:val="nil"/>
          <w:between w:val="nil"/>
        </w:pBdr>
        <w:ind w:firstLine="709"/>
        <w:rPr>
          <w:color w:val="auto"/>
        </w:rPr>
      </w:pPr>
      <w:r w:rsidRPr="003F16ED">
        <w:rPr>
          <w:color w:val="auto"/>
        </w:rPr>
        <w:t>- Thông tư số 24/2017/TT-BGDĐT ngày 10/10/2017 của Bộ trưởng Bộ Giáo dục và Đào tạovề Danh mục giáo dục, đào tạo cấp IVtrình độ thạc sĩ, tiến sĩ;</w:t>
      </w:r>
    </w:p>
    <w:p w14:paraId="2BD70ADC" w14:textId="77777777" w:rsidR="00610462" w:rsidRPr="003F16ED" w:rsidRDefault="00A23CB7" w:rsidP="00BC0F21">
      <w:pPr>
        <w:widowControl w:val="0"/>
        <w:pBdr>
          <w:top w:val="nil"/>
          <w:left w:val="nil"/>
          <w:bottom w:val="nil"/>
          <w:right w:val="nil"/>
          <w:between w:val="nil"/>
        </w:pBdr>
        <w:ind w:firstLine="709"/>
        <w:rPr>
          <w:color w:val="auto"/>
          <w:lang w:val="en-US"/>
        </w:rPr>
      </w:pPr>
      <w:r w:rsidRPr="003F16ED">
        <w:rPr>
          <w:color w:val="auto"/>
        </w:rPr>
        <w:t xml:space="preserve">- Thông tư số </w:t>
      </w:r>
      <w:r w:rsidR="00105430" w:rsidRPr="003F16ED">
        <w:rPr>
          <w:color w:val="auto"/>
          <w:lang w:val="en-US"/>
        </w:rPr>
        <w:t>09</w:t>
      </w:r>
      <w:r w:rsidRPr="003F16ED">
        <w:rPr>
          <w:color w:val="auto"/>
        </w:rPr>
        <w:t>/20</w:t>
      </w:r>
      <w:r w:rsidR="00105430" w:rsidRPr="003F16ED">
        <w:rPr>
          <w:color w:val="auto"/>
          <w:lang w:val="en-US"/>
        </w:rPr>
        <w:t>22</w:t>
      </w:r>
      <w:r w:rsidRPr="003F16ED">
        <w:rPr>
          <w:color w:val="auto"/>
        </w:rPr>
        <w:t xml:space="preserve">/TT-BGDĐT ngày </w:t>
      </w:r>
      <w:r w:rsidR="00105430" w:rsidRPr="003F16ED">
        <w:rPr>
          <w:color w:val="auto"/>
          <w:lang w:val="en-US"/>
        </w:rPr>
        <w:t>6/6/2022</w:t>
      </w:r>
      <w:r w:rsidRPr="003F16ED">
        <w:rPr>
          <w:color w:val="auto"/>
        </w:rPr>
        <w:t xml:space="preserve"> của Bộ trưởng Bộ Giáo dục và Đào tạovề </w:t>
      </w:r>
      <w:r w:rsidR="00105430" w:rsidRPr="003F16ED">
        <w:rPr>
          <w:color w:val="auto"/>
          <w:lang w:val="en-US"/>
        </w:rPr>
        <w:t xml:space="preserve">Qui định danh mục thống kê  ngành </w:t>
      </w:r>
      <w:r w:rsidRPr="003F16ED">
        <w:rPr>
          <w:color w:val="auto"/>
        </w:rPr>
        <w:t xml:space="preserve">đào tạo </w:t>
      </w:r>
      <w:r w:rsidR="00105430" w:rsidRPr="003F16ED">
        <w:rPr>
          <w:color w:val="auto"/>
          <w:lang w:val="en-US"/>
        </w:rPr>
        <w:t>của giáo dục đại học</w:t>
      </w:r>
    </w:p>
    <w:p w14:paraId="73C85556" w14:textId="77777777" w:rsidR="00610462" w:rsidRPr="003F16ED" w:rsidRDefault="00A23CB7" w:rsidP="00BC0F21">
      <w:pPr>
        <w:widowControl w:val="0"/>
        <w:pBdr>
          <w:top w:val="nil"/>
          <w:left w:val="nil"/>
          <w:bottom w:val="nil"/>
          <w:right w:val="nil"/>
          <w:between w:val="nil"/>
        </w:pBdr>
        <w:ind w:firstLine="709"/>
        <w:rPr>
          <w:color w:val="auto"/>
        </w:rPr>
      </w:pPr>
      <w:r w:rsidRPr="003F16ED">
        <w:rPr>
          <w:color w:val="auto"/>
        </w:rPr>
        <w:t>- Quyết định số 867/QĐ-TTg ngày 12/07/2007 của Thủ tướng chính phủ về việc giao nhiệm vụ đào tạo trình độ thạc sĩ cho trường Đại học Hồng Đức;</w:t>
      </w:r>
    </w:p>
    <w:p w14:paraId="677EC604" w14:textId="77777777" w:rsidR="00610462" w:rsidRPr="003F16ED" w:rsidRDefault="00A23CB7" w:rsidP="00BC0F21">
      <w:pPr>
        <w:widowControl w:val="0"/>
        <w:pBdr>
          <w:top w:val="nil"/>
          <w:left w:val="nil"/>
          <w:bottom w:val="nil"/>
          <w:right w:val="nil"/>
          <w:between w:val="nil"/>
        </w:pBdr>
        <w:ind w:firstLine="709"/>
        <w:rPr>
          <w:color w:val="auto"/>
        </w:rPr>
      </w:pPr>
      <w:r w:rsidRPr="003F16ED">
        <w:rPr>
          <w:color w:val="auto"/>
        </w:rPr>
        <w:t>- Thông tư số 17/2021/TT-BGDĐT ngày 22/06/2021 của Bộ GD&amp;ĐT về Quy định về chuẩn chương trình đào tạo; xây dựng, thẩm định và ban hành chương trình đào tạo các trình độ của giáo dục đại học;</w:t>
      </w:r>
    </w:p>
    <w:p w14:paraId="057F7860" w14:textId="77777777" w:rsidR="00610462" w:rsidRPr="003F16ED" w:rsidRDefault="00A23CB7" w:rsidP="00BC0F21">
      <w:pPr>
        <w:widowControl w:val="0"/>
        <w:ind w:firstLine="709"/>
        <w:rPr>
          <w:color w:val="auto"/>
        </w:rPr>
      </w:pPr>
      <w:r w:rsidRPr="003F16ED">
        <w:rPr>
          <w:color w:val="auto"/>
        </w:rPr>
        <w:tab/>
        <w:t xml:space="preserve">- Thông tư số 18/2021/TT-BGDĐT ngày 28/6/2021 của Bộ GD&amp;ĐT về việc ban hành quy chế tuyển sinh và đào tạo trình độ tiến sĩ; </w:t>
      </w:r>
    </w:p>
    <w:p w14:paraId="0639A417" w14:textId="77777777" w:rsidR="00610462" w:rsidRPr="003F16ED" w:rsidRDefault="00A23CB7" w:rsidP="00BC0F21">
      <w:pPr>
        <w:widowControl w:val="0"/>
        <w:ind w:firstLine="709"/>
        <w:rPr>
          <w:color w:val="auto"/>
          <w:lang w:val="en-US"/>
        </w:rPr>
      </w:pPr>
      <w:r w:rsidRPr="003F16ED">
        <w:rPr>
          <w:color w:val="auto"/>
        </w:rPr>
        <w:t>- Quyết định số 2499/QĐ-ĐHHĐ ngày 22/12/2021 của Hiệu trưởng Trường Đại học Hồng Đức về việc Ban hành Quy định tuyển sinh và đào tạo trình độ tiến sĩ tại Trường Đại học Hồng Đức;</w:t>
      </w:r>
    </w:p>
    <w:p w14:paraId="3A4E6839" w14:textId="43032F60" w:rsidR="00DE7D48" w:rsidRPr="003F16ED" w:rsidRDefault="00DE7D48" w:rsidP="00BC0F21">
      <w:pPr>
        <w:widowControl w:val="0"/>
        <w:ind w:firstLine="709"/>
        <w:rPr>
          <w:color w:val="auto"/>
          <w:lang w:val="en-US"/>
        </w:rPr>
      </w:pPr>
      <w:r w:rsidRPr="003F16ED">
        <w:rPr>
          <w:color w:val="auto"/>
          <w:lang w:val="en-US"/>
        </w:rPr>
        <w:t xml:space="preserve">- </w:t>
      </w:r>
      <w:r w:rsidRPr="003F16ED">
        <w:rPr>
          <w:color w:val="auto"/>
        </w:rPr>
        <w:t xml:space="preserve"> Quyết định số 2</w:t>
      </w:r>
      <w:r w:rsidRPr="003F16ED">
        <w:rPr>
          <w:color w:val="auto"/>
          <w:lang w:val="en-US"/>
        </w:rPr>
        <w:t>521</w:t>
      </w:r>
      <w:r w:rsidRPr="003F16ED">
        <w:rPr>
          <w:color w:val="auto"/>
        </w:rPr>
        <w:t>/QĐ-ĐHHĐ ngày 2</w:t>
      </w:r>
      <w:r w:rsidRPr="003F16ED">
        <w:rPr>
          <w:color w:val="auto"/>
          <w:lang w:val="en-US"/>
        </w:rPr>
        <w:t>/11/2022</w:t>
      </w:r>
      <w:r w:rsidRPr="003F16ED">
        <w:rPr>
          <w:color w:val="auto"/>
        </w:rPr>
        <w:t xml:space="preserve"> của Hiệu trưởng Trường Đại học Hồng Đức về việc </w:t>
      </w:r>
      <w:r w:rsidRPr="003F16ED">
        <w:rPr>
          <w:color w:val="auto"/>
          <w:lang w:val="en-US"/>
        </w:rPr>
        <w:t>sửa đổi một số điều trong</w:t>
      </w:r>
      <w:r w:rsidRPr="003F16ED">
        <w:rPr>
          <w:color w:val="auto"/>
        </w:rPr>
        <w:t xml:space="preserve"> Quy định tuyển sinh và đào tạo trình độ tiến sĩ tại Trường Đại học Hồng Đức;</w:t>
      </w:r>
    </w:p>
    <w:p w14:paraId="6C58B615" w14:textId="77777777" w:rsidR="00610462" w:rsidRPr="003F16ED" w:rsidRDefault="00A23CB7" w:rsidP="00BC0F21">
      <w:pPr>
        <w:widowControl w:val="0"/>
        <w:ind w:firstLine="720"/>
        <w:rPr>
          <w:color w:val="auto"/>
        </w:rPr>
      </w:pPr>
      <w:r w:rsidRPr="003F16ED">
        <w:rPr>
          <w:color w:val="auto"/>
        </w:rPr>
        <w:t>- Thông tư số 02/2022/TT-BGDĐT, ngày 18 tháng 01 năm 2022 của Bộ GD&amp;ĐT Quy định điều kiện, trình tự, thủ tục mở ngành đào tạo, đình chỉ hoạt động của ngành đào tạo trình độ đại học, thạc sĩ, tiến sĩ;</w:t>
      </w:r>
    </w:p>
    <w:p w14:paraId="224E3885" w14:textId="77777777" w:rsidR="00105430" w:rsidRPr="003F16ED" w:rsidRDefault="00105430" w:rsidP="00BC0F21">
      <w:pPr>
        <w:widowControl w:val="0"/>
        <w:ind w:firstLine="709"/>
        <w:rPr>
          <w:color w:val="auto"/>
          <w:lang w:val="en-US"/>
        </w:rPr>
      </w:pPr>
      <w:r w:rsidRPr="003F16ED">
        <w:rPr>
          <w:color w:val="auto"/>
        </w:rPr>
        <w:tab/>
        <w:t>-</w:t>
      </w:r>
      <w:r w:rsidRPr="003F16ED">
        <w:rPr>
          <w:color w:val="auto"/>
          <w:lang w:val="en-US"/>
        </w:rPr>
        <w:t xml:space="preserve"> Quyết định số 847/QĐ-ĐHHĐ ngày 17/4/2023 của Hiệu trưởng Trường Đại học Hồng Đức về việc ban hành Quy định xây dựng, cập nhật chương trình đào tạo, đề cương chi tiết học phần tại Trường Đại học Hồng Đức;</w:t>
      </w:r>
    </w:p>
    <w:p w14:paraId="46BE9A9F" w14:textId="2B293E1E" w:rsidR="00105430" w:rsidRPr="003F16ED" w:rsidRDefault="00105430" w:rsidP="00BC0F21">
      <w:pPr>
        <w:widowControl w:val="0"/>
        <w:ind w:firstLine="709"/>
        <w:rPr>
          <w:b/>
          <w:color w:val="auto"/>
          <w:lang w:val="en-US"/>
        </w:rPr>
      </w:pPr>
      <w:r w:rsidRPr="003F16ED">
        <w:rPr>
          <w:color w:val="auto"/>
          <w:lang w:val="en-US"/>
        </w:rPr>
        <w:t>- Quyết định số 1982/QĐ-TTg ngày 18/10/2016 của Thủ tướng Chính phủ về Phê duyệt Khung trình độ quốc gia Việt Nam.</w:t>
      </w:r>
    </w:p>
    <w:p w14:paraId="193EA825" w14:textId="77777777" w:rsidR="00105430" w:rsidRPr="003F16ED" w:rsidRDefault="00105430" w:rsidP="00BC0F21">
      <w:pPr>
        <w:rPr>
          <w:b/>
          <w:color w:val="auto"/>
          <w:lang w:val="en-US"/>
        </w:rPr>
      </w:pPr>
      <w:r w:rsidRPr="003F16ED">
        <w:rPr>
          <w:b/>
          <w:color w:val="auto"/>
          <w:lang w:val="en-US"/>
        </w:rPr>
        <w:t>Chương trình tham khảo</w:t>
      </w:r>
    </w:p>
    <w:p w14:paraId="13C559E1" w14:textId="77777777" w:rsidR="00105430" w:rsidRPr="003F16ED" w:rsidRDefault="00105430" w:rsidP="00BC0F21">
      <w:pPr>
        <w:keepNext/>
        <w:keepLines/>
        <w:outlineLvl w:val="1"/>
        <w:rPr>
          <w:color w:val="auto"/>
          <w:lang w:val="en-US"/>
        </w:rPr>
      </w:pPr>
      <w:r w:rsidRPr="003F16ED">
        <w:rPr>
          <w:color w:val="auto"/>
          <w:lang w:val="en-US"/>
        </w:rPr>
        <w:t>1/ Trường Đại học sư phạm Hà Nội</w:t>
      </w:r>
    </w:p>
    <w:p w14:paraId="1515B654" w14:textId="77777777" w:rsidR="00105430" w:rsidRPr="003F16ED" w:rsidRDefault="00000000" w:rsidP="00BC0F21">
      <w:pPr>
        <w:rPr>
          <w:color w:val="auto"/>
          <w:lang w:val="en-US"/>
        </w:rPr>
      </w:pPr>
      <w:hyperlink r:id="rId13" w:history="1">
        <w:r w:rsidR="00105430" w:rsidRPr="003F16ED">
          <w:rPr>
            <w:color w:val="auto"/>
            <w:u w:val="single"/>
            <w:lang w:val="en-US"/>
          </w:rPr>
          <w:t>https://sdh.hnue.edu.vn/Portals/HNUE_POSTGRA_PROGRAM/10-Khoa-QLGD-(Roi)-637812760091405701.pdf</w:t>
        </w:r>
      </w:hyperlink>
    </w:p>
    <w:p w14:paraId="7D0060B8" w14:textId="77777777" w:rsidR="00105430" w:rsidRPr="003F16ED" w:rsidRDefault="00105430" w:rsidP="00BC0F21">
      <w:pPr>
        <w:keepNext/>
        <w:keepLines/>
        <w:outlineLvl w:val="1"/>
        <w:rPr>
          <w:color w:val="auto"/>
          <w:lang w:val="en-US"/>
        </w:rPr>
      </w:pPr>
      <w:r w:rsidRPr="003F16ED">
        <w:rPr>
          <w:color w:val="auto"/>
          <w:lang w:val="en-US"/>
        </w:rPr>
        <w:lastRenderedPageBreak/>
        <w:t>2/ Trường Đại học sư phạm Hà Nội 2</w:t>
      </w:r>
    </w:p>
    <w:p w14:paraId="128B797E" w14:textId="77777777" w:rsidR="00105430" w:rsidRPr="003F16ED" w:rsidRDefault="00000000" w:rsidP="00BC0F21">
      <w:pPr>
        <w:rPr>
          <w:color w:val="auto"/>
          <w:u w:val="single"/>
          <w:lang w:val="en-US"/>
        </w:rPr>
      </w:pPr>
      <w:hyperlink r:id="rId14" w:history="1">
        <w:r w:rsidR="00105430" w:rsidRPr="003F16ED">
          <w:rPr>
            <w:color w:val="auto"/>
            <w:u w:val="single"/>
            <w:lang w:val="en-US"/>
          </w:rPr>
          <w:t>https://quanly.hpu2.edu.vn/center_data/hpu2.edu.vn/ps_cms_articles/file/TS_QLGD_2022.LOAN.pdf</w:t>
        </w:r>
      </w:hyperlink>
    </w:p>
    <w:p w14:paraId="0BC099FD" w14:textId="77777777" w:rsidR="00105430" w:rsidRPr="003F16ED" w:rsidRDefault="00105430" w:rsidP="00BC0F21">
      <w:pPr>
        <w:keepNext/>
        <w:keepLines/>
        <w:outlineLvl w:val="1"/>
        <w:rPr>
          <w:color w:val="auto"/>
          <w:lang w:val="en-US"/>
        </w:rPr>
      </w:pPr>
      <w:r w:rsidRPr="003F16ED">
        <w:rPr>
          <w:color w:val="auto"/>
          <w:lang w:val="en-US"/>
        </w:rPr>
        <w:t>3/ Trường Đại học giáo dục, Đại học Quốc gia Hà Nội</w:t>
      </w:r>
    </w:p>
    <w:p w14:paraId="76E02FC3" w14:textId="77777777" w:rsidR="00105430" w:rsidRPr="003F16ED" w:rsidRDefault="00000000" w:rsidP="00BC0F21">
      <w:pPr>
        <w:rPr>
          <w:color w:val="auto"/>
          <w:lang w:val="en-US"/>
        </w:rPr>
      </w:pPr>
      <w:hyperlink r:id="rId15" w:history="1">
        <w:r w:rsidR="00105430" w:rsidRPr="003F16ED">
          <w:rPr>
            <w:color w:val="auto"/>
            <w:u w:val="single"/>
            <w:lang w:val="en-US"/>
          </w:rPr>
          <w:t>http://education.vnu.edu.vn/index.php/WebControl/viewpage/133</w:t>
        </w:r>
      </w:hyperlink>
    </w:p>
    <w:p w14:paraId="1195362B" w14:textId="77777777" w:rsidR="00105430" w:rsidRPr="003F16ED" w:rsidRDefault="00105430" w:rsidP="00BC0F21">
      <w:pPr>
        <w:rPr>
          <w:color w:val="auto"/>
          <w:lang w:val="en-US"/>
        </w:rPr>
      </w:pPr>
      <w:r w:rsidRPr="003F16ED">
        <w:rPr>
          <w:color w:val="auto"/>
          <w:lang w:val="en-US"/>
        </w:rPr>
        <w:t>4/ Học viện Quản lý giáo dục</w:t>
      </w:r>
    </w:p>
    <w:p w14:paraId="244BB982" w14:textId="77777777" w:rsidR="00105430" w:rsidRPr="003F16ED" w:rsidRDefault="00000000" w:rsidP="00BC0F21">
      <w:pPr>
        <w:rPr>
          <w:color w:val="auto"/>
          <w:lang w:val="en-US"/>
        </w:rPr>
      </w:pPr>
      <w:hyperlink r:id="rId16" w:history="1">
        <w:r w:rsidR="00105430" w:rsidRPr="003F16ED">
          <w:rPr>
            <w:color w:val="auto"/>
            <w:u w:val="single"/>
            <w:lang w:val="en-US"/>
          </w:rPr>
          <w:t>https://www.naem.edu.vn/vi/dao-tao/thong-bao-tuyen-sinh-dao-tao-trinh-do-tien-si-nganh-quan-ly-giao-duc-nam-2022</w:t>
        </w:r>
      </w:hyperlink>
    </w:p>
    <w:p w14:paraId="08187850" w14:textId="77777777" w:rsidR="00105430" w:rsidRPr="003F16ED" w:rsidRDefault="00105430" w:rsidP="00BC0F21">
      <w:pPr>
        <w:rPr>
          <w:color w:val="auto"/>
          <w:lang w:val="en-US"/>
        </w:rPr>
      </w:pPr>
      <w:r w:rsidRPr="003F16ED">
        <w:rPr>
          <w:color w:val="auto"/>
          <w:lang w:val="en-US"/>
        </w:rPr>
        <w:t>5/ De La Salle University (Philippine)</w:t>
      </w:r>
    </w:p>
    <w:p w14:paraId="2DCC3E80" w14:textId="77777777" w:rsidR="00105430" w:rsidRPr="003F16ED" w:rsidRDefault="00000000" w:rsidP="00BC0F21">
      <w:pPr>
        <w:rPr>
          <w:color w:val="auto"/>
          <w:lang w:val="en-US"/>
        </w:rPr>
      </w:pPr>
      <w:hyperlink r:id="rId17" w:history="1">
        <w:r w:rsidR="00105430" w:rsidRPr="003F16ED">
          <w:rPr>
            <w:color w:val="auto"/>
            <w:u w:val="single"/>
            <w:lang w:val="en-US"/>
          </w:rPr>
          <w:t>https://www.dlsud.edu.ph/programs/coed/dpem.htm</w:t>
        </w:r>
      </w:hyperlink>
    </w:p>
    <w:p w14:paraId="0F867923" w14:textId="77777777" w:rsidR="00105430" w:rsidRPr="003F16ED" w:rsidRDefault="00105430" w:rsidP="00BC0F21">
      <w:pPr>
        <w:rPr>
          <w:color w:val="auto"/>
          <w:lang w:val="en-US"/>
        </w:rPr>
      </w:pPr>
      <w:r w:rsidRPr="003F16ED">
        <w:rPr>
          <w:color w:val="auto"/>
          <w:lang w:val="en-US"/>
        </w:rPr>
        <w:t>6/ University of Bolton (Anh)</w:t>
      </w:r>
    </w:p>
    <w:p w14:paraId="34E1F5E1" w14:textId="77777777" w:rsidR="00105430" w:rsidRPr="003F16ED" w:rsidRDefault="00000000" w:rsidP="00BC0F21">
      <w:pPr>
        <w:rPr>
          <w:color w:val="auto"/>
          <w:lang w:val="en-US"/>
        </w:rPr>
      </w:pPr>
      <w:hyperlink r:id="rId18" w:history="1">
        <w:r w:rsidR="00105430" w:rsidRPr="003F16ED">
          <w:rPr>
            <w:color w:val="auto"/>
            <w:u w:val="single"/>
            <w:lang w:val="en-US"/>
          </w:rPr>
          <w:t>https://programmes.bolton.ac.uk/EDU070-E-UOB-PX/current</w:t>
        </w:r>
      </w:hyperlink>
    </w:p>
    <w:p w14:paraId="5BA27B20" w14:textId="77777777" w:rsidR="00610462" w:rsidRPr="003F16ED" w:rsidRDefault="00A23CB7" w:rsidP="00BC0F21">
      <w:pPr>
        <w:widowControl w:val="0"/>
        <w:ind w:firstLine="720"/>
        <w:rPr>
          <w:color w:val="auto"/>
          <w:lang w:val="en-US"/>
        </w:rPr>
      </w:pPr>
      <w:r w:rsidRPr="003F16ED">
        <w:rPr>
          <w:color w:val="auto"/>
        </w:rPr>
        <w:t xml:space="preserve">- Nhu cầu học tập và phát triển đội ngũ </w:t>
      </w:r>
      <w:r w:rsidR="00A96C18" w:rsidRPr="003F16ED">
        <w:rPr>
          <w:color w:val="auto"/>
          <w:lang w:val="en-US"/>
        </w:rPr>
        <w:t>GV và cán bộ QLGD ở Tỉnh Thanh Hóa và các tỉnh lân cận ngày càng cao</w:t>
      </w:r>
    </w:p>
    <w:p w14:paraId="035A51EC" w14:textId="77777777" w:rsidR="00610462" w:rsidRPr="003F16ED" w:rsidRDefault="00A23CB7" w:rsidP="00BC0F21">
      <w:pPr>
        <w:pStyle w:val="u2"/>
        <w:spacing w:line="312" w:lineRule="auto"/>
        <w:rPr>
          <w:color w:val="auto"/>
          <w:lang w:val="en-US"/>
        </w:rPr>
      </w:pPr>
      <w:bookmarkStart w:id="84" w:name="_Toc132380982"/>
      <w:bookmarkStart w:id="85" w:name="_Toc134135629"/>
      <w:r w:rsidRPr="003F16ED">
        <w:rPr>
          <w:color w:val="auto"/>
        </w:rPr>
        <w:t xml:space="preserve">4.2. Đội ngũ giảng viên để tổ chức đào tạo trình độ tiến sĩ </w:t>
      </w:r>
      <w:bookmarkEnd w:id="84"/>
      <w:bookmarkEnd w:id="85"/>
      <w:r w:rsidR="00BB5DC6" w:rsidRPr="003F16ED">
        <w:rPr>
          <w:color w:val="auto"/>
          <w:lang w:val="en-US"/>
        </w:rPr>
        <w:t>QLGD</w:t>
      </w:r>
    </w:p>
    <w:p w14:paraId="3B056F4D" w14:textId="77777777" w:rsidR="00610462" w:rsidRPr="003F16ED" w:rsidRDefault="00A23CB7" w:rsidP="00BC0F21">
      <w:pPr>
        <w:widowControl w:val="0"/>
        <w:ind w:right="-43" w:firstLine="720"/>
        <w:rPr>
          <w:i/>
          <w:color w:val="auto"/>
        </w:rPr>
      </w:pPr>
      <w:bookmarkStart w:id="86" w:name="_heading=h.nmf14n" w:colFirst="0" w:colLast="0"/>
      <w:bookmarkEnd w:id="86"/>
      <w:r w:rsidRPr="003F16ED">
        <w:rPr>
          <w:color w:val="auto"/>
        </w:rPr>
        <w:t xml:space="preserve">Trường Đại học Hồng Đức có đội ngũ giảng viên, nhà khoa học cơ hữu có đủ năng lực đảm nhận giảng dạy toàn bộ chương trình đào tạo tiến sĩ </w:t>
      </w:r>
      <w:r w:rsidR="00A96C18" w:rsidRPr="003F16ED">
        <w:rPr>
          <w:color w:val="auto"/>
          <w:lang w:val="en-US"/>
        </w:rPr>
        <w:t>QLGD</w:t>
      </w:r>
      <w:r w:rsidRPr="003F16ED">
        <w:rPr>
          <w:color w:val="auto"/>
        </w:rPr>
        <w:t xml:space="preserve">. </w:t>
      </w:r>
    </w:p>
    <w:p w14:paraId="5A8BA906" w14:textId="77777777" w:rsidR="00610462" w:rsidRPr="003F16ED" w:rsidRDefault="00A23CB7" w:rsidP="00BC0F21">
      <w:pPr>
        <w:widowControl w:val="0"/>
        <w:ind w:right="-43" w:firstLine="720"/>
        <w:rPr>
          <w:color w:val="auto"/>
        </w:rPr>
      </w:pPr>
      <w:r w:rsidRPr="003F16ED">
        <w:rPr>
          <w:color w:val="auto"/>
        </w:rPr>
        <w:t xml:space="preserve">Theo điều 6 - Thông tư 02/2022/TT-BGDĐT, trường ĐH Hồng Đức đáp ứng đủ điều kiện về đội ngũ giảng viên cơ hữu chủ trì ngành, bao gồm 02 Phó Giáo sư và 3 tiến sĩ ngành phù hợp là giảng viên cơ hữu, có kinh nghiệm quản lý đào tạo và giảng dạy chịu trách nhiệm chủ trì xây dựng, tổ chức thực hiện CTĐT tiến sĩ </w:t>
      </w:r>
      <w:r w:rsidR="00A96C18" w:rsidRPr="003F16ED">
        <w:rPr>
          <w:color w:val="auto"/>
          <w:lang w:val="en-US"/>
        </w:rPr>
        <w:t>QLGD</w:t>
      </w:r>
      <w:r w:rsidRPr="003F16ED">
        <w:rPr>
          <w:color w:val="auto"/>
        </w:rPr>
        <w:t xml:space="preserve"> .Trường Đại học Hồng Đức đã đào tạo và cấp bằng trình độ thạc sĩ ngành </w:t>
      </w:r>
      <w:r w:rsidR="00A96C18" w:rsidRPr="003F16ED">
        <w:rPr>
          <w:color w:val="auto"/>
          <w:lang w:val="en-US"/>
        </w:rPr>
        <w:t>QLGD</w:t>
      </w:r>
      <w:r w:rsidRPr="003F16ED">
        <w:rPr>
          <w:color w:val="auto"/>
        </w:rPr>
        <w:t xml:space="preserve"> cho </w:t>
      </w:r>
      <w:r w:rsidR="00A96C18" w:rsidRPr="003F16ED">
        <w:rPr>
          <w:color w:val="auto"/>
          <w:lang w:val="en-US"/>
        </w:rPr>
        <w:t xml:space="preserve">hơn300 </w:t>
      </w:r>
      <w:r w:rsidRPr="003F16ED">
        <w:rPr>
          <w:color w:val="auto"/>
        </w:rPr>
        <w:t>học viên các khóa tuyển sinh đến nay.</w:t>
      </w:r>
    </w:p>
    <w:p w14:paraId="3AE03308" w14:textId="77777777" w:rsidR="00610462" w:rsidRPr="003F16ED" w:rsidRDefault="00A23CB7" w:rsidP="00BC0F21">
      <w:pPr>
        <w:widowControl w:val="0"/>
        <w:ind w:right="-43" w:firstLine="426"/>
        <w:rPr>
          <w:color w:val="auto"/>
        </w:rPr>
      </w:pPr>
      <w:r w:rsidRPr="003F16ED">
        <w:rPr>
          <w:color w:val="auto"/>
        </w:rPr>
        <w:t xml:space="preserve">Tính đến 04/2023, tổng số giảng viên cơ hữu của Nhà trường tham gia giảng dạy ngành tiến sĩ </w:t>
      </w:r>
      <w:r w:rsidR="00A96C18" w:rsidRPr="003F16ED">
        <w:rPr>
          <w:color w:val="auto"/>
          <w:lang w:val="en-US"/>
        </w:rPr>
        <w:t>QLGD</w:t>
      </w:r>
      <w:r w:rsidRPr="003F16ED">
        <w:rPr>
          <w:color w:val="auto"/>
        </w:rPr>
        <w:t xml:space="preserve"> bao gồm 2 Phó Giáo sư và 03 tiến sĩ đảm bảo đủ năng lực chuyên môn phù hợp đảm nhận giảng dạy các học phần thuộc CTĐT tiến sĩ chuyên ngành </w:t>
      </w:r>
      <w:r w:rsidR="00A96C18" w:rsidRPr="003F16ED">
        <w:rPr>
          <w:color w:val="auto"/>
          <w:lang w:val="en-US"/>
        </w:rPr>
        <w:t>QLGD</w:t>
      </w:r>
      <w:r w:rsidRPr="003F16ED">
        <w:rPr>
          <w:color w:val="auto"/>
        </w:rPr>
        <w:t xml:space="preserve">. Danh sách giảng viên cơ hữu chủ trì ngành và tham gia giảng dạy CTĐT tiến sĩ </w:t>
      </w:r>
      <w:r w:rsidR="00A96C18" w:rsidRPr="003F16ED">
        <w:rPr>
          <w:color w:val="auto"/>
          <w:lang w:val="en-US"/>
        </w:rPr>
        <w:t>QLGD</w:t>
      </w:r>
      <w:r w:rsidRPr="003F16ED">
        <w:rPr>
          <w:color w:val="auto"/>
        </w:rPr>
        <w:t xml:space="preserve"> được mô tả cụ thể tại bảng 4.1 và bảng 4.2.</w:t>
      </w:r>
    </w:p>
    <w:p w14:paraId="46128A4E" w14:textId="77777777" w:rsidR="00610462" w:rsidRPr="003F16ED" w:rsidRDefault="00A23CB7" w:rsidP="00BC0F21">
      <w:pPr>
        <w:widowControl w:val="0"/>
        <w:ind w:right="-43"/>
        <w:jc w:val="center"/>
        <w:rPr>
          <w:i/>
          <w:color w:val="auto"/>
        </w:rPr>
      </w:pPr>
      <w:r w:rsidRPr="003F16ED">
        <w:rPr>
          <w:i/>
          <w:color w:val="auto"/>
        </w:rPr>
        <w:t>(Cụ thể xem tại Mẫu 1, Mẫu 2 và Mẫu 3, Phụ lục 3 đính kèm đề án này)</w:t>
      </w:r>
    </w:p>
    <w:p w14:paraId="5050A85A" w14:textId="77777777" w:rsidR="00610462" w:rsidRPr="003F16ED" w:rsidRDefault="00A23CB7" w:rsidP="00BC0F21">
      <w:pPr>
        <w:keepNext/>
        <w:pBdr>
          <w:top w:val="nil"/>
          <w:left w:val="nil"/>
          <w:bottom w:val="nil"/>
          <w:right w:val="nil"/>
          <w:between w:val="nil"/>
        </w:pBdr>
        <w:jc w:val="center"/>
        <w:rPr>
          <w:b/>
          <w:color w:val="auto"/>
          <w:lang w:val="en-US"/>
        </w:rPr>
      </w:pPr>
      <w:bookmarkStart w:id="87" w:name="_heading=h.48pi1tg" w:colFirst="0" w:colLast="0"/>
      <w:bookmarkEnd w:id="87"/>
      <w:r w:rsidRPr="003F16ED">
        <w:rPr>
          <w:b/>
          <w:color w:val="auto"/>
        </w:rPr>
        <w:t xml:space="preserve">Bảng 4. 1. Danh sách giảng viên cơ hữu chủ trì mở ngành tiến sĩ </w:t>
      </w:r>
      <w:r w:rsidR="00A96C18" w:rsidRPr="003F16ED">
        <w:rPr>
          <w:b/>
          <w:color w:val="auto"/>
          <w:lang w:val="en-US"/>
        </w:rPr>
        <w:t>QLGD</w:t>
      </w:r>
    </w:p>
    <w:p w14:paraId="298C129E" w14:textId="77777777" w:rsidR="00C94092" w:rsidRPr="003F16ED" w:rsidRDefault="00C94092" w:rsidP="00BC0F21">
      <w:pPr>
        <w:contextualSpacing w:val="0"/>
        <w:jc w:val="center"/>
        <w:rPr>
          <w:rFonts w:eastAsia="Calibri"/>
          <w:b/>
          <w:color w:val="auto"/>
          <w:lang w:val="en-US"/>
        </w:rPr>
      </w:pPr>
      <w:bookmarkStart w:id="88" w:name="_heading=h.46r0co2" w:colFirst="0" w:colLast="0"/>
      <w:bookmarkEnd w:id="88"/>
      <w:r w:rsidRPr="003F16ED">
        <w:rPr>
          <w:rFonts w:eastAsia="Calibri"/>
          <w:b/>
          <w:color w:val="auto"/>
          <w:lang w:val="en-US"/>
        </w:rPr>
        <w:t>Phụ lục 2</w:t>
      </w:r>
    </w:p>
    <w:p w14:paraId="7DB3126F"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Danh sách giảng viên cơ hữu tham gia chủ trì mở mới chuyên ngành đào tạo trình độ tiến sĩ Quản lý giáo dục</w:t>
      </w:r>
    </w:p>
    <w:p w14:paraId="59D720C3" w14:textId="4752D71F" w:rsidR="00C94092" w:rsidRPr="003F16ED" w:rsidRDefault="002A3F9A" w:rsidP="00BC0F21">
      <w:pPr>
        <w:ind w:firstLine="567"/>
        <w:contextualSpacing w:val="0"/>
        <w:jc w:val="center"/>
        <w:rPr>
          <w:bCs/>
          <w:i/>
          <w:color w:val="auto"/>
          <w:shd w:val="clear" w:color="auto" w:fill="FFFFFF"/>
          <w:lang w:val="en-US"/>
        </w:rPr>
      </w:pPr>
      <w:r w:rsidRPr="003F16ED">
        <w:rPr>
          <w:bCs/>
          <w:i/>
          <w:noProof/>
          <w:color w:val="auto"/>
          <w:lang w:val="en-US"/>
        </w:rPr>
        <mc:AlternateContent>
          <mc:Choice Requires="wps">
            <w:drawing>
              <wp:anchor distT="0" distB="0" distL="114300" distR="114300" simplePos="0" relativeHeight="251662336" behindDoc="0" locked="0" layoutInCell="1" allowOverlap="1" wp14:anchorId="44FBCD57" wp14:editId="7FA3BB3C">
                <wp:simplePos x="0" y="0"/>
                <wp:positionH relativeFrom="column">
                  <wp:posOffset>1690370</wp:posOffset>
                </wp:positionH>
                <wp:positionV relativeFrom="paragraph">
                  <wp:posOffset>204470</wp:posOffset>
                </wp:positionV>
                <wp:extent cx="2501265" cy="10160"/>
                <wp:effectExtent l="0" t="0" r="1333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01265" cy="1016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B3570EF" id="Straight Arrow Connector 1" o:spid="_x0000_s1026" type="#_x0000_t32" style="position:absolute;margin-left:133.1pt;margin-top:16.1pt;width:196.95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">
                <o:lock v:ext="edit" shapetype="f"/>
              </v:shape>
            </w:pict>
          </mc:Fallback>
        </mc:AlternateContent>
      </w:r>
      <w:r w:rsidR="00C94092" w:rsidRPr="003F16ED">
        <w:rPr>
          <w:bCs/>
          <w:i/>
          <w:color w:val="auto"/>
          <w:shd w:val="clear" w:color="auto" w:fill="FFFFFF"/>
          <w:lang w:val="en-US"/>
        </w:rPr>
        <w:t>(Kèm theo Tờ trình số             /TTr-ĐHHĐ ngày     /7/2023)</w:t>
      </w:r>
    </w:p>
    <w:p w14:paraId="2D10BD2C" w14:textId="77777777" w:rsidR="00C94092" w:rsidRPr="003F16ED" w:rsidRDefault="00C94092" w:rsidP="00BC0F21">
      <w:pPr>
        <w:ind w:firstLine="567"/>
        <w:contextualSpacing w:val="0"/>
        <w:jc w:val="center"/>
        <w:rPr>
          <w:bCs/>
          <w:i/>
          <w:color w:val="auto"/>
          <w:shd w:val="clear" w:color="auto" w:fill="FFFFFF"/>
          <w:lang w:val="en-US"/>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271"/>
        <w:gridCol w:w="751"/>
        <w:gridCol w:w="1352"/>
        <w:gridCol w:w="1062"/>
        <w:gridCol w:w="1026"/>
        <w:gridCol w:w="3064"/>
      </w:tblGrid>
      <w:tr w:rsidR="003F16ED" w:rsidRPr="003F16ED" w14:paraId="7B2F2A13" w14:textId="77777777" w:rsidTr="0048399C">
        <w:trPr>
          <w:cantSplit/>
          <w:tblHeader/>
        </w:trPr>
        <w:tc>
          <w:tcPr>
            <w:tcW w:w="374" w:type="pct"/>
            <w:vAlign w:val="center"/>
          </w:tcPr>
          <w:p w14:paraId="7635FCC6"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lastRenderedPageBreak/>
              <w:t>STT</w:t>
            </w:r>
          </w:p>
        </w:tc>
        <w:tc>
          <w:tcPr>
            <w:tcW w:w="704" w:type="pct"/>
            <w:vAlign w:val="center"/>
          </w:tcPr>
          <w:p w14:paraId="102F3630"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Họ và tên</w:t>
            </w:r>
          </w:p>
        </w:tc>
        <w:tc>
          <w:tcPr>
            <w:tcW w:w="397" w:type="pct"/>
            <w:vAlign w:val="center"/>
          </w:tcPr>
          <w:p w14:paraId="7E3E8575"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Năm sinh</w:t>
            </w:r>
          </w:p>
        </w:tc>
        <w:tc>
          <w:tcPr>
            <w:tcW w:w="748" w:type="pct"/>
            <w:vAlign w:val="center"/>
          </w:tcPr>
          <w:p w14:paraId="3F92D848" w14:textId="77777777" w:rsidR="00C94092" w:rsidRPr="003F16ED" w:rsidRDefault="00C94092" w:rsidP="00BC0F21">
            <w:pPr>
              <w:contextualSpacing w:val="0"/>
              <w:jc w:val="center"/>
              <w:rPr>
                <w:rFonts w:eastAsia="Calibri"/>
                <w:b/>
                <w:color w:val="auto"/>
              </w:rPr>
            </w:pPr>
            <w:r w:rsidRPr="003F16ED">
              <w:rPr>
                <w:rFonts w:eastAsia="Calibri"/>
                <w:b/>
                <w:color w:val="auto"/>
                <w:lang w:val="en-US"/>
              </w:rPr>
              <w:t>Ch</w:t>
            </w:r>
            <w:r w:rsidRPr="003F16ED">
              <w:rPr>
                <w:rFonts w:eastAsia="Calibri"/>
                <w:b/>
                <w:color w:val="auto"/>
              </w:rPr>
              <w:t>ức vụ, đơn vị công tác</w:t>
            </w:r>
          </w:p>
        </w:tc>
        <w:tc>
          <w:tcPr>
            <w:tcW w:w="561" w:type="pct"/>
            <w:vAlign w:val="center"/>
          </w:tcPr>
          <w:p w14:paraId="7F8028E1"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Trình độ</w:t>
            </w:r>
          </w:p>
        </w:tc>
        <w:tc>
          <w:tcPr>
            <w:tcW w:w="542" w:type="pct"/>
            <w:vAlign w:val="center"/>
          </w:tcPr>
          <w:p w14:paraId="72AD4110"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Ngành/</w:t>
            </w:r>
          </w:p>
          <w:p w14:paraId="7BA5F06E"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chuyên ngành</w:t>
            </w:r>
          </w:p>
        </w:tc>
        <w:tc>
          <w:tcPr>
            <w:tcW w:w="1674" w:type="pct"/>
            <w:vAlign w:val="center"/>
          </w:tcPr>
          <w:p w14:paraId="2805A246" w14:textId="77777777" w:rsidR="00C94092" w:rsidRPr="003F16ED" w:rsidRDefault="00C94092" w:rsidP="00BC0F21">
            <w:pPr>
              <w:contextualSpacing w:val="0"/>
              <w:jc w:val="center"/>
              <w:rPr>
                <w:rFonts w:eastAsia="Calibri"/>
                <w:b/>
                <w:color w:val="auto"/>
                <w:lang w:val="en-US"/>
              </w:rPr>
            </w:pPr>
            <w:r w:rsidRPr="003F16ED">
              <w:rPr>
                <w:rFonts w:eastAsia="Calibri"/>
                <w:b/>
                <w:color w:val="auto"/>
                <w:lang w:val="en-US"/>
              </w:rPr>
              <w:t>Thành tích khoa học</w:t>
            </w:r>
          </w:p>
        </w:tc>
      </w:tr>
      <w:tr w:rsidR="003F16ED" w:rsidRPr="003F16ED" w14:paraId="5A1A7177" w14:textId="77777777" w:rsidTr="0048399C">
        <w:trPr>
          <w:trHeight w:val="1301"/>
        </w:trPr>
        <w:tc>
          <w:tcPr>
            <w:tcW w:w="374" w:type="pct"/>
            <w:vAlign w:val="center"/>
          </w:tcPr>
          <w:p w14:paraId="5B6E0227"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w:t>
            </w:r>
          </w:p>
        </w:tc>
        <w:tc>
          <w:tcPr>
            <w:tcW w:w="704" w:type="pct"/>
            <w:vAlign w:val="center"/>
          </w:tcPr>
          <w:p w14:paraId="265577B3" w14:textId="77777777" w:rsidR="00C94092" w:rsidRPr="003F16ED" w:rsidRDefault="00C94092" w:rsidP="00BC0F21">
            <w:pPr>
              <w:contextualSpacing w:val="0"/>
              <w:jc w:val="left"/>
              <w:rPr>
                <w:rFonts w:eastAsia="Calibri"/>
                <w:b/>
                <w:color w:val="auto"/>
                <w:lang w:val="en-US"/>
              </w:rPr>
            </w:pPr>
            <w:r w:rsidRPr="003F16ED">
              <w:rPr>
                <w:rFonts w:eastAsia="Calibri"/>
                <w:b/>
                <w:color w:val="auto"/>
                <w:lang w:val="en-US"/>
              </w:rPr>
              <w:t>Nguyễn Thị Hà Lan</w:t>
            </w:r>
          </w:p>
        </w:tc>
        <w:tc>
          <w:tcPr>
            <w:tcW w:w="397" w:type="pct"/>
            <w:vAlign w:val="center"/>
          </w:tcPr>
          <w:p w14:paraId="37DDC639"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1975</w:t>
            </w:r>
          </w:p>
        </w:tc>
        <w:tc>
          <w:tcPr>
            <w:tcW w:w="748" w:type="pct"/>
            <w:vAlign w:val="center"/>
          </w:tcPr>
          <w:p w14:paraId="520A5B63"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Phó Tr</w:t>
            </w:r>
            <w:r w:rsidRPr="003F16ED">
              <w:rPr>
                <w:rFonts w:eastAsia="Calibri"/>
                <w:color w:val="auto"/>
              </w:rPr>
              <w:t xml:space="preserve">ưởng khoa, khoa </w:t>
            </w:r>
            <w:r w:rsidRPr="003F16ED">
              <w:rPr>
                <w:rFonts w:eastAsia="Calibri"/>
                <w:color w:val="auto"/>
                <w:lang w:val="en-US"/>
              </w:rPr>
              <w:t>Tâm lý - Giáo dục, Trường ĐH Hồng Đức</w:t>
            </w:r>
          </w:p>
        </w:tc>
        <w:tc>
          <w:tcPr>
            <w:tcW w:w="561" w:type="pct"/>
            <w:vAlign w:val="center"/>
          </w:tcPr>
          <w:p w14:paraId="7260C745"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PGS,TS</w:t>
            </w:r>
          </w:p>
        </w:tc>
        <w:tc>
          <w:tcPr>
            <w:tcW w:w="542" w:type="pct"/>
            <w:vAlign w:val="center"/>
          </w:tcPr>
          <w:p w14:paraId="05C987E6"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Giáo dục học/</w:t>
            </w:r>
          </w:p>
          <w:p w14:paraId="1F6F3057"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674" w:type="pct"/>
          </w:tcPr>
          <w:p w14:paraId="079E2C69" w14:textId="7250FF9B" w:rsidR="00C94092" w:rsidRPr="003F16ED" w:rsidRDefault="00C94092" w:rsidP="00BC0F21">
            <w:pPr>
              <w:contextualSpacing w:val="0"/>
              <w:rPr>
                <w:rFonts w:eastAsia="Calibri"/>
                <w:color w:val="auto"/>
                <w:lang w:val="en-US"/>
              </w:rPr>
            </w:pPr>
            <w:r w:rsidRPr="003F16ED">
              <w:rPr>
                <w:rFonts w:eastAsia="Calibri"/>
                <w:color w:val="auto"/>
                <w:lang w:val="en-US"/>
              </w:rPr>
              <w:t xml:space="preserve">Chủ biên 01 sách chuyên khảo; Chủ nhiệm 01 đề tài cấp Bộ; Chủ nhiệm 01 đề tài cấp Tỉnh, chủ nhiệm 06 đề tài cấp cơ sở; Công bố </w:t>
            </w:r>
            <w:r w:rsidR="00DE7D48" w:rsidRPr="003F16ED">
              <w:rPr>
                <w:rFonts w:eastAsia="Calibri"/>
                <w:color w:val="auto"/>
                <w:lang w:val="en-US"/>
              </w:rPr>
              <w:t>4</w:t>
            </w:r>
            <w:r w:rsidR="00951A32" w:rsidRPr="003F16ED">
              <w:rPr>
                <w:rFonts w:eastAsia="Calibri"/>
                <w:color w:val="auto"/>
                <w:lang w:val="en-US"/>
              </w:rPr>
              <w:t>8</w:t>
            </w:r>
            <w:r w:rsidRPr="003F16ED">
              <w:rPr>
                <w:rFonts w:eastAsia="Calibri"/>
                <w:color w:val="auto"/>
                <w:lang w:val="en-US"/>
              </w:rPr>
              <w:t xml:space="preserve"> bài báo trên tạp chí chuyên ngành, hội thảo Quốc gia, quốc tế. Cộng tác viên </w:t>
            </w:r>
            <w:r w:rsidR="005B30CD" w:rsidRPr="003F16ED">
              <w:rPr>
                <w:rFonts w:eastAsia="Calibri"/>
                <w:color w:val="auto"/>
                <w:lang w:val="en-US"/>
              </w:rPr>
              <w:t>1</w:t>
            </w:r>
            <w:r w:rsidRPr="003F16ED">
              <w:rPr>
                <w:rFonts w:eastAsia="Calibri"/>
                <w:color w:val="auto"/>
                <w:lang w:val="en-US"/>
              </w:rPr>
              <w:t xml:space="preserve"> đề tài cấp Bộ, </w:t>
            </w:r>
            <w:r w:rsidR="005B30CD" w:rsidRPr="003F16ED">
              <w:rPr>
                <w:rFonts w:eastAsia="Calibri"/>
                <w:color w:val="auto"/>
                <w:lang w:val="en-US"/>
              </w:rPr>
              <w:t>1</w:t>
            </w:r>
            <w:r w:rsidRPr="003F16ED">
              <w:rPr>
                <w:rFonts w:eastAsia="Calibri"/>
                <w:color w:val="auto"/>
                <w:lang w:val="en-US"/>
              </w:rPr>
              <w:t xml:space="preserve"> đề tài cấp Tỉnh, 1 sách tham khảo</w:t>
            </w:r>
          </w:p>
        </w:tc>
      </w:tr>
      <w:tr w:rsidR="003F16ED" w:rsidRPr="003F16ED" w14:paraId="700DDFAA" w14:textId="77777777" w:rsidTr="0048399C">
        <w:trPr>
          <w:trHeight w:val="1301"/>
        </w:trPr>
        <w:tc>
          <w:tcPr>
            <w:tcW w:w="374" w:type="pct"/>
            <w:vAlign w:val="center"/>
          </w:tcPr>
          <w:p w14:paraId="437FBA59"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2</w:t>
            </w:r>
          </w:p>
        </w:tc>
        <w:tc>
          <w:tcPr>
            <w:tcW w:w="704" w:type="pct"/>
            <w:vAlign w:val="center"/>
          </w:tcPr>
          <w:p w14:paraId="161CB330" w14:textId="77777777" w:rsidR="00C94092" w:rsidRPr="003F16ED" w:rsidRDefault="00C94092" w:rsidP="00BC0F21">
            <w:pPr>
              <w:contextualSpacing w:val="0"/>
              <w:jc w:val="left"/>
              <w:rPr>
                <w:rFonts w:eastAsia="Calibri"/>
                <w:b/>
                <w:color w:val="auto"/>
                <w:lang w:val="en-US"/>
              </w:rPr>
            </w:pPr>
            <w:r w:rsidRPr="003F16ED">
              <w:rPr>
                <w:rFonts w:eastAsia="Calibri"/>
                <w:b/>
                <w:color w:val="auto"/>
                <w:lang w:val="en-US"/>
              </w:rPr>
              <w:t>Nguyễn Hữu Hậu</w:t>
            </w:r>
          </w:p>
        </w:tc>
        <w:tc>
          <w:tcPr>
            <w:tcW w:w="397" w:type="pct"/>
            <w:vAlign w:val="center"/>
          </w:tcPr>
          <w:p w14:paraId="6612FD85"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1979</w:t>
            </w:r>
          </w:p>
        </w:tc>
        <w:tc>
          <w:tcPr>
            <w:tcW w:w="748" w:type="pct"/>
            <w:vAlign w:val="center"/>
          </w:tcPr>
          <w:p w14:paraId="0194C34B"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Trưởng khoa Giáo dục Tiểu học, Trường ĐH Hồng Đức</w:t>
            </w:r>
          </w:p>
        </w:tc>
        <w:tc>
          <w:tcPr>
            <w:tcW w:w="561" w:type="pct"/>
            <w:vAlign w:val="center"/>
          </w:tcPr>
          <w:p w14:paraId="4314BDE8"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PGS,TS</w:t>
            </w:r>
          </w:p>
        </w:tc>
        <w:tc>
          <w:tcPr>
            <w:tcW w:w="542" w:type="pct"/>
            <w:vAlign w:val="center"/>
          </w:tcPr>
          <w:p w14:paraId="0DC646D3"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Giáo dục học/</w:t>
            </w:r>
          </w:p>
          <w:p w14:paraId="0A97CDEB"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Lý luận và PP giảng dạy Toán</w:t>
            </w:r>
          </w:p>
        </w:tc>
        <w:tc>
          <w:tcPr>
            <w:tcW w:w="1674" w:type="pct"/>
          </w:tcPr>
          <w:p w14:paraId="7CC36BDC" w14:textId="77777777" w:rsidR="00C94092" w:rsidRPr="003F16ED" w:rsidRDefault="00C94092" w:rsidP="00BC0F21">
            <w:pPr>
              <w:contextualSpacing w:val="0"/>
              <w:rPr>
                <w:rFonts w:eastAsia="Calibri"/>
                <w:color w:val="auto"/>
                <w:lang w:val="en-US"/>
              </w:rPr>
            </w:pPr>
            <w:r w:rsidRPr="003F16ED">
              <w:rPr>
                <w:rFonts w:eastAsia="Calibri"/>
                <w:color w:val="auto"/>
                <w:lang w:val="en-US"/>
              </w:rPr>
              <w:t>Đồng chủ biên 01 giáo trình; Chủ nhiệm 01 đề tài cấp bộ, 02 đề tài cấp cơ sở và là công tác viên 01 đề tài cấp cơ sở; Công bố 64 bài báo trên tạp chí chuyên ngành, hội thảo quốc gia (Trong đó có 12 bài báo công bố trên tạp chí danh mục Scopus).</w:t>
            </w:r>
          </w:p>
        </w:tc>
      </w:tr>
      <w:tr w:rsidR="003F16ED" w:rsidRPr="003F16ED" w14:paraId="2E490038" w14:textId="77777777" w:rsidTr="0048399C">
        <w:trPr>
          <w:trHeight w:val="647"/>
        </w:trPr>
        <w:tc>
          <w:tcPr>
            <w:tcW w:w="374" w:type="pct"/>
            <w:vAlign w:val="center"/>
          </w:tcPr>
          <w:p w14:paraId="5F4A69A1"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3</w:t>
            </w:r>
          </w:p>
        </w:tc>
        <w:tc>
          <w:tcPr>
            <w:tcW w:w="704" w:type="pct"/>
            <w:vAlign w:val="center"/>
          </w:tcPr>
          <w:p w14:paraId="44C31C7B" w14:textId="77777777" w:rsidR="00C94092" w:rsidRPr="003F16ED" w:rsidRDefault="00C94092" w:rsidP="00BC0F21">
            <w:pPr>
              <w:contextualSpacing w:val="0"/>
              <w:jc w:val="left"/>
              <w:rPr>
                <w:rFonts w:eastAsia="Calibri"/>
                <w:b/>
                <w:color w:val="auto"/>
                <w:lang w:val="en-US"/>
              </w:rPr>
            </w:pPr>
            <w:r w:rsidRPr="003F16ED">
              <w:rPr>
                <w:rFonts w:eastAsia="Calibri"/>
                <w:b/>
                <w:color w:val="auto"/>
                <w:lang w:val="en-US"/>
              </w:rPr>
              <w:t>Lê Thị Thu Hà</w:t>
            </w:r>
          </w:p>
        </w:tc>
        <w:tc>
          <w:tcPr>
            <w:tcW w:w="397" w:type="pct"/>
            <w:vAlign w:val="center"/>
          </w:tcPr>
          <w:p w14:paraId="0C28701B"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1971</w:t>
            </w:r>
          </w:p>
        </w:tc>
        <w:tc>
          <w:tcPr>
            <w:tcW w:w="748" w:type="pct"/>
            <w:vAlign w:val="center"/>
          </w:tcPr>
          <w:p w14:paraId="066171FC"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Tr</w:t>
            </w:r>
            <w:r w:rsidRPr="003F16ED">
              <w:rPr>
                <w:rFonts w:eastAsia="Calibri"/>
                <w:color w:val="auto"/>
              </w:rPr>
              <w:t xml:space="preserve">ưởng khoa, khoa </w:t>
            </w:r>
            <w:r w:rsidRPr="003F16ED">
              <w:rPr>
                <w:rFonts w:eastAsia="Calibri"/>
                <w:color w:val="auto"/>
                <w:lang w:val="en-US"/>
              </w:rPr>
              <w:t>Tâm lý - Giáo dục, Trường ĐH Hồng Đức</w:t>
            </w:r>
          </w:p>
        </w:tc>
        <w:tc>
          <w:tcPr>
            <w:tcW w:w="561" w:type="pct"/>
            <w:vAlign w:val="center"/>
          </w:tcPr>
          <w:p w14:paraId="635E9089"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Tiến sĩ</w:t>
            </w:r>
          </w:p>
        </w:tc>
        <w:tc>
          <w:tcPr>
            <w:tcW w:w="542" w:type="pct"/>
            <w:vAlign w:val="center"/>
          </w:tcPr>
          <w:p w14:paraId="3DDBB641"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Giáo dục học/</w:t>
            </w:r>
          </w:p>
          <w:p w14:paraId="30EBB754"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674" w:type="pct"/>
          </w:tcPr>
          <w:p w14:paraId="5DE4D194" w14:textId="77777777" w:rsidR="00C94092" w:rsidRPr="003F16ED" w:rsidRDefault="00C94092" w:rsidP="00BC0F21">
            <w:pPr>
              <w:contextualSpacing w:val="0"/>
              <w:rPr>
                <w:rFonts w:eastAsia="Calibri"/>
                <w:color w:val="auto"/>
                <w:lang w:val="en-US"/>
              </w:rPr>
            </w:pPr>
            <w:r w:rsidRPr="003F16ED">
              <w:rPr>
                <w:rFonts w:eastAsia="Calibri"/>
                <w:color w:val="auto"/>
                <w:lang w:val="en-US"/>
              </w:rPr>
              <w:t xml:space="preserve">Chủ biên 02 tài liệu chuyên khảo, đồng chủ biên 01 giáo trình, tham gia viết 04 tài liệu (giáo trình, sách chuyên khảo, tham khảo); Chủ nhiệm 01 đề tài cấp tỉnh, 03 đề tài cấp cơ sở và đang chủ nhiệm thực hiện 01 đề tài cấp cơ sở; Công bố 32 bài báo trên tạp chí chuyên ngành, hội thảo quốc gia, quốc tế (Trong đó </w:t>
            </w:r>
            <w:r w:rsidRPr="003F16ED">
              <w:rPr>
                <w:rFonts w:eastAsia="Calibri"/>
                <w:color w:val="auto"/>
                <w:lang w:val="en-US"/>
              </w:rPr>
              <w:lastRenderedPageBreak/>
              <w:t>có 05 bài báo công bố trên tạp chí danh mục Scopus Q2-Q4).</w:t>
            </w:r>
          </w:p>
        </w:tc>
      </w:tr>
      <w:tr w:rsidR="003F16ED" w:rsidRPr="003F16ED" w14:paraId="48F79A0C" w14:textId="77777777" w:rsidTr="0048399C">
        <w:trPr>
          <w:trHeight w:val="1935"/>
        </w:trPr>
        <w:tc>
          <w:tcPr>
            <w:tcW w:w="374" w:type="pct"/>
            <w:vAlign w:val="center"/>
          </w:tcPr>
          <w:p w14:paraId="419A3BEF"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lastRenderedPageBreak/>
              <w:t>4</w:t>
            </w:r>
          </w:p>
        </w:tc>
        <w:tc>
          <w:tcPr>
            <w:tcW w:w="704" w:type="pct"/>
            <w:vAlign w:val="center"/>
          </w:tcPr>
          <w:p w14:paraId="54FA26A0" w14:textId="77777777" w:rsidR="00C94092" w:rsidRPr="003F16ED" w:rsidRDefault="00C94092" w:rsidP="00BC0F21">
            <w:pPr>
              <w:contextualSpacing w:val="0"/>
              <w:jc w:val="left"/>
              <w:rPr>
                <w:rFonts w:eastAsia="Calibri"/>
                <w:b/>
                <w:color w:val="auto"/>
                <w:lang w:val="en-US"/>
              </w:rPr>
            </w:pPr>
            <w:r w:rsidRPr="003F16ED">
              <w:rPr>
                <w:rFonts w:eastAsia="Calibri"/>
                <w:b/>
                <w:color w:val="auto"/>
                <w:lang w:val="en-US"/>
              </w:rPr>
              <w:t>Nguyễn Thị Thanh</w:t>
            </w:r>
          </w:p>
        </w:tc>
        <w:tc>
          <w:tcPr>
            <w:tcW w:w="397" w:type="pct"/>
            <w:vAlign w:val="center"/>
          </w:tcPr>
          <w:p w14:paraId="1BA8AA0F"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1973</w:t>
            </w:r>
          </w:p>
        </w:tc>
        <w:tc>
          <w:tcPr>
            <w:tcW w:w="748" w:type="pct"/>
            <w:vAlign w:val="center"/>
          </w:tcPr>
          <w:p w14:paraId="3090C470"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Trưởng BM Giáo dục học</w:t>
            </w:r>
            <w:r w:rsidRPr="003F16ED">
              <w:rPr>
                <w:rFonts w:eastAsia="Calibri"/>
                <w:color w:val="auto"/>
              </w:rPr>
              <w:t xml:space="preserve">, khoa </w:t>
            </w:r>
            <w:r w:rsidRPr="003F16ED">
              <w:rPr>
                <w:rFonts w:eastAsia="Calibri"/>
                <w:color w:val="auto"/>
                <w:lang w:val="en-US"/>
              </w:rPr>
              <w:t>Tâm lý - Giáo dục, Trường ĐH Hồng Đức</w:t>
            </w:r>
          </w:p>
        </w:tc>
        <w:tc>
          <w:tcPr>
            <w:tcW w:w="561" w:type="pct"/>
            <w:vAlign w:val="center"/>
          </w:tcPr>
          <w:p w14:paraId="3CCCBF00"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Tiến sĩ</w:t>
            </w:r>
          </w:p>
        </w:tc>
        <w:tc>
          <w:tcPr>
            <w:tcW w:w="542" w:type="pct"/>
            <w:vAlign w:val="center"/>
          </w:tcPr>
          <w:p w14:paraId="15C83353"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Giáo dục học/</w:t>
            </w:r>
          </w:p>
          <w:p w14:paraId="3C65C634"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674" w:type="pct"/>
          </w:tcPr>
          <w:p w14:paraId="27718492" w14:textId="77777777" w:rsidR="00C94092" w:rsidRPr="003F16ED" w:rsidRDefault="00C94092" w:rsidP="00BC0F21">
            <w:pPr>
              <w:contextualSpacing w:val="0"/>
              <w:rPr>
                <w:rFonts w:eastAsia="Calibri"/>
                <w:color w:val="auto"/>
                <w:lang w:val="en-US"/>
              </w:rPr>
            </w:pPr>
            <w:r w:rsidRPr="003F16ED">
              <w:rPr>
                <w:rFonts w:eastAsia="Calibri"/>
                <w:color w:val="auto"/>
                <w:lang w:val="en-US"/>
              </w:rPr>
              <w:t>Chủ biên 02 giáo trình; Chủ nhiệm 02 đề tài cấp cơ sở, cộng tác viên 02 đề tài cấp cơ sở; cộng tác viên  02 đề tài cấp bộ; Công bố 18 bài báo trên tạp chí chuyên ngành, hội thảo quốc gia (Trong đó có 04 bài báo công bố trên tạp chí danh mục Scopus)</w:t>
            </w:r>
          </w:p>
        </w:tc>
      </w:tr>
      <w:tr w:rsidR="00C94092" w:rsidRPr="003F16ED" w14:paraId="339F4460" w14:textId="77777777" w:rsidTr="0048399C">
        <w:trPr>
          <w:trHeight w:val="212"/>
        </w:trPr>
        <w:tc>
          <w:tcPr>
            <w:tcW w:w="374" w:type="pct"/>
            <w:vAlign w:val="center"/>
          </w:tcPr>
          <w:p w14:paraId="5DDDA35C"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5</w:t>
            </w:r>
          </w:p>
        </w:tc>
        <w:tc>
          <w:tcPr>
            <w:tcW w:w="704" w:type="pct"/>
            <w:vAlign w:val="center"/>
          </w:tcPr>
          <w:p w14:paraId="1AD0FAEF" w14:textId="77777777" w:rsidR="00C94092" w:rsidRPr="003F16ED" w:rsidRDefault="00C94092" w:rsidP="00BC0F21">
            <w:pPr>
              <w:contextualSpacing w:val="0"/>
              <w:jc w:val="left"/>
              <w:rPr>
                <w:rFonts w:eastAsia="Calibri"/>
                <w:b/>
                <w:color w:val="auto"/>
                <w:lang w:val="en-US"/>
              </w:rPr>
            </w:pPr>
            <w:r w:rsidRPr="003F16ED">
              <w:rPr>
                <w:rFonts w:eastAsia="Calibri"/>
                <w:b/>
                <w:color w:val="auto"/>
                <w:lang w:val="en-US"/>
              </w:rPr>
              <w:t>Lê Minh Hiền</w:t>
            </w:r>
          </w:p>
        </w:tc>
        <w:tc>
          <w:tcPr>
            <w:tcW w:w="397" w:type="pct"/>
            <w:vAlign w:val="center"/>
          </w:tcPr>
          <w:p w14:paraId="5E3755A0"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1971</w:t>
            </w:r>
          </w:p>
        </w:tc>
        <w:tc>
          <w:tcPr>
            <w:tcW w:w="748" w:type="pct"/>
            <w:vAlign w:val="center"/>
          </w:tcPr>
          <w:p w14:paraId="0BDCBAD0"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Phó trưởng phòng QLĐT, Trường ĐH Hồng Đức</w:t>
            </w:r>
          </w:p>
        </w:tc>
        <w:tc>
          <w:tcPr>
            <w:tcW w:w="561" w:type="pct"/>
            <w:vAlign w:val="center"/>
          </w:tcPr>
          <w:p w14:paraId="2DF76F51"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Tiến sĩ</w:t>
            </w:r>
          </w:p>
        </w:tc>
        <w:tc>
          <w:tcPr>
            <w:tcW w:w="542" w:type="pct"/>
            <w:vAlign w:val="center"/>
          </w:tcPr>
          <w:p w14:paraId="08764148"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Giáo dục học/</w:t>
            </w:r>
          </w:p>
          <w:p w14:paraId="3BB32C3E" w14:textId="77777777" w:rsidR="00C94092" w:rsidRPr="003F16ED" w:rsidRDefault="00C94092" w:rsidP="00BC0F21">
            <w:pPr>
              <w:contextualSpacing w:val="0"/>
              <w:jc w:val="center"/>
              <w:rPr>
                <w:rFonts w:eastAsia="Calibri"/>
                <w:color w:val="auto"/>
                <w:lang w:val="en-US"/>
              </w:rPr>
            </w:pPr>
            <w:r w:rsidRPr="003F16ED">
              <w:rPr>
                <w:rFonts w:eastAsia="Calibri"/>
                <w:color w:val="auto"/>
                <w:lang w:val="en-US"/>
              </w:rPr>
              <w:t>Quản lý giáo dục</w:t>
            </w:r>
          </w:p>
        </w:tc>
        <w:tc>
          <w:tcPr>
            <w:tcW w:w="1674" w:type="pct"/>
            <w:vAlign w:val="center"/>
          </w:tcPr>
          <w:p w14:paraId="63B50C21" w14:textId="77777777" w:rsidR="00C94092" w:rsidRPr="003F16ED" w:rsidRDefault="00C94092" w:rsidP="00BC0F21">
            <w:pPr>
              <w:contextualSpacing w:val="0"/>
              <w:rPr>
                <w:rFonts w:eastAsia="Calibri"/>
                <w:color w:val="auto"/>
                <w:lang w:val="en-US"/>
              </w:rPr>
            </w:pPr>
            <w:r w:rsidRPr="003F16ED">
              <w:rPr>
                <w:rFonts w:eastAsia="Calibri"/>
                <w:color w:val="auto"/>
                <w:lang w:val="en-US"/>
              </w:rPr>
              <w:t>Thành viên 02 đề tài cấp tỉnh, tham gia 01 dự án nghiên cứu khoa học; Công bố 10 bài báo trên tạp chí chuyên ngành, hội thảo quốc gia (Trong đó có 02 bài báo công bố trên tạp chí danh mục Scopus).</w:t>
            </w:r>
          </w:p>
        </w:tc>
      </w:tr>
    </w:tbl>
    <w:p w14:paraId="5BB5FFFF" w14:textId="24E74DC1" w:rsidR="00610462" w:rsidRPr="003F16ED" w:rsidRDefault="00610462" w:rsidP="00BC0F21">
      <w:pPr>
        <w:rPr>
          <w:color w:val="auto"/>
          <w:lang w:val="en-US"/>
        </w:rPr>
      </w:pPr>
    </w:p>
    <w:p w14:paraId="702AB3FF" w14:textId="77777777" w:rsidR="00610462" w:rsidRPr="003F16ED" w:rsidRDefault="00A23CB7" w:rsidP="00BC0F21">
      <w:pPr>
        <w:keepNext/>
        <w:pBdr>
          <w:top w:val="nil"/>
          <w:left w:val="nil"/>
          <w:bottom w:val="nil"/>
          <w:right w:val="nil"/>
          <w:between w:val="nil"/>
        </w:pBdr>
        <w:jc w:val="center"/>
        <w:rPr>
          <w:b/>
          <w:color w:val="auto"/>
          <w:lang w:val="en-US"/>
        </w:rPr>
      </w:pPr>
      <w:r w:rsidRPr="003F16ED">
        <w:rPr>
          <w:b/>
          <w:color w:val="auto"/>
        </w:rPr>
        <w:t xml:space="preserve">Bảng 4. 2. Danh sách giảng viên tham gia giảng dạy CTĐT tiến sĩ </w:t>
      </w:r>
      <w:r w:rsidR="00BB5DC6" w:rsidRPr="003F16ED">
        <w:rPr>
          <w:b/>
          <w:color w:val="auto"/>
          <w:lang w:val="en-US"/>
        </w:rPr>
        <w:t>QLGD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303"/>
        <w:gridCol w:w="751"/>
        <w:gridCol w:w="1303"/>
        <w:gridCol w:w="1062"/>
        <w:gridCol w:w="1026"/>
        <w:gridCol w:w="2912"/>
      </w:tblGrid>
      <w:tr w:rsidR="003F16ED" w:rsidRPr="003F16ED" w14:paraId="0F58AB80" w14:textId="77777777" w:rsidTr="00310D7C">
        <w:trPr>
          <w:cantSplit/>
          <w:tblHeader/>
        </w:trPr>
        <w:tc>
          <w:tcPr>
            <w:tcW w:w="265" w:type="pct"/>
            <w:vAlign w:val="center"/>
          </w:tcPr>
          <w:p w14:paraId="31484017" w14:textId="77777777" w:rsidR="00310D7C" w:rsidRPr="003F16ED" w:rsidRDefault="00310D7C" w:rsidP="00BC0F21">
            <w:pPr>
              <w:contextualSpacing w:val="0"/>
              <w:jc w:val="center"/>
              <w:rPr>
                <w:rFonts w:eastAsia="Calibri"/>
                <w:b/>
                <w:color w:val="auto"/>
                <w:lang w:val="en-US"/>
              </w:rPr>
            </w:pPr>
            <w:bookmarkStart w:id="89" w:name="_heading=h.2lwamvv" w:colFirst="0" w:colLast="0"/>
            <w:bookmarkEnd w:id="89"/>
            <w:r w:rsidRPr="003F16ED">
              <w:rPr>
                <w:rFonts w:eastAsia="Calibri"/>
                <w:b/>
                <w:color w:val="auto"/>
                <w:lang w:val="en-US"/>
              </w:rPr>
              <w:t>STT</w:t>
            </w:r>
          </w:p>
        </w:tc>
        <w:tc>
          <w:tcPr>
            <w:tcW w:w="828" w:type="pct"/>
            <w:vAlign w:val="center"/>
          </w:tcPr>
          <w:p w14:paraId="3BCF6EF9"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Họ và tên</w:t>
            </w:r>
          </w:p>
        </w:tc>
        <w:tc>
          <w:tcPr>
            <w:tcW w:w="276" w:type="pct"/>
            <w:vAlign w:val="center"/>
          </w:tcPr>
          <w:p w14:paraId="1FE11E46"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Năm sinh</w:t>
            </w:r>
          </w:p>
        </w:tc>
        <w:tc>
          <w:tcPr>
            <w:tcW w:w="828" w:type="pct"/>
            <w:vAlign w:val="center"/>
          </w:tcPr>
          <w:p w14:paraId="1A5338C7" w14:textId="77777777" w:rsidR="00310D7C" w:rsidRPr="003F16ED" w:rsidRDefault="00310D7C" w:rsidP="00BC0F21">
            <w:pPr>
              <w:contextualSpacing w:val="0"/>
              <w:jc w:val="center"/>
              <w:rPr>
                <w:rFonts w:eastAsia="Calibri"/>
                <w:b/>
                <w:color w:val="auto"/>
              </w:rPr>
            </w:pPr>
            <w:r w:rsidRPr="003F16ED">
              <w:rPr>
                <w:rFonts w:eastAsia="Calibri"/>
                <w:b/>
                <w:color w:val="auto"/>
                <w:lang w:val="en-US"/>
              </w:rPr>
              <w:t>Ch</w:t>
            </w:r>
            <w:r w:rsidRPr="003F16ED">
              <w:rPr>
                <w:rFonts w:eastAsia="Calibri"/>
                <w:b/>
                <w:color w:val="auto"/>
              </w:rPr>
              <w:t>ức vụ, đơn vị công tác</w:t>
            </w:r>
          </w:p>
        </w:tc>
        <w:tc>
          <w:tcPr>
            <w:tcW w:w="414" w:type="pct"/>
            <w:vAlign w:val="center"/>
          </w:tcPr>
          <w:p w14:paraId="05B5D980"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Trình độ</w:t>
            </w:r>
          </w:p>
        </w:tc>
        <w:tc>
          <w:tcPr>
            <w:tcW w:w="644" w:type="pct"/>
            <w:vAlign w:val="center"/>
          </w:tcPr>
          <w:p w14:paraId="2C65C79D"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Ngành/</w:t>
            </w:r>
          </w:p>
          <w:p w14:paraId="57A789C8"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chuyên ngành</w:t>
            </w:r>
          </w:p>
        </w:tc>
        <w:tc>
          <w:tcPr>
            <w:tcW w:w="1747" w:type="pct"/>
            <w:vAlign w:val="center"/>
          </w:tcPr>
          <w:p w14:paraId="515D9CE4"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Thành tích khoa học</w:t>
            </w:r>
          </w:p>
        </w:tc>
      </w:tr>
      <w:tr w:rsidR="003F16ED" w:rsidRPr="003F16ED" w14:paraId="0A7C6E88" w14:textId="77777777" w:rsidTr="00310D7C">
        <w:trPr>
          <w:trHeight w:val="1485"/>
        </w:trPr>
        <w:tc>
          <w:tcPr>
            <w:tcW w:w="265" w:type="pct"/>
            <w:vAlign w:val="center"/>
          </w:tcPr>
          <w:p w14:paraId="57B80AB7"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w:t>
            </w:r>
          </w:p>
        </w:tc>
        <w:tc>
          <w:tcPr>
            <w:tcW w:w="828" w:type="pct"/>
            <w:vAlign w:val="center"/>
          </w:tcPr>
          <w:p w14:paraId="4A7FF7AE"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Hoàng Thị Mai</w:t>
            </w:r>
          </w:p>
        </w:tc>
        <w:tc>
          <w:tcPr>
            <w:tcW w:w="276" w:type="pct"/>
            <w:vAlign w:val="center"/>
          </w:tcPr>
          <w:p w14:paraId="2A4DA8F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1970</w:t>
            </w:r>
          </w:p>
        </w:tc>
        <w:tc>
          <w:tcPr>
            <w:tcW w:w="828" w:type="pct"/>
            <w:vAlign w:val="center"/>
          </w:tcPr>
          <w:p w14:paraId="00574AD9" w14:textId="77777777" w:rsidR="00310D7C" w:rsidRPr="003F16ED" w:rsidRDefault="00310D7C" w:rsidP="00BC0F21">
            <w:pPr>
              <w:ind w:right="-246"/>
              <w:contextualSpacing w:val="0"/>
              <w:jc w:val="center"/>
              <w:rPr>
                <w:rFonts w:eastAsia="Calibri"/>
                <w:color w:val="auto"/>
                <w:lang w:val="en-US"/>
              </w:rPr>
            </w:pPr>
            <w:r w:rsidRPr="003F16ED">
              <w:rPr>
                <w:rFonts w:eastAsia="Calibri"/>
                <w:color w:val="auto"/>
                <w:lang w:val="en-US"/>
              </w:rPr>
              <w:t>Phó hiệu trưởng Trường ĐH Hồng Đức</w:t>
            </w:r>
          </w:p>
        </w:tc>
        <w:tc>
          <w:tcPr>
            <w:tcW w:w="414" w:type="pct"/>
            <w:vAlign w:val="center"/>
          </w:tcPr>
          <w:p w14:paraId="2FDF0EC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644" w:type="pct"/>
            <w:vAlign w:val="center"/>
          </w:tcPr>
          <w:p w14:paraId="1B466E4B"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7801E31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 xml:space="preserve">Lý luận và PP giảng </w:t>
            </w:r>
            <w:r w:rsidRPr="003F16ED">
              <w:rPr>
                <w:rFonts w:eastAsia="Calibri"/>
                <w:color w:val="auto"/>
                <w:lang w:val="en-US"/>
              </w:rPr>
              <w:lastRenderedPageBreak/>
              <w:t>dạy Văn</w:t>
            </w:r>
          </w:p>
        </w:tc>
        <w:tc>
          <w:tcPr>
            <w:tcW w:w="1747" w:type="pct"/>
          </w:tcPr>
          <w:p w14:paraId="7B731F15" w14:textId="77777777" w:rsidR="00310D7C" w:rsidRPr="003F16ED" w:rsidRDefault="00310D7C" w:rsidP="00BC0F21">
            <w:pPr>
              <w:contextualSpacing w:val="0"/>
              <w:rPr>
                <w:rFonts w:eastAsia="Calibri"/>
                <w:color w:val="auto"/>
                <w:lang w:val="en-US"/>
              </w:rPr>
            </w:pPr>
            <w:r w:rsidRPr="003F16ED">
              <w:rPr>
                <w:rFonts w:eastAsia="Calibri"/>
                <w:color w:val="auto"/>
                <w:lang w:val="en-US"/>
              </w:rPr>
              <w:lastRenderedPageBreak/>
              <w:t xml:space="preserve"> Chủ nhiệm 02 đề tài cấp Bộ, 01 đề tài cấp tỉnh, 02 đề tài cấp cơ sở, Tham gia 38 bài báo đăng tạp chí chuyên ngành trong nước và nước ngoài.</w:t>
            </w:r>
          </w:p>
        </w:tc>
      </w:tr>
      <w:tr w:rsidR="003F16ED" w:rsidRPr="003F16ED" w14:paraId="76A0969B" w14:textId="77777777" w:rsidTr="00310D7C">
        <w:trPr>
          <w:trHeight w:val="1485"/>
        </w:trPr>
        <w:tc>
          <w:tcPr>
            <w:tcW w:w="265" w:type="pct"/>
            <w:vAlign w:val="center"/>
          </w:tcPr>
          <w:p w14:paraId="62A8FB4C"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2</w:t>
            </w:r>
          </w:p>
        </w:tc>
        <w:tc>
          <w:tcPr>
            <w:tcW w:w="828" w:type="pct"/>
            <w:vAlign w:val="center"/>
          </w:tcPr>
          <w:p w14:paraId="07BD6CAD"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Thị Hà Lan</w:t>
            </w:r>
          </w:p>
        </w:tc>
        <w:tc>
          <w:tcPr>
            <w:tcW w:w="276" w:type="pct"/>
            <w:vAlign w:val="center"/>
          </w:tcPr>
          <w:p w14:paraId="08FEE91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1975</w:t>
            </w:r>
          </w:p>
        </w:tc>
        <w:tc>
          <w:tcPr>
            <w:tcW w:w="828" w:type="pct"/>
            <w:vAlign w:val="center"/>
          </w:tcPr>
          <w:p w14:paraId="363FD7D7"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Phó Tr</w:t>
            </w:r>
            <w:r w:rsidRPr="003F16ED">
              <w:rPr>
                <w:rFonts w:eastAsia="Calibri"/>
                <w:color w:val="auto"/>
              </w:rPr>
              <w:t xml:space="preserve">ưởng khoa, khoa </w:t>
            </w:r>
            <w:r w:rsidRPr="003F16ED">
              <w:rPr>
                <w:rFonts w:eastAsia="Calibri"/>
                <w:color w:val="auto"/>
                <w:lang w:val="en-US"/>
              </w:rPr>
              <w:t>Tâm lý - Giáo dục, Trường ĐH Hồng Đức</w:t>
            </w:r>
          </w:p>
        </w:tc>
        <w:tc>
          <w:tcPr>
            <w:tcW w:w="414" w:type="pct"/>
            <w:vAlign w:val="center"/>
          </w:tcPr>
          <w:p w14:paraId="4A482274"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644" w:type="pct"/>
            <w:vAlign w:val="center"/>
          </w:tcPr>
          <w:p w14:paraId="4C5EA3B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65BA9830"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747" w:type="pct"/>
          </w:tcPr>
          <w:p w14:paraId="426D4FF1" w14:textId="1721FAFF" w:rsidR="00310D7C" w:rsidRPr="003F16ED" w:rsidRDefault="00EF3717" w:rsidP="00BC0F21">
            <w:pPr>
              <w:contextualSpacing w:val="0"/>
              <w:rPr>
                <w:rFonts w:eastAsia="Calibri"/>
                <w:color w:val="auto"/>
                <w:lang w:val="en-US"/>
              </w:rPr>
            </w:pPr>
            <w:r w:rsidRPr="003F16ED">
              <w:rPr>
                <w:rFonts w:eastAsia="Calibri"/>
                <w:color w:val="auto"/>
                <w:lang w:val="en-US"/>
              </w:rPr>
              <w:t>Chủ biên 01 sách chuyên khảo; Chủ nhiệm 01 đề tài cấp Bộ; Chủ nhiệm 01 đề tài cấp Tỉnh, chủ nhiệm 06 đề tài cấp cơ sở; Công bố</w:t>
            </w:r>
            <w:r w:rsidR="00951A32" w:rsidRPr="003F16ED">
              <w:rPr>
                <w:rFonts w:eastAsia="Calibri"/>
                <w:color w:val="auto"/>
                <w:lang w:val="en-US"/>
              </w:rPr>
              <w:t xml:space="preserve"> 4</w:t>
            </w:r>
            <w:r w:rsidR="00A47F5F" w:rsidRPr="003F16ED">
              <w:rPr>
                <w:rFonts w:eastAsia="Calibri"/>
                <w:color w:val="auto"/>
                <w:lang w:val="en-US"/>
              </w:rPr>
              <w:t>8</w:t>
            </w:r>
            <w:r w:rsidRPr="003F16ED">
              <w:rPr>
                <w:rFonts w:eastAsia="Calibri"/>
                <w:color w:val="auto"/>
                <w:lang w:val="en-US"/>
              </w:rPr>
              <w:t xml:space="preserve"> bài báo trên tạp chí chuyên ngành, hội thảo Quốc gia, quốc tế. Cộng tác viên 1 đề tài cấp Bộ, 1 đề tài cấp Tỉnh, 1 sách tham khảo</w:t>
            </w:r>
          </w:p>
        </w:tc>
      </w:tr>
      <w:tr w:rsidR="003F16ED" w:rsidRPr="003F16ED" w14:paraId="4BBDC5F5" w14:textId="77777777" w:rsidTr="00310D7C">
        <w:trPr>
          <w:trHeight w:val="1717"/>
        </w:trPr>
        <w:tc>
          <w:tcPr>
            <w:tcW w:w="265" w:type="pct"/>
            <w:vAlign w:val="center"/>
          </w:tcPr>
          <w:p w14:paraId="09BEB22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3</w:t>
            </w:r>
          </w:p>
        </w:tc>
        <w:tc>
          <w:tcPr>
            <w:tcW w:w="828" w:type="pct"/>
            <w:vAlign w:val="center"/>
          </w:tcPr>
          <w:p w14:paraId="73C4F667"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Hữu Hậu</w:t>
            </w:r>
          </w:p>
        </w:tc>
        <w:tc>
          <w:tcPr>
            <w:tcW w:w="276" w:type="pct"/>
            <w:vAlign w:val="center"/>
          </w:tcPr>
          <w:p w14:paraId="662DB9C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1979</w:t>
            </w:r>
          </w:p>
        </w:tc>
        <w:tc>
          <w:tcPr>
            <w:tcW w:w="828" w:type="pct"/>
            <w:vAlign w:val="center"/>
          </w:tcPr>
          <w:p w14:paraId="033C60DC"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Trưởng khoa Giáo dục tiểu học, Trường ĐH Hồng Đức</w:t>
            </w:r>
          </w:p>
        </w:tc>
        <w:tc>
          <w:tcPr>
            <w:tcW w:w="414" w:type="pct"/>
            <w:vAlign w:val="center"/>
          </w:tcPr>
          <w:p w14:paraId="3E5C846E"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644" w:type="pct"/>
            <w:vAlign w:val="center"/>
          </w:tcPr>
          <w:p w14:paraId="7E5145C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0EEDED22"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PP giảng dạy Toán</w:t>
            </w:r>
          </w:p>
        </w:tc>
        <w:tc>
          <w:tcPr>
            <w:tcW w:w="1747" w:type="pct"/>
          </w:tcPr>
          <w:p w14:paraId="58AEFA1B" w14:textId="77777777" w:rsidR="00310D7C" w:rsidRPr="003F16ED" w:rsidRDefault="00310D7C" w:rsidP="00BC0F21">
            <w:pPr>
              <w:contextualSpacing w:val="0"/>
              <w:rPr>
                <w:rFonts w:eastAsia="Calibri"/>
                <w:color w:val="auto"/>
                <w:spacing w:val="-4"/>
                <w:lang w:val="en-US"/>
              </w:rPr>
            </w:pPr>
            <w:r w:rsidRPr="003F16ED">
              <w:rPr>
                <w:rFonts w:eastAsia="Calibri"/>
                <w:color w:val="auto"/>
                <w:spacing w:val="-4"/>
                <w:lang w:val="en-US"/>
              </w:rPr>
              <w:t>Đồng chủ biên 01 giáo trình; Chủ nhiệm 01 đề tài cấp bộ, 02 đề tài cấp cơ sở và là công tác viên 01 đề tài cấp cơ sở; Công bố 64 bài báo trên tạp chí chuyên ngành, hội thảo quốc gia (Trong đó có 12 bài báo công bố trên tạp chí danh mục Scopus).</w:t>
            </w:r>
          </w:p>
        </w:tc>
      </w:tr>
      <w:tr w:rsidR="003F16ED" w:rsidRPr="003F16ED" w14:paraId="76A59818" w14:textId="77777777" w:rsidTr="00310D7C">
        <w:trPr>
          <w:trHeight w:val="2235"/>
        </w:trPr>
        <w:tc>
          <w:tcPr>
            <w:tcW w:w="265" w:type="pct"/>
            <w:vAlign w:val="center"/>
          </w:tcPr>
          <w:p w14:paraId="4A603446"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4</w:t>
            </w:r>
          </w:p>
        </w:tc>
        <w:tc>
          <w:tcPr>
            <w:tcW w:w="828" w:type="pct"/>
            <w:vAlign w:val="center"/>
          </w:tcPr>
          <w:p w14:paraId="67C24D53"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Lê Thị Thu Hà</w:t>
            </w:r>
          </w:p>
        </w:tc>
        <w:tc>
          <w:tcPr>
            <w:tcW w:w="276" w:type="pct"/>
            <w:vAlign w:val="center"/>
          </w:tcPr>
          <w:p w14:paraId="241D589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1971</w:t>
            </w:r>
          </w:p>
        </w:tc>
        <w:tc>
          <w:tcPr>
            <w:tcW w:w="828" w:type="pct"/>
            <w:vAlign w:val="center"/>
          </w:tcPr>
          <w:p w14:paraId="14DBB6B4"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Tr</w:t>
            </w:r>
            <w:r w:rsidRPr="003F16ED">
              <w:rPr>
                <w:rFonts w:eastAsia="Calibri"/>
                <w:color w:val="auto"/>
              </w:rPr>
              <w:t xml:space="preserve">ưởng khoa, khoa </w:t>
            </w:r>
            <w:r w:rsidRPr="003F16ED">
              <w:rPr>
                <w:rFonts w:eastAsia="Calibri"/>
                <w:color w:val="auto"/>
                <w:lang w:val="en-US"/>
              </w:rPr>
              <w:t>Tâm lý - Giáo dục, Trường ĐH Hồng Đức</w:t>
            </w:r>
          </w:p>
        </w:tc>
        <w:tc>
          <w:tcPr>
            <w:tcW w:w="414" w:type="pct"/>
            <w:vAlign w:val="center"/>
          </w:tcPr>
          <w:p w14:paraId="4BFCCCD0"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Tiến sĩ</w:t>
            </w:r>
          </w:p>
        </w:tc>
        <w:tc>
          <w:tcPr>
            <w:tcW w:w="644" w:type="pct"/>
            <w:vAlign w:val="center"/>
          </w:tcPr>
          <w:p w14:paraId="3C4A34F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05DE7C57"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747" w:type="pct"/>
            <w:vAlign w:val="center"/>
          </w:tcPr>
          <w:p w14:paraId="4354C735" w14:textId="77777777" w:rsidR="00310D7C" w:rsidRPr="003F16ED" w:rsidRDefault="00310D7C" w:rsidP="00BC0F21">
            <w:pPr>
              <w:contextualSpacing w:val="0"/>
              <w:rPr>
                <w:rFonts w:eastAsia="Calibri"/>
                <w:color w:val="auto"/>
                <w:lang w:val="en-US"/>
              </w:rPr>
            </w:pPr>
            <w:r w:rsidRPr="003F16ED">
              <w:rPr>
                <w:rFonts w:eastAsia="Calibri"/>
                <w:color w:val="auto"/>
                <w:lang w:val="en-US"/>
              </w:rPr>
              <w:t xml:space="preserve">Chủ biên 02 tài liệu chuyên khảo, đồng chủ biên 01 giáo trình, tham gia viết 04 tài liệu (giáo trình, sách chuyên khảo, tham khảo); Chủ nhiệm 01 đề tài cấp tỉnh, 03 đề tài cấp cơ sở và đang chủ nhiệm thực hiện 01 đề tài </w:t>
            </w:r>
            <w:r w:rsidRPr="003F16ED">
              <w:rPr>
                <w:rFonts w:eastAsia="Calibri"/>
                <w:color w:val="auto"/>
                <w:lang w:val="en-US"/>
              </w:rPr>
              <w:lastRenderedPageBreak/>
              <w:t>cấp cơ sở; Công bố 32 bài báo trên tạp chí chuyên ngành, hội thảo quốc gia, quốc tế (Trong đó có 05 bài báo công bố trên tạp chí danh mục Scopus Q2-Q4).</w:t>
            </w:r>
          </w:p>
          <w:p w14:paraId="266B1F89" w14:textId="77777777" w:rsidR="00310D7C" w:rsidRPr="003F16ED" w:rsidRDefault="00310D7C" w:rsidP="00BC0F21">
            <w:pPr>
              <w:contextualSpacing w:val="0"/>
              <w:rPr>
                <w:rFonts w:eastAsia="Calibri"/>
                <w:color w:val="auto"/>
                <w:lang w:val="en-US"/>
              </w:rPr>
            </w:pPr>
          </w:p>
        </w:tc>
      </w:tr>
      <w:tr w:rsidR="003F16ED" w:rsidRPr="003F16ED" w14:paraId="211D9E61" w14:textId="77777777" w:rsidTr="00310D7C">
        <w:trPr>
          <w:trHeight w:val="212"/>
        </w:trPr>
        <w:tc>
          <w:tcPr>
            <w:tcW w:w="265" w:type="pct"/>
            <w:vAlign w:val="center"/>
          </w:tcPr>
          <w:p w14:paraId="49C8BBF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lastRenderedPageBreak/>
              <w:t>5</w:t>
            </w:r>
          </w:p>
        </w:tc>
        <w:tc>
          <w:tcPr>
            <w:tcW w:w="828" w:type="pct"/>
            <w:vAlign w:val="center"/>
          </w:tcPr>
          <w:p w14:paraId="34DEE3B2"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Thị Thanh</w:t>
            </w:r>
          </w:p>
        </w:tc>
        <w:tc>
          <w:tcPr>
            <w:tcW w:w="276" w:type="pct"/>
            <w:vAlign w:val="center"/>
          </w:tcPr>
          <w:p w14:paraId="65D1E0A7"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1973</w:t>
            </w:r>
          </w:p>
        </w:tc>
        <w:tc>
          <w:tcPr>
            <w:tcW w:w="828" w:type="pct"/>
            <w:vAlign w:val="center"/>
          </w:tcPr>
          <w:p w14:paraId="3FA46153" w14:textId="77777777" w:rsidR="00310D7C" w:rsidRPr="003F16ED" w:rsidRDefault="00310D7C" w:rsidP="00BC0F21">
            <w:pPr>
              <w:contextualSpacing w:val="0"/>
              <w:jc w:val="center"/>
              <w:rPr>
                <w:rFonts w:eastAsia="Calibri"/>
                <w:color w:val="auto"/>
                <w:spacing w:val="-8"/>
                <w:lang w:val="en-US"/>
              </w:rPr>
            </w:pPr>
            <w:r w:rsidRPr="003F16ED">
              <w:rPr>
                <w:rFonts w:eastAsia="Calibri"/>
                <w:color w:val="auto"/>
                <w:spacing w:val="-8"/>
                <w:lang w:val="en-US"/>
              </w:rPr>
              <w:t>Trưởng BM Giáo dục học</w:t>
            </w:r>
            <w:r w:rsidRPr="003F16ED">
              <w:rPr>
                <w:rFonts w:eastAsia="Calibri"/>
                <w:color w:val="auto"/>
                <w:spacing w:val="-8"/>
              </w:rPr>
              <w:t xml:space="preserve">, khoa </w:t>
            </w:r>
            <w:r w:rsidRPr="003F16ED">
              <w:rPr>
                <w:rFonts w:eastAsia="Calibri"/>
                <w:color w:val="auto"/>
                <w:spacing w:val="-8"/>
                <w:lang w:val="en-US"/>
              </w:rPr>
              <w:t>Tâm lý - Giáo dục, Trường ĐH Hồng Đức</w:t>
            </w:r>
          </w:p>
        </w:tc>
        <w:tc>
          <w:tcPr>
            <w:tcW w:w="414" w:type="pct"/>
            <w:vAlign w:val="center"/>
          </w:tcPr>
          <w:p w14:paraId="20369442"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Tiến sĩ</w:t>
            </w:r>
          </w:p>
        </w:tc>
        <w:tc>
          <w:tcPr>
            <w:tcW w:w="644" w:type="pct"/>
            <w:vAlign w:val="center"/>
          </w:tcPr>
          <w:p w14:paraId="68E2590D"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4E7F46F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747" w:type="pct"/>
            <w:vAlign w:val="center"/>
          </w:tcPr>
          <w:p w14:paraId="03D1C274" w14:textId="77777777" w:rsidR="00310D7C" w:rsidRPr="003F16ED" w:rsidRDefault="00310D7C" w:rsidP="00BC0F21">
            <w:pPr>
              <w:contextualSpacing w:val="0"/>
              <w:rPr>
                <w:rFonts w:eastAsia="Calibri"/>
                <w:color w:val="auto"/>
                <w:spacing w:val="-4"/>
                <w:lang w:val="en-US"/>
              </w:rPr>
            </w:pPr>
            <w:r w:rsidRPr="003F16ED">
              <w:rPr>
                <w:rFonts w:eastAsia="Calibri"/>
                <w:color w:val="auto"/>
                <w:spacing w:val="-4"/>
                <w:lang w:val="en-US"/>
              </w:rPr>
              <w:t>Chủ biên 02 giáo trình; Chủ nhiệm 02 đề tài cấp cơ sở, cộng tác viên 02 đề tài cấp cơ sở; cộng tác viên  02 đề tài cấp bộ; Công bố 18 bài báo trên tạp chí chuyên ngành, hội thảo quốc gia (Trong đó có 04 bài báo công bố trên tạp chí danh mục Scopus)</w:t>
            </w:r>
          </w:p>
        </w:tc>
      </w:tr>
      <w:tr w:rsidR="00310D7C" w:rsidRPr="003F16ED" w14:paraId="0F419E7C" w14:textId="77777777" w:rsidTr="00310D7C">
        <w:trPr>
          <w:trHeight w:val="212"/>
        </w:trPr>
        <w:tc>
          <w:tcPr>
            <w:tcW w:w="265" w:type="pct"/>
            <w:vAlign w:val="center"/>
          </w:tcPr>
          <w:p w14:paraId="0851B899"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6</w:t>
            </w:r>
          </w:p>
        </w:tc>
        <w:tc>
          <w:tcPr>
            <w:tcW w:w="828" w:type="pct"/>
            <w:vAlign w:val="center"/>
          </w:tcPr>
          <w:p w14:paraId="42237264"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Lê Minh Hiền</w:t>
            </w:r>
          </w:p>
        </w:tc>
        <w:tc>
          <w:tcPr>
            <w:tcW w:w="276" w:type="pct"/>
            <w:vAlign w:val="center"/>
          </w:tcPr>
          <w:p w14:paraId="64E831A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1971</w:t>
            </w:r>
          </w:p>
        </w:tc>
        <w:tc>
          <w:tcPr>
            <w:tcW w:w="828" w:type="pct"/>
            <w:vAlign w:val="center"/>
          </w:tcPr>
          <w:p w14:paraId="3AC4DC62" w14:textId="77777777" w:rsidR="00310D7C" w:rsidRPr="003F16ED" w:rsidRDefault="00310D7C" w:rsidP="00BC0F21">
            <w:pPr>
              <w:contextualSpacing w:val="0"/>
              <w:jc w:val="center"/>
              <w:rPr>
                <w:rFonts w:eastAsia="Calibri"/>
                <w:color w:val="auto"/>
                <w:spacing w:val="-8"/>
                <w:lang w:val="en-US"/>
              </w:rPr>
            </w:pPr>
            <w:r w:rsidRPr="003F16ED">
              <w:rPr>
                <w:rFonts w:eastAsia="Calibri"/>
                <w:color w:val="auto"/>
                <w:spacing w:val="-8"/>
                <w:lang w:val="en-US"/>
              </w:rPr>
              <w:t>Phó trưởng phòng QLĐT, Trường ĐH Hồng Đức</w:t>
            </w:r>
          </w:p>
        </w:tc>
        <w:tc>
          <w:tcPr>
            <w:tcW w:w="414" w:type="pct"/>
            <w:vAlign w:val="center"/>
          </w:tcPr>
          <w:p w14:paraId="2D476ED9"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Tiến sĩ</w:t>
            </w:r>
          </w:p>
        </w:tc>
        <w:tc>
          <w:tcPr>
            <w:tcW w:w="644" w:type="pct"/>
            <w:vAlign w:val="center"/>
          </w:tcPr>
          <w:p w14:paraId="28744D1B"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10BEC939"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Quản lý giáo dục</w:t>
            </w:r>
          </w:p>
        </w:tc>
        <w:tc>
          <w:tcPr>
            <w:tcW w:w="1747" w:type="pct"/>
            <w:vAlign w:val="center"/>
          </w:tcPr>
          <w:p w14:paraId="023A3CF8" w14:textId="77777777" w:rsidR="00310D7C" w:rsidRPr="003F16ED" w:rsidRDefault="00310D7C" w:rsidP="00BC0F21">
            <w:pPr>
              <w:contextualSpacing w:val="0"/>
              <w:rPr>
                <w:rFonts w:eastAsia="Calibri"/>
                <w:color w:val="auto"/>
                <w:lang w:val="en-US"/>
              </w:rPr>
            </w:pPr>
            <w:r w:rsidRPr="003F16ED">
              <w:rPr>
                <w:rFonts w:eastAsia="Calibri"/>
                <w:color w:val="auto"/>
                <w:lang w:val="en-US"/>
              </w:rPr>
              <w:t>Thành viên 02 đề tài cấp tỉnh, tham gia 01 dự án nghiên cứu khoa học; Công bố 10 bài báo trên tạp chí chuyên ngành, hội thảo quốc gia (Trong đó có 02 bài báo công bố trên tạp chí danh mục Scopus).</w:t>
            </w:r>
          </w:p>
        </w:tc>
      </w:tr>
    </w:tbl>
    <w:p w14:paraId="6369AADA" w14:textId="77777777" w:rsidR="00610462" w:rsidRPr="003F16ED" w:rsidRDefault="00610462" w:rsidP="00BC0F21">
      <w:pPr>
        <w:widowControl w:val="0"/>
        <w:ind w:firstLine="720"/>
        <w:jc w:val="right"/>
        <w:rPr>
          <w:i/>
          <w:color w:val="auto"/>
          <w:lang w:val="en-US"/>
        </w:rPr>
      </w:pPr>
    </w:p>
    <w:p w14:paraId="67CC59B0" w14:textId="77777777" w:rsidR="00610462" w:rsidRPr="003F16ED" w:rsidRDefault="00A23CB7" w:rsidP="00BC0F21">
      <w:pPr>
        <w:keepNext/>
        <w:pBdr>
          <w:top w:val="nil"/>
          <w:left w:val="nil"/>
          <w:bottom w:val="nil"/>
          <w:right w:val="nil"/>
          <w:between w:val="nil"/>
        </w:pBdr>
        <w:jc w:val="center"/>
        <w:rPr>
          <w:b/>
          <w:color w:val="auto"/>
          <w:lang w:val="en-US"/>
        </w:rPr>
      </w:pPr>
      <w:bookmarkStart w:id="90" w:name="_heading=h.upglbi" w:colFirst="0" w:colLast="0"/>
      <w:bookmarkEnd w:id="90"/>
      <w:r w:rsidRPr="003F16ED">
        <w:rPr>
          <w:b/>
          <w:color w:val="auto"/>
        </w:rPr>
        <w:lastRenderedPageBreak/>
        <w:t xml:space="preserve">Bảng 4. 3. Danh sách giảng viên tham gia hướng dẫn tiến sĩ </w:t>
      </w:r>
      <w:r w:rsidR="00BB5DC6" w:rsidRPr="003F16ED">
        <w:rPr>
          <w:b/>
          <w:color w:val="auto"/>
          <w:lang w:val="en-US"/>
        </w:rPr>
        <w:t>QLGD</w:t>
      </w:r>
    </w:p>
    <w:p w14:paraId="2599B5BE" w14:textId="77777777" w:rsidR="00310D7C" w:rsidRPr="003F16ED" w:rsidRDefault="00310D7C" w:rsidP="00BC0F21">
      <w:pPr>
        <w:keepNext/>
        <w:pBdr>
          <w:top w:val="nil"/>
          <w:left w:val="nil"/>
          <w:bottom w:val="nil"/>
          <w:right w:val="nil"/>
          <w:between w:val="nil"/>
        </w:pBdr>
        <w:jc w:val="center"/>
        <w:rPr>
          <w:b/>
          <w:color w:val="auto"/>
          <w:lang w:val="en-US"/>
        </w:rPr>
      </w:pPr>
    </w:p>
    <w:tbl>
      <w:tblPr>
        <w:tblW w:w="53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766"/>
        <w:gridCol w:w="732"/>
        <w:gridCol w:w="1514"/>
        <w:gridCol w:w="966"/>
        <w:gridCol w:w="1108"/>
        <w:gridCol w:w="3042"/>
      </w:tblGrid>
      <w:tr w:rsidR="003F16ED" w:rsidRPr="003F16ED" w14:paraId="1ABC2B77" w14:textId="77777777" w:rsidTr="0048399C">
        <w:trPr>
          <w:cantSplit/>
          <w:tblHeader/>
        </w:trPr>
        <w:tc>
          <w:tcPr>
            <w:tcW w:w="286" w:type="pct"/>
            <w:vAlign w:val="center"/>
          </w:tcPr>
          <w:p w14:paraId="14DDF6B8"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STT</w:t>
            </w:r>
          </w:p>
        </w:tc>
        <w:tc>
          <w:tcPr>
            <w:tcW w:w="912" w:type="pct"/>
            <w:vAlign w:val="center"/>
          </w:tcPr>
          <w:p w14:paraId="224EA944"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Họ và tên</w:t>
            </w:r>
          </w:p>
        </w:tc>
        <w:tc>
          <w:tcPr>
            <w:tcW w:w="378" w:type="pct"/>
            <w:vAlign w:val="center"/>
          </w:tcPr>
          <w:p w14:paraId="3EC066ED"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Năm sinh</w:t>
            </w:r>
          </w:p>
        </w:tc>
        <w:tc>
          <w:tcPr>
            <w:tcW w:w="782" w:type="pct"/>
            <w:vAlign w:val="center"/>
          </w:tcPr>
          <w:p w14:paraId="7639680A" w14:textId="77777777" w:rsidR="00310D7C" w:rsidRPr="003F16ED" w:rsidRDefault="00310D7C" w:rsidP="00BC0F21">
            <w:pPr>
              <w:contextualSpacing w:val="0"/>
              <w:jc w:val="center"/>
              <w:rPr>
                <w:rFonts w:eastAsia="Calibri"/>
                <w:b/>
                <w:color w:val="auto"/>
              </w:rPr>
            </w:pPr>
            <w:r w:rsidRPr="003F16ED">
              <w:rPr>
                <w:rFonts w:eastAsia="Calibri"/>
                <w:b/>
                <w:color w:val="auto"/>
                <w:lang w:val="en-US"/>
              </w:rPr>
              <w:t>Ch</w:t>
            </w:r>
            <w:r w:rsidRPr="003F16ED">
              <w:rPr>
                <w:rFonts w:eastAsia="Calibri"/>
                <w:b/>
                <w:color w:val="auto"/>
              </w:rPr>
              <w:t>ức vụ, đơn vị công tác</w:t>
            </w:r>
          </w:p>
        </w:tc>
        <w:tc>
          <w:tcPr>
            <w:tcW w:w="499" w:type="pct"/>
            <w:vAlign w:val="center"/>
          </w:tcPr>
          <w:p w14:paraId="13592E96"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Trình độ</w:t>
            </w:r>
          </w:p>
        </w:tc>
        <w:tc>
          <w:tcPr>
            <w:tcW w:w="572" w:type="pct"/>
            <w:vAlign w:val="center"/>
          </w:tcPr>
          <w:p w14:paraId="5F5CFA25"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Ngành/</w:t>
            </w:r>
          </w:p>
          <w:p w14:paraId="0CF54C7D"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chuyên ngành</w:t>
            </w:r>
          </w:p>
        </w:tc>
        <w:tc>
          <w:tcPr>
            <w:tcW w:w="1571" w:type="pct"/>
            <w:vAlign w:val="center"/>
          </w:tcPr>
          <w:p w14:paraId="3984123B" w14:textId="77777777" w:rsidR="00310D7C" w:rsidRPr="003F16ED" w:rsidRDefault="00310D7C" w:rsidP="00BC0F21">
            <w:pPr>
              <w:contextualSpacing w:val="0"/>
              <w:jc w:val="center"/>
              <w:rPr>
                <w:rFonts w:eastAsia="Calibri"/>
                <w:b/>
                <w:color w:val="auto"/>
                <w:lang w:val="en-US"/>
              </w:rPr>
            </w:pPr>
            <w:r w:rsidRPr="003F16ED">
              <w:rPr>
                <w:rFonts w:eastAsia="Calibri"/>
                <w:b/>
                <w:color w:val="auto"/>
                <w:lang w:val="en-US"/>
              </w:rPr>
              <w:t>Thành tích khoa học</w:t>
            </w:r>
          </w:p>
        </w:tc>
      </w:tr>
      <w:tr w:rsidR="003F16ED" w:rsidRPr="003F16ED" w14:paraId="3D3C8C2F" w14:textId="77777777" w:rsidTr="0048399C">
        <w:trPr>
          <w:trHeight w:val="1485"/>
        </w:trPr>
        <w:tc>
          <w:tcPr>
            <w:tcW w:w="286" w:type="pct"/>
            <w:vAlign w:val="center"/>
          </w:tcPr>
          <w:p w14:paraId="3FDC3964"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w:t>
            </w:r>
          </w:p>
        </w:tc>
        <w:tc>
          <w:tcPr>
            <w:tcW w:w="912" w:type="pct"/>
            <w:vAlign w:val="center"/>
          </w:tcPr>
          <w:p w14:paraId="7E927DE7"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Hoàng Thị Mai</w:t>
            </w:r>
          </w:p>
        </w:tc>
        <w:tc>
          <w:tcPr>
            <w:tcW w:w="378" w:type="pct"/>
            <w:vAlign w:val="center"/>
          </w:tcPr>
          <w:p w14:paraId="54F4F92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1970</w:t>
            </w:r>
          </w:p>
        </w:tc>
        <w:tc>
          <w:tcPr>
            <w:tcW w:w="782" w:type="pct"/>
            <w:vAlign w:val="center"/>
          </w:tcPr>
          <w:p w14:paraId="55085A10" w14:textId="77777777" w:rsidR="00E52A29" w:rsidRPr="003F16ED" w:rsidRDefault="00310D7C" w:rsidP="00BC0F21">
            <w:pPr>
              <w:ind w:right="-246"/>
              <w:contextualSpacing w:val="0"/>
              <w:jc w:val="center"/>
              <w:rPr>
                <w:rFonts w:eastAsia="Calibri"/>
                <w:color w:val="auto"/>
                <w:lang w:val="en-US"/>
              </w:rPr>
            </w:pPr>
            <w:r w:rsidRPr="003F16ED">
              <w:rPr>
                <w:rFonts w:eastAsia="Calibri"/>
                <w:color w:val="auto"/>
                <w:lang w:val="en-US"/>
              </w:rPr>
              <w:t xml:space="preserve">Phó hiệu trưởng </w:t>
            </w:r>
          </w:p>
          <w:p w14:paraId="3C73F76C" w14:textId="77777777" w:rsidR="00E52A29" w:rsidRPr="003F16ED" w:rsidRDefault="00310D7C" w:rsidP="00BC0F21">
            <w:pPr>
              <w:ind w:right="-246"/>
              <w:contextualSpacing w:val="0"/>
              <w:jc w:val="center"/>
              <w:rPr>
                <w:rFonts w:eastAsia="Calibri"/>
                <w:color w:val="auto"/>
                <w:lang w:val="en-US"/>
              </w:rPr>
            </w:pPr>
            <w:r w:rsidRPr="003F16ED">
              <w:rPr>
                <w:rFonts w:eastAsia="Calibri"/>
                <w:color w:val="auto"/>
                <w:lang w:val="en-US"/>
              </w:rPr>
              <w:t>Trường ĐH</w:t>
            </w:r>
          </w:p>
          <w:p w14:paraId="47E7BB62" w14:textId="77777777" w:rsidR="00E52A29" w:rsidRPr="003F16ED" w:rsidRDefault="00310D7C" w:rsidP="00BC0F21">
            <w:pPr>
              <w:ind w:right="-246"/>
              <w:contextualSpacing w:val="0"/>
              <w:jc w:val="center"/>
              <w:rPr>
                <w:rFonts w:eastAsia="Calibri"/>
                <w:color w:val="auto"/>
                <w:lang w:val="en-US"/>
              </w:rPr>
            </w:pPr>
            <w:r w:rsidRPr="003F16ED">
              <w:rPr>
                <w:rFonts w:eastAsia="Calibri"/>
                <w:color w:val="auto"/>
                <w:lang w:val="en-US"/>
              </w:rPr>
              <w:t>Hồng Đứ</w:t>
            </w:r>
            <w:r w:rsidR="00E52A29" w:rsidRPr="003F16ED">
              <w:rPr>
                <w:rFonts w:eastAsia="Calibri"/>
                <w:color w:val="auto"/>
                <w:lang w:val="en-US"/>
              </w:rPr>
              <w:t>c</w:t>
            </w:r>
          </w:p>
          <w:p w14:paraId="200C6D94" w14:textId="77777777" w:rsidR="00310D7C" w:rsidRPr="003F16ED" w:rsidRDefault="00310D7C" w:rsidP="00BC0F21">
            <w:pPr>
              <w:ind w:right="-246"/>
              <w:contextualSpacing w:val="0"/>
              <w:jc w:val="left"/>
              <w:rPr>
                <w:rFonts w:eastAsia="Calibri"/>
                <w:color w:val="auto"/>
                <w:lang w:val="en-US"/>
              </w:rPr>
            </w:pPr>
          </w:p>
        </w:tc>
        <w:tc>
          <w:tcPr>
            <w:tcW w:w="499" w:type="pct"/>
            <w:vAlign w:val="center"/>
          </w:tcPr>
          <w:p w14:paraId="17D48B7A"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572" w:type="pct"/>
            <w:vAlign w:val="center"/>
          </w:tcPr>
          <w:p w14:paraId="4FF7907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676D7067"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PP giảng dạy Văn</w:t>
            </w:r>
          </w:p>
        </w:tc>
        <w:tc>
          <w:tcPr>
            <w:tcW w:w="1571" w:type="pct"/>
          </w:tcPr>
          <w:p w14:paraId="6C7E1D72" w14:textId="77777777" w:rsidR="00310D7C" w:rsidRPr="003F16ED" w:rsidRDefault="00310D7C" w:rsidP="00BC0F21">
            <w:pPr>
              <w:contextualSpacing w:val="0"/>
              <w:rPr>
                <w:rFonts w:eastAsia="Calibri"/>
                <w:color w:val="auto"/>
                <w:lang w:val="en-US"/>
              </w:rPr>
            </w:pPr>
            <w:r w:rsidRPr="003F16ED">
              <w:rPr>
                <w:rFonts w:eastAsia="Calibri"/>
                <w:color w:val="auto"/>
                <w:lang w:val="en-US"/>
              </w:rPr>
              <w:t xml:space="preserve"> Chủ nhiệm 02 đề tài cấp Bộ, 01 đề tài cấp tỉnh, 02 đề tài cấp cơ sở, Tham gia 38 bài báo đăng tạp chí chuyên ngành trong nước và nước ngoài.</w:t>
            </w:r>
          </w:p>
        </w:tc>
      </w:tr>
      <w:tr w:rsidR="003F16ED" w:rsidRPr="003F16ED" w14:paraId="2B5600AC" w14:textId="77777777" w:rsidTr="0048399C">
        <w:trPr>
          <w:trHeight w:val="1485"/>
        </w:trPr>
        <w:tc>
          <w:tcPr>
            <w:tcW w:w="286" w:type="pct"/>
            <w:vAlign w:val="center"/>
          </w:tcPr>
          <w:p w14:paraId="56DAC4F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2</w:t>
            </w:r>
          </w:p>
        </w:tc>
        <w:tc>
          <w:tcPr>
            <w:tcW w:w="912" w:type="pct"/>
            <w:vAlign w:val="center"/>
          </w:tcPr>
          <w:p w14:paraId="21C2DBB3"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Thị Hà Lan</w:t>
            </w:r>
          </w:p>
        </w:tc>
        <w:tc>
          <w:tcPr>
            <w:tcW w:w="378" w:type="pct"/>
            <w:vAlign w:val="center"/>
          </w:tcPr>
          <w:p w14:paraId="4B731CB2"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1975</w:t>
            </w:r>
          </w:p>
        </w:tc>
        <w:tc>
          <w:tcPr>
            <w:tcW w:w="782" w:type="pct"/>
            <w:vAlign w:val="center"/>
          </w:tcPr>
          <w:p w14:paraId="1A20BB1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Phó Tr</w:t>
            </w:r>
            <w:r w:rsidRPr="003F16ED">
              <w:rPr>
                <w:rFonts w:eastAsia="Calibri"/>
                <w:color w:val="auto"/>
              </w:rPr>
              <w:t xml:space="preserve">ưởng khoa, khoa </w:t>
            </w:r>
            <w:r w:rsidRPr="003F16ED">
              <w:rPr>
                <w:rFonts w:eastAsia="Calibri"/>
                <w:color w:val="auto"/>
                <w:lang w:val="en-US"/>
              </w:rPr>
              <w:t>Tâm lý - Giáo dục, Trường ĐH Hồng Đức</w:t>
            </w:r>
          </w:p>
        </w:tc>
        <w:tc>
          <w:tcPr>
            <w:tcW w:w="499" w:type="pct"/>
            <w:vAlign w:val="center"/>
          </w:tcPr>
          <w:p w14:paraId="74B761A9"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572" w:type="pct"/>
            <w:vAlign w:val="center"/>
          </w:tcPr>
          <w:p w14:paraId="3A2A8296"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0BE0877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571" w:type="pct"/>
          </w:tcPr>
          <w:p w14:paraId="3FB8B073" w14:textId="52040544" w:rsidR="00310D7C" w:rsidRPr="003F16ED" w:rsidRDefault="00EF3717" w:rsidP="00BC0F21">
            <w:pPr>
              <w:contextualSpacing w:val="0"/>
              <w:rPr>
                <w:rFonts w:eastAsia="Calibri"/>
                <w:color w:val="auto"/>
                <w:lang w:val="en-US"/>
              </w:rPr>
            </w:pPr>
            <w:r w:rsidRPr="003F16ED">
              <w:rPr>
                <w:rFonts w:eastAsia="Calibri"/>
                <w:color w:val="auto"/>
                <w:lang w:val="en-US"/>
              </w:rPr>
              <w:t xml:space="preserve">Chủ biên 01 sách chuyên khảo; Chủ nhiệm 01 đề tài cấp Bộ; Chủ nhiệm 01 đề tài cấp Tỉnh, chủ nhiệm 06 đề tài cấp cơ sở; Công bố </w:t>
            </w:r>
            <w:r w:rsidR="00A47F5F" w:rsidRPr="003F16ED">
              <w:rPr>
                <w:rFonts w:eastAsia="Calibri"/>
                <w:color w:val="auto"/>
                <w:lang w:val="en-US"/>
              </w:rPr>
              <w:t>48</w:t>
            </w:r>
            <w:r w:rsidRPr="003F16ED">
              <w:rPr>
                <w:rFonts w:eastAsia="Calibri"/>
                <w:color w:val="auto"/>
                <w:lang w:val="en-US"/>
              </w:rPr>
              <w:t xml:space="preserve"> bài báo trên tạp chí chuyên ngành, hội thảo Quốc gia, quốc tế. Cộng tác viên 1 đề tài cấp Bộ, 1 đề tài cấp Tỉnh, 1 sách tham khảo</w:t>
            </w:r>
          </w:p>
        </w:tc>
      </w:tr>
      <w:tr w:rsidR="003F16ED" w:rsidRPr="003F16ED" w14:paraId="3C5A9557" w14:textId="77777777" w:rsidTr="0048399C">
        <w:trPr>
          <w:trHeight w:val="1717"/>
        </w:trPr>
        <w:tc>
          <w:tcPr>
            <w:tcW w:w="286" w:type="pct"/>
            <w:vAlign w:val="center"/>
          </w:tcPr>
          <w:p w14:paraId="1D64989C"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3</w:t>
            </w:r>
          </w:p>
        </w:tc>
        <w:tc>
          <w:tcPr>
            <w:tcW w:w="912" w:type="pct"/>
            <w:vAlign w:val="center"/>
          </w:tcPr>
          <w:p w14:paraId="373F4F25"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Hữu Hậu</w:t>
            </w:r>
          </w:p>
        </w:tc>
        <w:tc>
          <w:tcPr>
            <w:tcW w:w="378" w:type="pct"/>
            <w:vAlign w:val="center"/>
          </w:tcPr>
          <w:p w14:paraId="12CC1A4E"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1979</w:t>
            </w:r>
          </w:p>
        </w:tc>
        <w:tc>
          <w:tcPr>
            <w:tcW w:w="782" w:type="pct"/>
            <w:vAlign w:val="center"/>
          </w:tcPr>
          <w:p w14:paraId="3B19F056"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Trưởng khoa Giáo dục tiểu học, Trường ĐH Hồng Đức</w:t>
            </w:r>
          </w:p>
        </w:tc>
        <w:tc>
          <w:tcPr>
            <w:tcW w:w="499" w:type="pct"/>
            <w:vAlign w:val="center"/>
          </w:tcPr>
          <w:p w14:paraId="6D25F07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PGS,TS</w:t>
            </w:r>
          </w:p>
        </w:tc>
        <w:tc>
          <w:tcPr>
            <w:tcW w:w="572" w:type="pct"/>
            <w:vAlign w:val="center"/>
          </w:tcPr>
          <w:p w14:paraId="63866A7B"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36AFD08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PP giảng dạy Toán</w:t>
            </w:r>
          </w:p>
        </w:tc>
        <w:tc>
          <w:tcPr>
            <w:tcW w:w="1571" w:type="pct"/>
          </w:tcPr>
          <w:p w14:paraId="11DF3E02" w14:textId="77777777" w:rsidR="00310D7C" w:rsidRPr="003F16ED" w:rsidRDefault="00310D7C" w:rsidP="00BC0F21">
            <w:pPr>
              <w:contextualSpacing w:val="0"/>
              <w:rPr>
                <w:rFonts w:eastAsia="Calibri"/>
                <w:color w:val="auto"/>
                <w:spacing w:val="-4"/>
                <w:lang w:val="en-US"/>
              </w:rPr>
            </w:pPr>
            <w:r w:rsidRPr="003F16ED">
              <w:rPr>
                <w:rFonts w:eastAsia="Calibri"/>
                <w:color w:val="auto"/>
                <w:spacing w:val="-4"/>
                <w:lang w:val="en-US"/>
              </w:rPr>
              <w:t>Đồng chủ biên 01 giáo trình; Chủ nhiệm 01 đề tài cấp bộ, 02 đề tài cấp cơ sở và là công tác viên 01 đề tài cấp cơ sở; Công bố 64 bài báo trên tạp chí chuyên ngành, hội thảo quốc gia (Trong đó có 12 bài báo công bố trên tạp chí danh mục Scopus).</w:t>
            </w:r>
          </w:p>
        </w:tc>
      </w:tr>
      <w:tr w:rsidR="003F16ED" w:rsidRPr="003F16ED" w14:paraId="1FA15A12" w14:textId="77777777" w:rsidTr="0048399C">
        <w:trPr>
          <w:trHeight w:val="2235"/>
        </w:trPr>
        <w:tc>
          <w:tcPr>
            <w:tcW w:w="286" w:type="pct"/>
            <w:vAlign w:val="center"/>
          </w:tcPr>
          <w:p w14:paraId="7A1FF06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4</w:t>
            </w:r>
          </w:p>
        </w:tc>
        <w:tc>
          <w:tcPr>
            <w:tcW w:w="912" w:type="pct"/>
            <w:vAlign w:val="center"/>
          </w:tcPr>
          <w:p w14:paraId="3657DD9E"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Lê Thị Thu Hà</w:t>
            </w:r>
          </w:p>
        </w:tc>
        <w:tc>
          <w:tcPr>
            <w:tcW w:w="378" w:type="pct"/>
            <w:vAlign w:val="center"/>
          </w:tcPr>
          <w:p w14:paraId="63DDC3A6"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1971</w:t>
            </w:r>
          </w:p>
        </w:tc>
        <w:tc>
          <w:tcPr>
            <w:tcW w:w="782" w:type="pct"/>
            <w:vAlign w:val="center"/>
          </w:tcPr>
          <w:p w14:paraId="4DA79B8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Tr</w:t>
            </w:r>
            <w:r w:rsidRPr="003F16ED">
              <w:rPr>
                <w:rFonts w:eastAsia="Calibri"/>
                <w:color w:val="auto"/>
              </w:rPr>
              <w:t xml:space="preserve">ưởng khoa, khoa </w:t>
            </w:r>
            <w:r w:rsidRPr="003F16ED">
              <w:rPr>
                <w:rFonts w:eastAsia="Calibri"/>
                <w:color w:val="auto"/>
                <w:lang w:val="en-US"/>
              </w:rPr>
              <w:t xml:space="preserve">Tâm lý - Giáo dục, </w:t>
            </w:r>
            <w:r w:rsidRPr="003F16ED">
              <w:rPr>
                <w:rFonts w:eastAsia="Calibri"/>
                <w:color w:val="auto"/>
                <w:lang w:val="en-US"/>
              </w:rPr>
              <w:lastRenderedPageBreak/>
              <w:t>Trường ĐH Hồng Đức</w:t>
            </w:r>
          </w:p>
        </w:tc>
        <w:tc>
          <w:tcPr>
            <w:tcW w:w="499" w:type="pct"/>
            <w:vAlign w:val="center"/>
          </w:tcPr>
          <w:p w14:paraId="3207982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lastRenderedPageBreak/>
              <w:t>Tiến sĩ</w:t>
            </w:r>
          </w:p>
        </w:tc>
        <w:tc>
          <w:tcPr>
            <w:tcW w:w="572" w:type="pct"/>
            <w:vAlign w:val="center"/>
          </w:tcPr>
          <w:p w14:paraId="686452BA"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6BC68581"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 xml:space="preserve">Lý luận và lịch </w:t>
            </w:r>
            <w:r w:rsidRPr="003F16ED">
              <w:rPr>
                <w:rFonts w:eastAsia="Calibri"/>
                <w:color w:val="auto"/>
                <w:lang w:val="en-US"/>
              </w:rPr>
              <w:lastRenderedPageBreak/>
              <w:t>sử giáo dục</w:t>
            </w:r>
          </w:p>
        </w:tc>
        <w:tc>
          <w:tcPr>
            <w:tcW w:w="1571" w:type="pct"/>
            <w:vAlign w:val="center"/>
          </w:tcPr>
          <w:p w14:paraId="39FCA132" w14:textId="77777777" w:rsidR="00310D7C" w:rsidRPr="003F16ED" w:rsidRDefault="00310D7C" w:rsidP="00BC0F21">
            <w:pPr>
              <w:contextualSpacing w:val="0"/>
              <w:rPr>
                <w:rFonts w:eastAsia="Calibri"/>
                <w:color w:val="auto"/>
                <w:lang w:val="en-US"/>
              </w:rPr>
            </w:pPr>
            <w:r w:rsidRPr="003F16ED">
              <w:rPr>
                <w:rFonts w:eastAsia="Calibri"/>
                <w:color w:val="auto"/>
                <w:lang w:val="en-US"/>
              </w:rPr>
              <w:lastRenderedPageBreak/>
              <w:t xml:space="preserve">Chủ biên 02 tài liệu chuyên khảo, đồng chủ biên 01 giáo trình, tham gia viết 04 tài liệu (giáo trình, sách chuyên khảo, tham khảo); </w:t>
            </w:r>
            <w:r w:rsidRPr="003F16ED">
              <w:rPr>
                <w:rFonts w:eastAsia="Calibri"/>
                <w:color w:val="auto"/>
                <w:lang w:val="en-US"/>
              </w:rPr>
              <w:lastRenderedPageBreak/>
              <w:t>Chủ nhiệm 01 đề tài cấp tỉnh, 03 đề tài cấp cơ sở và đang chủ nhiệm thực hiện 01 đề tài cấp cơ sở; Công bố 32 bài báo trên tạp chí chuyên ngành, hội thảo quốc gia, quốc tế (Trong đó có 05 bài báo công bố trên tạp chí danh mục Scopus Q2-Q4).</w:t>
            </w:r>
          </w:p>
          <w:p w14:paraId="2BC0D468" w14:textId="77777777" w:rsidR="00310D7C" w:rsidRPr="003F16ED" w:rsidRDefault="00310D7C" w:rsidP="00BC0F21">
            <w:pPr>
              <w:contextualSpacing w:val="0"/>
              <w:rPr>
                <w:rFonts w:eastAsia="Calibri"/>
                <w:color w:val="auto"/>
                <w:lang w:val="en-US"/>
              </w:rPr>
            </w:pPr>
          </w:p>
        </w:tc>
      </w:tr>
      <w:tr w:rsidR="003F16ED" w:rsidRPr="003F16ED" w14:paraId="5C2981EF" w14:textId="77777777" w:rsidTr="0048399C">
        <w:trPr>
          <w:trHeight w:val="212"/>
        </w:trPr>
        <w:tc>
          <w:tcPr>
            <w:tcW w:w="286" w:type="pct"/>
            <w:vAlign w:val="center"/>
          </w:tcPr>
          <w:p w14:paraId="0C09388A"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lastRenderedPageBreak/>
              <w:t>5</w:t>
            </w:r>
          </w:p>
        </w:tc>
        <w:tc>
          <w:tcPr>
            <w:tcW w:w="912" w:type="pct"/>
            <w:vAlign w:val="center"/>
          </w:tcPr>
          <w:p w14:paraId="58CAAAFF"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Nguyễn Thị Thanh</w:t>
            </w:r>
          </w:p>
        </w:tc>
        <w:tc>
          <w:tcPr>
            <w:tcW w:w="378" w:type="pct"/>
            <w:vAlign w:val="center"/>
          </w:tcPr>
          <w:p w14:paraId="720EE08F"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1973</w:t>
            </w:r>
          </w:p>
        </w:tc>
        <w:tc>
          <w:tcPr>
            <w:tcW w:w="782" w:type="pct"/>
            <w:vAlign w:val="center"/>
          </w:tcPr>
          <w:p w14:paraId="3FC9CBAE"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Trưởng BM Giáo dục học</w:t>
            </w:r>
            <w:r w:rsidRPr="003F16ED">
              <w:rPr>
                <w:rFonts w:eastAsia="Calibri"/>
                <w:color w:val="auto"/>
              </w:rPr>
              <w:t xml:space="preserve">, khoa </w:t>
            </w:r>
            <w:r w:rsidRPr="003F16ED">
              <w:rPr>
                <w:rFonts w:eastAsia="Calibri"/>
                <w:color w:val="auto"/>
                <w:lang w:val="en-US"/>
              </w:rPr>
              <w:t>Tâm lý - Giáo dục, Trường ĐH Hồng Đức</w:t>
            </w:r>
          </w:p>
        </w:tc>
        <w:tc>
          <w:tcPr>
            <w:tcW w:w="499" w:type="pct"/>
            <w:vAlign w:val="center"/>
          </w:tcPr>
          <w:p w14:paraId="3B97A442"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Tiến sĩ</w:t>
            </w:r>
          </w:p>
        </w:tc>
        <w:tc>
          <w:tcPr>
            <w:tcW w:w="572" w:type="pct"/>
            <w:vAlign w:val="center"/>
          </w:tcPr>
          <w:p w14:paraId="43854DD8"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6C083773"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Lý luận và lịch sử giáo dục</w:t>
            </w:r>
          </w:p>
        </w:tc>
        <w:tc>
          <w:tcPr>
            <w:tcW w:w="1571" w:type="pct"/>
            <w:vAlign w:val="center"/>
          </w:tcPr>
          <w:p w14:paraId="12442AC5" w14:textId="77777777" w:rsidR="00310D7C" w:rsidRPr="003F16ED" w:rsidRDefault="00310D7C" w:rsidP="00BC0F21">
            <w:pPr>
              <w:contextualSpacing w:val="0"/>
              <w:rPr>
                <w:rFonts w:eastAsia="Calibri"/>
                <w:color w:val="auto"/>
                <w:spacing w:val="-4"/>
                <w:lang w:val="en-US"/>
              </w:rPr>
            </w:pPr>
            <w:r w:rsidRPr="003F16ED">
              <w:rPr>
                <w:rFonts w:eastAsia="Calibri"/>
                <w:color w:val="auto"/>
                <w:spacing w:val="-4"/>
                <w:lang w:val="en-US"/>
              </w:rPr>
              <w:t>Chủ biên 02 giáo trình; Chủ nhiệm 02 đề tài cấp cơ sở, cộng tác viên 02 đề tài cấp cơ sở; cộng tác viên  02 đề tài cấp bộ; Công bố 18 bài báo trên tạp chí chuyên ngành, hội thảo quốc gia (Trong đó có 04 bài báo công bố trên tạp chí danh mục Scopus)</w:t>
            </w:r>
          </w:p>
        </w:tc>
      </w:tr>
      <w:tr w:rsidR="003F16ED" w:rsidRPr="003F16ED" w14:paraId="37246CDC" w14:textId="77777777" w:rsidTr="0048399C">
        <w:trPr>
          <w:trHeight w:val="212"/>
        </w:trPr>
        <w:tc>
          <w:tcPr>
            <w:tcW w:w="286" w:type="pct"/>
            <w:vAlign w:val="center"/>
          </w:tcPr>
          <w:p w14:paraId="3F6A9AC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6</w:t>
            </w:r>
          </w:p>
        </w:tc>
        <w:tc>
          <w:tcPr>
            <w:tcW w:w="912" w:type="pct"/>
            <w:vAlign w:val="center"/>
          </w:tcPr>
          <w:p w14:paraId="77C05573" w14:textId="77777777" w:rsidR="00310D7C" w:rsidRPr="003F16ED" w:rsidRDefault="00310D7C" w:rsidP="00BC0F21">
            <w:pPr>
              <w:contextualSpacing w:val="0"/>
              <w:jc w:val="left"/>
              <w:rPr>
                <w:rFonts w:eastAsia="Calibri"/>
                <w:b/>
                <w:color w:val="auto"/>
                <w:lang w:val="en-US"/>
              </w:rPr>
            </w:pPr>
            <w:r w:rsidRPr="003F16ED">
              <w:rPr>
                <w:rFonts w:eastAsia="Calibri"/>
                <w:b/>
                <w:color w:val="auto"/>
                <w:lang w:val="en-US"/>
              </w:rPr>
              <w:t>Lê Minh Hiền</w:t>
            </w:r>
          </w:p>
        </w:tc>
        <w:tc>
          <w:tcPr>
            <w:tcW w:w="378" w:type="pct"/>
            <w:vAlign w:val="center"/>
          </w:tcPr>
          <w:p w14:paraId="289B0D79"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1971</w:t>
            </w:r>
          </w:p>
        </w:tc>
        <w:tc>
          <w:tcPr>
            <w:tcW w:w="782" w:type="pct"/>
            <w:vAlign w:val="center"/>
          </w:tcPr>
          <w:p w14:paraId="5F6095A0"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Phó trưởng phòng QLĐT, Trường ĐH Hồng Đức</w:t>
            </w:r>
          </w:p>
        </w:tc>
        <w:tc>
          <w:tcPr>
            <w:tcW w:w="499" w:type="pct"/>
            <w:vAlign w:val="center"/>
          </w:tcPr>
          <w:p w14:paraId="1758FD95"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Tiến sĩ</w:t>
            </w:r>
          </w:p>
        </w:tc>
        <w:tc>
          <w:tcPr>
            <w:tcW w:w="572" w:type="pct"/>
            <w:vAlign w:val="center"/>
          </w:tcPr>
          <w:p w14:paraId="4C050A88"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Giáo dục học/</w:t>
            </w:r>
          </w:p>
          <w:p w14:paraId="7871CF3B" w14:textId="77777777" w:rsidR="00310D7C" w:rsidRPr="003F16ED" w:rsidRDefault="00310D7C" w:rsidP="00BC0F21">
            <w:pPr>
              <w:contextualSpacing w:val="0"/>
              <w:jc w:val="center"/>
              <w:rPr>
                <w:rFonts w:eastAsia="Calibri"/>
                <w:color w:val="auto"/>
                <w:lang w:val="en-US"/>
              </w:rPr>
            </w:pPr>
            <w:r w:rsidRPr="003F16ED">
              <w:rPr>
                <w:rFonts w:eastAsia="Calibri"/>
                <w:color w:val="auto"/>
                <w:lang w:val="en-US"/>
              </w:rPr>
              <w:t>Quản lý giáo dục</w:t>
            </w:r>
          </w:p>
        </w:tc>
        <w:tc>
          <w:tcPr>
            <w:tcW w:w="1571" w:type="pct"/>
            <w:vAlign w:val="center"/>
          </w:tcPr>
          <w:p w14:paraId="412803BE" w14:textId="77777777" w:rsidR="00310D7C" w:rsidRPr="003F16ED" w:rsidRDefault="00310D7C" w:rsidP="00BC0F21">
            <w:pPr>
              <w:contextualSpacing w:val="0"/>
              <w:rPr>
                <w:rFonts w:eastAsia="Calibri"/>
                <w:color w:val="auto"/>
                <w:lang w:val="en-US"/>
              </w:rPr>
            </w:pPr>
            <w:r w:rsidRPr="003F16ED">
              <w:rPr>
                <w:rFonts w:eastAsia="Calibri"/>
                <w:color w:val="auto"/>
                <w:lang w:val="en-US"/>
              </w:rPr>
              <w:t>Thành viên 02 đề tài cấp tỉnh, tham gia 01 dự án nghiên cứu khoa học; Công bố 10 bài báo trên tạp chí chuyên ngành, hội thảo quốc gia (Trong đó có 02 bài báo công bố trên tạp chí danh mục Scopus).</w:t>
            </w:r>
          </w:p>
        </w:tc>
      </w:tr>
    </w:tbl>
    <w:p w14:paraId="0B710FCA" w14:textId="77777777" w:rsidR="00310D7C" w:rsidRPr="003F16ED" w:rsidRDefault="00310D7C" w:rsidP="00BC0F21">
      <w:pPr>
        <w:keepNext/>
        <w:pBdr>
          <w:top w:val="nil"/>
          <w:left w:val="nil"/>
          <w:bottom w:val="nil"/>
          <w:right w:val="nil"/>
          <w:between w:val="nil"/>
        </w:pBdr>
        <w:jc w:val="center"/>
        <w:rPr>
          <w:b/>
          <w:color w:val="auto"/>
          <w:lang w:val="en-US"/>
        </w:rPr>
      </w:pPr>
    </w:p>
    <w:p w14:paraId="0B776006" w14:textId="77777777" w:rsidR="00610462" w:rsidRPr="003F16ED" w:rsidRDefault="00A23CB7" w:rsidP="00BC0F21">
      <w:pPr>
        <w:widowControl w:val="0"/>
        <w:ind w:firstLine="720"/>
        <w:rPr>
          <w:color w:val="auto"/>
          <w:spacing w:val="-4"/>
        </w:rPr>
      </w:pPr>
      <w:r w:rsidRPr="003F16ED">
        <w:rPr>
          <w:color w:val="auto"/>
          <w:spacing w:val="-4"/>
        </w:rPr>
        <w:t xml:space="preserve">Để nâng cao chất lượng đào tạo sau đại học, hàng năm Nhà trường căn cứ vào nhu cầu đào tạo và quy mô tuyển sinh để lập kế hoạch tuyển dụng, ký hợp đồng và phát triển đội ngũ giảng viên. Bên cạnh đó tiếp tục cộng tác với các nhà giáo, nhà khoa học có uy tín và các chuyên gia đầu ngành có nhiều kinh nghiệm trong đào tạo sau đại học thuộc chuyên </w:t>
      </w:r>
      <w:r w:rsidRPr="003F16ED">
        <w:rPr>
          <w:color w:val="auto"/>
          <w:spacing w:val="-4"/>
        </w:rPr>
        <w:lastRenderedPageBreak/>
        <w:t xml:space="preserve">ngành </w:t>
      </w:r>
      <w:r w:rsidR="00310D7C" w:rsidRPr="003F16ED">
        <w:rPr>
          <w:color w:val="auto"/>
          <w:spacing w:val="-4"/>
          <w:lang w:val="en-US"/>
        </w:rPr>
        <w:t>QLGD</w:t>
      </w:r>
      <w:r w:rsidRPr="003F16ED">
        <w:rPr>
          <w:color w:val="auto"/>
          <w:spacing w:val="-4"/>
        </w:rPr>
        <w:t xml:space="preserve"> đang công tác tại các trường đại học trong và ngoài nước.</w:t>
      </w:r>
    </w:p>
    <w:p w14:paraId="7DAB7D06" w14:textId="77777777" w:rsidR="00610462" w:rsidRPr="003F16ED" w:rsidRDefault="00A23CB7" w:rsidP="00BC0F21">
      <w:pPr>
        <w:widowControl w:val="0"/>
        <w:pBdr>
          <w:top w:val="nil"/>
          <w:left w:val="nil"/>
          <w:bottom w:val="nil"/>
          <w:right w:val="nil"/>
          <w:between w:val="nil"/>
        </w:pBdr>
        <w:ind w:firstLine="720"/>
        <w:rPr>
          <w:color w:val="auto"/>
        </w:rPr>
      </w:pPr>
      <w:r w:rsidRPr="003F16ED">
        <w:rPr>
          <w:color w:val="auto"/>
        </w:rPr>
        <w:t>Tính đến</w:t>
      </w:r>
      <w:r w:rsidR="00310D7C" w:rsidRPr="003F16ED">
        <w:rPr>
          <w:color w:val="auto"/>
          <w:lang w:val="en-US"/>
        </w:rPr>
        <w:t>tháng 11/2023</w:t>
      </w:r>
      <w:r w:rsidRPr="003F16ED">
        <w:rPr>
          <w:color w:val="auto"/>
        </w:rPr>
        <w:t xml:space="preserve">, Khoa </w:t>
      </w:r>
      <w:r w:rsidR="00310D7C" w:rsidRPr="003F16ED">
        <w:rPr>
          <w:color w:val="auto"/>
          <w:lang w:val="en-US"/>
        </w:rPr>
        <w:t>Tâm lý Giáo dục</w:t>
      </w:r>
      <w:r w:rsidRPr="003F16ED">
        <w:rPr>
          <w:color w:val="auto"/>
        </w:rPr>
        <w:t xml:space="preserve"> hiện có 0</w:t>
      </w:r>
      <w:r w:rsidR="00310D7C" w:rsidRPr="003F16ED">
        <w:rPr>
          <w:color w:val="auto"/>
          <w:lang w:val="en-US"/>
        </w:rPr>
        <w:t>1</w:t>
      </w:r>
      <w:r w:rsidRPr="003F16ED">
        <w:rPr>
          <w:color w:val="auto"/>
        </w:rPr>
        <w:t xml:space="preserve"> nghiên cứu sinh đang theo học tại trường </w:t>
      </w:r>
      <w:r w:rsidR="00310D7C" w:rsidRPr="003F16ED">
        <w:rPr>
          <w:color w:val="auto"/>
          <w:lang w:val="en-US"/>
        </w:rPr>
        <w:t>Đại học sư phạm Hà Nội</w:t>
      </w:r>
      <w:r w:rsidRPr="003F16ED">
        <w:rPr>
          <w:color w:val="auto"/>
        </w:rPr>
        <w:t xml:space="preserve">. Lộ trình sau 5 năm giai đoạn từ năm 2023 đến 2028 quy hoạch bổ sung đội ngũ giảng viên đáp ứng nhu cầu đào tạo ngành tiến sĩ </w:t>
      </w:r>
      <w:r w:rsidR="00310D7C" w:rsidRPr="003F16ED">
        <w:rPr>
          <w:color w:val="auto"/>
          <w:lang w:val="en-US"/>
        </w:rPr>
        <w:t>QLGD</w:t>
      </w:r>
      <w:r w:rsidRPr="003F16ED">
        <w:rPr>
          <w:color w:val="auto"/>
        </w:rPr>
        <w:t xml:space="preserve"> cụ thể được mô tả tại bảng 4.4 và bảng 4.5 sau:</w:t>
      </w:r>
      <w:bookmarkStart w:id="91" w:name="_heading=h.2zbgiuw" w:colFirst="0" w:colLast="0"/>
      <w:bookmarkEnd w:id="91"/>
    </w:p>
    <w:p w14:paraId="36E84DE2" w14:textId="77777777" w:rsidR="00610462" w:rsidRPr="003F16ED" w:rsidRDefault="00A23CB7" w:rsidP="00BC0F21">
      <w:pPr>
        <w:keepNext/>
        <w:pBdr>
          <w:top w:val="nil"/>
          <w:left w:val="nil"/>
          <w:bottom w:val="nil"/>
          <w:right w:val="nil"/>
          <w:between w:val="nil"/>
        </w:pBdr>
        <w:jc w:val="center"/>
        <w:rPr>
          <w:b/>
          <w:color w:val="auto"/>
          <w:lang w:val="en-US"/>
        </w:rPr>
      </w:pPr>
      <w:r w:rsidRPr="003F16ED">
        <w:rPr>
          <w:b/>
          <w:color w:val="auto"/>
        </w:rPr>
        <w:t xml:space="preserve">Bảng 4. 4. Đội ngũ giảng viên Khoa </w:t>
      </w:r>
      <w:r w:rsidR="00310D7C" w:rsidRPr="003F16ED">
        <w:rPr>
          <w:b/>
          <w:color w:val="auto"/>
          <w:lang w:val="en-US"/>
        </w:rPr>
        <w:t>Tâm lý Giáo dục</w:t>
      </w:r>
      <w:r w:rsidRPr="003F16ED">
        <w:rPr>
          <w:b/>
          <w:color w:val="auto"/>
        </w:rPr>
        <w:t xml:space="preserve"> đang hoàn thiện trình độ và điều kiện giảng dạy Tiến sĩ </w:t>
      </w:r>
      <w:r w:rsidR="00310D7C" w:rsidRPr="003F16ED">
        <w:rPr>
          <w:b/>
          <w:color w:val="auto"/>
          <w:lang w:val="en-US"/>
        </w:rPr>
        <w:t>QLGD</w:t>
      </w:r>
    </w:p>
    <w:tbl>
      <w:tblPr>
        <w:tblStyle w:val="affffffff6"/>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1418"/>
        <w:gridCol w:w="2297"/>
        <w:gridCol w:w="1985"/>
      </w:tblGrid>
      <w:tr w:rsidR="00610462" w:rsidRPr="003F16ED" w14:paraId="37FA1286" w14:textId="77777777">
        <w:tc>
          <w:tcPr>
            <w:tcW w:w="704" w:type="dxa"/>
            <w:vAlign w:val="center"/>
          </w:tcPr>
          <w:p w14:paraId="0900B6F0"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TT</w:t>
            </w:r>
          </w:p>
        </w:tc>
        <w:tc>
          <w:tcPr>
            <w:tcW w:w="2693" w:type="dxa"/>
            <w:vAlign w:val="center"/>
          </w:tcPr>
          <w:p w14:paraId="7B76D4E0"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Họ và tên</w:t>
            </w:r>
          </w:p>
        </w:tc>
        <w:tc>
          <w:tcPr>
            <w:tcW w:w="1418" w:type="dxa"/>
          </w:tcPr>
          <w:p w14:paraId="18D17E5A"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Trình độ    đào tạo</w:t>
            </w:r>
          </w:p>
        </w:tc>
        <w:tc>
          <w:tcPr>
            <w:tcW w:w="2297" w:type="dxa"/>
            <w:vAlign w:val="center"/>
          </w:tcPr>
          <w:p w14:paraId="37E9089B"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Ngành đào tạo</w:t>
            </w:r>
          </w:p>
        </w:tc>
        <w:tc>
          <w:tcPr>
            <w:tcW w:w="1985" w:type="dxa"/>
            <w:vAlign w:val="center"/>
          </w:tcPr>
          <w:p w14:paraId="01FBE7D9"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Thời gian hoàn thành CTĐT</w:t>
            </w:r>
          </w:p>
        </w:tc>
      </w:tr>
      <w:tr w:rsidR="00610462" w:rsidRPr="003F16ED" w14:paraId="6CB5CEA4" w14:textId="77777777">
        <w:tc>
          <w:tcPr>
            <w:tcW w:w="704" w:type="dxa"/>
            <w:vAlign w:val="center"/>
          </w:tcPr>
          <w:p w14:paraId="0FA57C58"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1</w:t>
            </w:r>
          </w:p>
        </w:tc>
        <w:tc>
          <w:tcPr>
            <w:tcW w:w="2693" w:type="dxa"/>
            <w:vAlign w:val="center"/>
          </w:tcPr>
          <w:p w14:paraId="5AA00865" w14:textId="77777777" w:rsidR="00610462"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Cao Thị Cúc</w:t>
            </w:r>
          </w:p>
        </w:tc>
        <w:tc>
          <w:tcPr>
            <w:tcW w:w="1418" w:type="dxa"/>
          </w:tcPr>
          <w:p w14:paraId="486EEF05"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Tiến sĩ</w:t>
            </w:r>
            <w:r w:rsidRPr="003F16ED">
              <w:rPr>
                <w:rFonts w:ascii="Times New Roman" w:hAnsi="Times New Roman" w:cs="Times New Roman"/>
                <w:color w:val="auto"/>
                <w:sz w:val="26"/>
                <w:szCs w:val="26"/>
              </w:rPr>
              <w:tab/>
            </w:r>
          </w:p>
        </w:tc>
        <w:tc>
          <w:tcPr>
            <w:tcW w:w="2297" w:type="dxa"/>
            <w:vAlign w:val="center"/>
          </w:tcPr>
          <w:p w14:paraId="62D474F8" w14:textId="77777777" w:rsidR="00610462"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GDH</w:t>
            </w:r>
          </w:p>
        </w:tc>
        <w:tc>
          <w:tcPr>
            <w:tcW w:w="1985" w:type="dxa"/>
            <w:vAlign w:val="center"/>
          </w:tcPr>
          <w:p w14:paraId="0B984C5A" w14:textId="77777777" w:rsidR="00610462" w:rsidRPr="003F16ED" w:rsidRDefault="00A23CB7" w:rsidP="00BC0F21">
            <w:pPr>
              <w:widowControl w:val="0"/>
              <w:jc w:val="center"/>
              <w:rPr>
                <w:rFonts w:ascii="Times New Roman" w:hAnsi="Times New Roman" w:cs="Times New Roman"/>
                <w:color w:val="auto"/>
                <w:sz w:val="26"/>
                <w:szCs w:val="26"/>
              </w:rPr>
            </w:pPr>
            <w:r w:rsidRPr="003F16ED">
              <w:rPr>
                <w:rFonts w:ascii="Times New Roman" w:hAnsi="Times New Roman" w:cs="Times New Roman"/>
                <w:color w:val="auto"/>
                <w:sz w:val="26"/>
                <w:szCs w:val="26"/>
              </w:rPr>
              <w:t>6/202</w:t>
            </w:r>
            <w:r w:rsidR="00310D7C" w:rsidRPr="003F16ED">
              <w:rPr>
                <w:rFonts w:ascii="Times New Roman" w:hAnsi="Times New Roman" w:cs="Times New Roman"/>
                <w:color w:val="auto"/>
                <w:sz w:val="26"/>
                <w:szCs w:val="26"/>
                <w:lang w:val="en-US"/>
              </w:rPr>
              <w:t>4</w:t>
            </w:r>
          </w:p>
        </w:tc>
      </w:tr>
      <w:tr w:rsidR="00310D7C" w:rsidRPr="003F16ED" w14:paraId="06A15503" w14:textId="77777777">
        <w:tc>
          <w:tcPr>
            <w:tcW w:w="704" w:type="dxa"/>
            <w:vAlign w:val="center"/>
          </w:tcPr>
          <w:p w14:paraId="15C56164" w14:textId="77777777" w:rsidR="00310D7C" w:rsidRPr="003F16ED" w:rsidRDefault="00310D7C"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2</w:t>
            </w:r>
          </w:p>
        </w:tc>
        <w:tc>
          <w:tcPr>
            <w:tcW w:w="2693" w:type="dxa"/>
            <w:vAlign w:val="center"/>
          </w:tcPr>
          <w:p w14:paraId="5035FDE3" w14:textId="77777777" w:rsidR="00310D7C"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Đỗ Thị Dung</w:t>
            </w:r>
          </w:p>
        </w:tc>
        <w:tc>
          <w:tcPr>
            <w:tcW w:w="1418" w:type="dxa"/>
          </w:tcPr>
          <w:p w14:paraId="4259CF06" w14:textId="77777777" w:rsidR="00310D7C" w:rsidRPr="003F16ED" w:rsidRDefault="00310D7C"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Tiến sĩ</w:t>
            </w:r>
            <w:r w:rsidRPr="003F16ED">
              <w:rPr>
                <w:rFonts w:ascii="Times New Roman" w:hAnsi="Times New Roman" w:cs="Times New Roman"/>
                <w:color w:val="auto"/>
                <w:sz w:val="26"/>
                <w:szCs w:val="26"/>
              </w:rPr>
              <w:tab/>
            </w:r>
          </w:p>
        </w:tc>
        <w:tc>
          <w:tcPr>
            <w:tcW w:w="2297" w:type="dxa"/>
            <w:vAlign w:val="center"/>
          </w:tcPr>
          <w:p w14:paraId="0A67DFB1" w14:textId="77777777" w:rsidR="00310D7C"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GDH</w:t>
            </w:r>
          </w:p>
        </w:tc>
        <w:tc>
          <w:tcPr>
            <w:tcW w:w="1985" w:type="dxa"/>
            <w:vAlign w:val="center"/>
          </w:tcPr>
          <w:p w14:paraId="4DFD39DB" w14:textId="77777777" w:rsidR="00310D7C" w:rsidRPr="003F16ED" w:rsidRDefault="00310D7C" w:rsidP="00BC0F21">
            <w:pPr>
              <w:widowControl w:val="0"/>
              <w:jc w:val="center"/>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8/2024</w:t>
            </w:r>
          </w:p>
        </w:tc>
      </w:tr>
    </w:tbl>
    <w:p w14:paraId="76470E62" w14:textId="77777777" w:rsidR="00610462" w:rsidRPr="003F16ED" w:rsidRDefault="00610462" w:rsidP="00BC0F21">
      <w:pPr>
        <w:keepNext/>
        <w:pBdr>
          <w:top w:val="nil"/>
          <w:left w:val="nil"/>
          <w:bottom w:val="nil"/>
          <w:right w:val="nil"/>
          <w:between w:val="nil"/>
        </w:pBdr>
        <w:jc w:val="center"/>
        <w:rPr>
          <w:color w:val="auto"/>
        </w:rPr>
      </w:pPr>
      <w:bookmarkStart w:id="92" w:name="_heading=h.nu0v684bp2ka" w:colFirst="0" w:colLast="0"/>
      <w:bookmarkEnd w:id="92"/>
    </w:p>
    <w:p w14:paraId="1EFFAB95" w14:textId="77777777" w:rsidR="00610462" w:rsidRPr="003F16ED" w:rsidRDefault="00A23CB7" w:rsidP="00BC0F21">
      <w:pPr>
        <w:keepNext/>
        <w:pBdr>
          <w:top w:val="nil"/>
          <w:left w:val="nil"/>
          <w:bottom w:val="nil"/>
          <w:right w:val="nil"/>
          <w:between w:val="nil"/>
        </w:pBdr>
        <w:jc w:val="center"/>
        <w:rPr>
          <w:i/>
          <w:color w:val="auto"/>
        </w:rPr>
      </w:pPr>
      <w:r w:rsidRPr="003F16ED">
        <w:rPr>
          <w:b/>
          <w:color w:val="auto"/>
        </w:rPr>
        <w:t xml:space="preserve">Bảng 4. 5. Quy hoạch đội ngũ giảng viên Khoa </w:t>
      </w:r>
      <w:r w:rsidR="00310D7C" w:rsidRPr="003F16ED">
        <w:rPr>
          <w:b/>
          <w:color w:val="auto"/>
          <w:lang w:val="en-US"/>
        </w:rPr>
        <w:t>Tâm lý Giáo dục</w:t>
      </w:r>
      <w:r w:rsidRPr="003F16ED">
        <w:rPr>
          <w:b/>
          <w:color w:val="auto"/>
        </w:rPr>
        <w:t xml:space="preserve"> đáp ứng nhu cầu đào tạo ngành tiến sĩ </w:t>
      </w:r>
      <w:r w:rsidR="00EF3717" w:rsidRPr="003F16ED">
        <w:rPr>
          <w:b/>
          <w:color w:val="auto"/>
          <w:lang w:val="en-US"/>
        </w:rPr>
        <w:t>Quản lý giáo dục</w:t>
      </w:r>
      <w:r w:rsidRPr="003F16ED">
        <w:rPr>
          <w:b/>
          <w:color w:val="auto"/>
        </w:rPr>
        <w:t xml:space="preserve"> giai đoạn 2022 - 2027</w:t>
      </w:r>
      <w:r w:rsidRPr="003F16ED">
        <w:rPr>
          <w:i/>
          <w:color w:val="auto"/>
        </w:rPr>
        <w:t>.</w:t>
      </w:r>
    </w:p>
    <w:tbl>
      <w:tblPr>
        <w:tblStyle w:val="affffffff7"/>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2814"/>
        <w:gridCol w:w="1021"/>
        <w:gridCol w:w="2410"/>
        <w:gridCol w:w="2126"/>
      </w:tblGrid>
      <w:tr w:rsidR="00610462" w:rsidRPr="003F16ED" w14:paraId="71924635" w14:textId="77777777">
        <w:tc>
          <w:tcPr>
            <w:tcW w:w="696" w:type="dxa"/>
            <w:vAlign w:val="center"/>
          </w:tcPr>
          <w:p w14:paraId="51662ED9"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TT</w:t>
            </w:r>
          </w:p>
        </w:tc>
        <w:tc>
          <w:tcPr>
            <w:tcW w:w="2814" w:type="dxa"/>
            <w:vAlign w:val="center"/>
          </w:tcPr>
          <w:p w14:paraId="58200BC1"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Họ và tên</w:t>
            </w:r>
          </w:p>
        </w:tc>
        <w:tc>
          <w:tcPr>
            <w:tcW w:w="1021" w:type="dxa"/>
            <w:vAlign w:val="center"/>
          </w:tcPr>
          <w:p w14:paraId="606FCB8B"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Trình độ</w:t>
            </w:r>
          </w:p>
        </w:tc>
        <w:tc>
          <w:tcPr>
            <w:tcW w:w="2410" w:type="dxa"/>
            <w:vAlign w:val="center"/>
          </w:tcPr>
          <w:p w14:paraId="3BE08AEF"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Ngành đào tạo</w:t>
            </w:r>
          </w:p>
        </w:tc>
        <w:tc>
          <w:tcPr>
            <w:tcW w:w="2126" w:type="dxa"/>
            <w:vAlign w:val="center"/>
          </w:tcPr>
          <w:p w14:paraId="303EBAD5"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Quy hoạch đủ điều kiện phong hàm chức danh PGS</w:t>
            </w:r>
          </w:p>
        </w:tc>
      </w:tr>
      <w:tr w:rsidR="00310D7C" w:rsidRPr="003F16ED" w14:paraId="59DD34AC" w14:textId="77777777">
        <w:trPr>
          <w:trHeight w:val="296"/>
        </w:trPr>
        <w:tc>
          <w:tcPr>
            <w:tcW w:w="696" w:type="dxa"/>
            <w:vAlign w:val="center"/>
          </w:tcPr>
          <w:p w14:paraId="139C4E60" w14:textId="77777777" w:rsidR="00310D7C" w:rsidRPr="003F16ED" w:rsidRDefault="00310D7C" w:rsidP="00BC0F21">
            <w:pPr>
              <w:widowControl w:val="0"/>
              <w:rPr>
                <w:rFonts w:ascii="Times New Roman" w:hAnsi="Times New Roman" w:cs="Times New Roman"/>
                <w:color w:val="auto"/>
                <w:sz w:val="26"/>
                <w:szCs w:val="26"/>
                <w:lang w:val="en-US"/>
              </w:rPr>
            </w:pPr>
          </w:p>
        </w:tc>
        <w:tc>
          <w:tcPr>
            <w:tcW w:w="2814" w:type="dxa"/>
            <w:vAlign w:val="center"/>
          </w:tcPr>
          <w:p w14:paraId="6E777ABC" w14:textId="77777777" w:rsidR="00310D7C"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Đỗ Thị Dung</w:t>
            </w:r>
          </w:p>
        </w:tc>
        <w:tc>
          <w:tcPr>
            <w:tcW w:w="1021" w:type="dxa"/>
          </w:tcPr>
          <w:p w14:paraId="78AC7189" w14:textId="77777777" w:rsidR="00310D7C" w:rsidRPr="003F16ED" w:rsidRDefault="00310D7C"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Tiến sĩ</w:t>
            </w:r>
            <w:r w:rsidRPr="003F16ED">
              <w:rPr>
                <w:rFonts w:ascii="Times New Roman" w:hAnsi="Times New Roman" w:cs="Times New Roman"/>
                <w:color w:val="auto"/>
                <w:sz w:val="26"/>
                <w:szCs w:val="26"/>
              </w:rPr>
              <w:tab/>
            </w:r>
          </w:p>
        </w:tc>
        <w:tc>
          <w:tcPr>
            <w:tcW w:w="2410" w:type="dxa"/>
            <w:vAlign w:val="center"/>
          </w:tcPr>
          <w:p w14:paraId="0A8C7CB3" w14:textId="77777777" w:rsidR="00310D7C" w:rsidRPr="003F16ED" w:rsidRDefault="00310D7C" w:rsidP="00BC0F21">
            <w:pPr>
              <w:widowControl w:val="0"/>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GDH</w:t>
            </w:r>
          </w:p>
        </w:tc>
        <w:tc>
          <w:tcPr>
            <w:tcW w:w="2126" w:type="dxa"/>
            <w:vAlign w:val="center"/>
          </w:tcPr>
          <w:p w14:paraId="4A98901B" w14:textId="77777777" w:rsidR="00310D7C" w:rsidRPr="003F16ED" w:rsidRDefault="00310D7C" w:rsidP="00BC0F21">
            <w:pPr>
              <w:widowControl w:val="0"/>
              <w:jc w:val="center"/>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2027</w:t>
            </w:r>
          </w:p>
        </w:tc>
      </w:tr>
    </w:tbl>
    <w:p w14:paraId="163A94A9" w14:textId="77777777" w:rsidR="00610462" w:rsidRPr="003F16ED" w:rsidRDefault="00A23CB7" w:rsidP="00BC0F21">
      <w:pPr>
        <w:pStyle w:val="u2"/>
        <w:spacing w:line="312" w:lineRule="auto"/>
        <w:rPr>
          <w:color w:val="auto"/>
        </w:rPr>
      </w:pPr>
      <w:bookmarkStart w:id="93" w:name="_Toc132380983"/>
      <w:bookmarkStart w:id="94" w:name="_Toc134135630"/>
      <w:r w:rsidRPr="003F16ED">
        <w:rPr>
          <w:color w:val="auto"/>
        </w:rPr>
        <w:t>4.3. Hoạt động nghiên cứu khoa học</w:t>
      </w:r>
      <w:bookmarkEnd w:id="93"/>
      <w:bookmarkEnd w:id="94"/>
    </w:p>
    <w:p w14:paraId="6065D9A1" w14:textId="77777777" w:rsidR="00610462" w:rsidRPr="003F16ED" w:rsidRDefault="00A23CB7" w:rsidP="00BC0F21">
      <w:pPr>
        <w:pStyle w:val="u3"/>
        <w:spacing w:line="312" w:lineRule="auto"/>
        <w:rPr>
          <w:color w:val="auto"/>
        </w:rPr>
      </w:pPr>
      <w:bookmarkStart w:id="95" w:name="_Toc132380984"/>
      <w:bookmarkStart w:id="96" w:name="_Toc134135631"/>
      <w:r w:rsidRPr="003F16ED">
        <w:rPr>
          <w:color w:val="auto"/>
        </w:rPr>
        <w:t xml:space="preserve">4.3.1. Năng lực NCKH của cán bộ giảng viên tham gia đề án mở ngành tiến sĩ </w:t>
      </w:r>
      <w:bookmarkEnd w:id="95"/>
      <w:bookmarkEnd w:id="96"/>
      <w:r w:rsidR="00BB5DC6" w:rsidRPr="003F16ED">
        <w:rPr>
          <w:color w:val="auto"/>
        </w:rPr>
        <w:t>QLGD</w:t>
      </w:r>
    </w:p>
    <w:p w14:paraId="3E5AE535" w14:textId="77777777" w:rsidR="00610462" w:rsidRPr="003F16ED" w:rsidRDefault="00A23CB7" w:rsidP="00BC0F21">
      <w:pPr>
        <w:widowControl w:val="0"/>
        <w:ind w:firstLine="709"/>
        <w:rPr>
          <w:color w:val="auto"/>
        </w:rPr>
      </w:pPr>
      <w:r w:rsidRPr="003F16ED">
        <w:rPr>
          <w:color w:val="auto"/>
        </w:rPr>
        <w:t>Hoạt động NCKH luôn là một trong những thế mạnh của Khoa. Trong những năm gần đây số lượng các công trình nghiên cứu được công bố trên các Tạp chí khoa học chuyên ngành có uy tín ngày càng tăng. Số lượng các bài báo được đăng trên các tạp chí thuộc danh mục ISI, Scopus hằng năm; Giảng viên trong Khoa tham gia nhiều báo cáo tại các hội thảo quốc tế. Cụ thể, trong giai đoạn 2017-2022, độ ngũ Giảng viên của khoa đăng ký được 0</w:t>
      </w:r>
      <w:r w:rsidR="00A21561" w:rsidRPr="003F16ED">
        <w:rPr>
          <w:color w:val="auto"/>
          <w:lang w:val="en-US"/>
        </w:rPr>
        <w:t>3</w:t>
      </w:r>
      <w:r w:rsidRPr="003F16ED">
        <w:rPr>
          <w:color w:val="auto"/>
        </w:rPr>
        <w:t xml:space="preserve"> đề tài cấp cao (</w:t>
      </w:r>
      <w:r w:rsidR="00A21561" w:rsidRPr="003F16ED">
        <w:rPr>
          <w:color w:val="auto"/>
          <w:lang w:val="en-US"/>
        </w:rPr>
        <w:t xml:space="preserve">01 đề tài cấp Bộ, </w:t>
      </w:r>
      <w:r w:rsidRPr="003F16ED">
        <w:rPr>
          <w:color w:val="auto"/>
        </w:rPr>
        <w:t>0</w:t>
      </w:r>
      <w:r w:rsidR="00A21561" w:rsidRPr="003F16ED">
        <w:rPr>
          <w:color w:val="auto"/>
          <w:lang w:val="en-US"/>
        </w:rPr>
        <w:t>2</w:t>
      </w:r>
      <w:r w:rsidRPr="003F16ED">
        <w:rPr>
          <w:color w:val="auto"/>
        </w:rPr>
        <w:t xml:space="preserve"> đề tài cấp Tỉnh) và 07 đề tài cơ sở. Các giảng viên trong Khoa đã công bố trên </w:t>
      </w:r>
      <w:r w:rsidR="000432AC" w:rsidRPr="003F16ED">
        <w:rPr>
          <w:color w:val="auto"/>
          <w:lang w:val="en-US"/>
        </w:rPr>
        <w:t>20</w:t>
      </w:r>
      <w:r w:rsidRPr="003F16ED">
        <w:rPr>
          <w:color w:val="auto"/>
        </w:rPr>
        <w:t xml:space="preserve"> bài báo WoS/Scopus (SCI, SCIE, Scopus) Kết quả này khẳng định năng lực và tiềm năng về NCKH của đội ngũ Giảng viên của khoa</w:t>
      </w:r>
    </w:p>
    <w:p w14:paraId="4017F56D" w14:textId="77777777" w:rsidR="00610462" w:rsidRPr="003F16ED" w:rsidRDefault="00A23CB7" w:rsidP="00BC0F21">
      <w:pPr>
        <w:pStyle w:val="u3"/>
        <w:spacing w:line="312" w:lineRule="auto"/>
        <w:rPr>
          <w:color w:val="auto"/>
        </w:rPr>
      </w:pPr>
      <w:bookmarkStart w:id="97" w:name="_Toc132380985"/>
      <w:bookmarkStart w:id="98" w:name="_Toc134135632"/>
      <w:r w:rsidRPr="003F16ED">
        <w:rPr>
          <w:color w:val="auto"/>
        </w:rPr>
        <w:t>4.3.2. Hợp tác quốc tế trong hoạt động đào tạo và nghiên cứu khoa học</w:t>
      </w:r>
      <w:bookmarkEnd w:id="97"/>
      <w:bookmarkEnd w:id="98"/>
    </w:p>
    <w:p w14:paraId="722F21E6" w14:textId="77777777" w:rsidR="00610462" w:rsidRPr="003F16ED" w:rsidRDefault="00A23CB7" w:rsidP="00BC0F21">
      <w:pPr>
        <w:pStyle w:val="u2"/>
        <w:spacing w:line="312" w:lineRule="auto"/>
        <w:rPr>
          <w:color w:val="auto"/>
          <w:lang w:val="en-US"/>
        </w:rPr>
      </w:pPr>
      <w:bookmarkStart w:id="99" w:name="_Toc132380986"/>
      <w:bookmarkStart w:id="100" w:name="_Toc134135633"/>
      <w:r w:rsidRPr="003F16ED">
        <w:rPr>
          <w:color w:val="auto"/>
        </w:rPr>
        <w:t xml:space="preserve">4.4. Cơ sở vật chất trang thiết bị, thư viện phục vụ cho CTĐT tiến sĩ </w:t>
      </w:r>
      <w:bookmarkEnd w:id="99"/>
      <w:bookmarkEnd w:id="100"/>
      <w:r w:rsidR="00310D7C" w:rsidRPr="003F16ED">
        <w:rPr>
          <w:color w:val="auto"/>
          <w:lang w:val="en-US"/>
        </w:rPr>
        <w:t>QLGD</w:t>
      </w:r>
    </w:p>
    <w:p w14:paraId="15346374" w14:textId="77777777" w:rsidR="00610462" w:rsidRPr="003F16ED" w:rsidRDefault="00A23CB7" w:rsidP="00BC0F21">
      <w:pPr>
        <w:widowControl w:val="0"/>
        <w:ind w:firstLine="720"/>
        <w:rPr>
          <w:b/>
          <w:i/>
          <w:color w:val="auto"/>
        </w:rPr>
      </w:pPr>
      <w:r w:rsidRPr="003F16ED">
        <w:rPr>
          <w:color w:val="auto"/>
        </w:rPr>
        <w:t xml:space="preserve">Trường Đại học Hồng Đức là trường trực thuộc UBND tỉnh Thanh Hoá được quan tâm, đầu tư cơ sở vật chất cả về số lượng và chất lượng tương đối hiện đại, đồng bộ, cơ bản đáp ứng nhu cầu cho công tác quản lý, điều hành, công tác đào tạo, nghiên cứu khoa học và đáp ứng một phần nơi ở của người học. </w:t>
      </w:r>
    </w:p>
    <w:p w14:paraId="15D80607" w14:textId="77777777" w:rsidR="00610462" w:rsidRPr="003F16ED" w:rsidRDefault="00A23CB7" w:rsidP="00BC0F21">
      <w:pPr>
        <w:widowControl w:val="0"/>
        <w:ind w:firstLine="540"/>
        <w:rPr>
          <w:b/>
          <w:i/>
          <w:color w:val="auto"/>
        </w:rPr>
      </w:pPr>
      <w:r w:rsidRPr="003F16ED">
        <w:rPr>
          <w:color w:val="auto"/>
        </w:rPr>
        <w:t xml:space="preserve">Trong những năm qua, Nhà trường được đầu tư 650 tỷ đồng để hoàn thành các </w:t>
      </w:r>
      <w:r w:rsidRPr="003F16ED">
        <w:rPr>
          <w:color w:val="auto"/>
        </w:rPr>
        <w:lastRenderedPageBreak/>
        <w:t>hạng mục tại cơ sở chính gồm: Nhà Điều hành, 6 nhà giảng đường, nhà Trung tâm Giáo dục quốc tế - Ngoại ngữ, khu liên hợp Thể dục Thể thao, Hội trường 500 chỗ ngồi, 6 nhà ký túc xá sinh viên, giảng viên thỉnh giảng, Nhà ký túc xá Lào (do nước bạn Lào đầu tư bàn giao lại cho Nhà trường), Trung tâm Thông tin - Thư viện và Trường Mầm non thực hành tổng diện tích xây dựng các công trình là 103.630 m</w:t>
      </w:r>
      <w:r w:rsidRPr="003F16ED">
        <w:rPr>
          <w:color w:val="auto"/>
          <w:vertAlign w:val="superscript"/>
        </w:rPr>
        <w:t>2</w:t>
      </w:r>
      <w:r w:rsidRPr="003F16ED">
        <w:rPr>
          <w:color w:val="auto"/>
        </w:rPr>
        <w:t xml:space="preserve"> sàn; Trung tâm Giáo dục Quốc phòng An ninh được đầu tư 93,6 tỷ đồng để xây dựng nhà làm việc, nhà học, nhà ký túc xá, sân bãi tập luyện với 9.793 m</w:t>
      </w:r>
      <w:r w:rsidRPr="003F16ED">
        <w:rPr>
          <w:color w:val="auto"/>
          <w:vertAlign w:val="superscript"/>
        </w:rPr>
        <w:t>2</w:t>
      </w:r>
      <w:r w:rsidRPr="003F16ED">
        <w:rPr>
          <w:color w:val="auto"/>
        </w:rPr>
        <w:t xml:space="preserve"> sàn. </w:t>
      </w:r>
    </w:p>
    <w:p w14:paraId="1B6BE674" w14:textId="77777777" w:rsidR="00610462" w:rsidRPr="003F16ED" w:rsidRDefault="00A23CB7" w:rsidP="00BC0F21">
      <w:pPr>
        <w:widowControl w:val="0"/>
        <w:ind w:firstLine="540"/>
        <w:rPr>
          <w:b/>
          <w:i/>
          <w:color w:val="auto"/>
          <w:spacing w:val="8"/>
        </w:rPr>
      </w:pPr>
      <w:r w:rsidRPr="003F16ED">
        <w:rPr>
          <w:color w:val="auto"/>
          <w:spacing w:val="8"/>
        </w:rPr>
        <w:t>Cơ sở vật chất phục vụ đào tạo, nghiên cứu khoa học nhìn chung cơ bản đáp ứng cho các ngành đào tạo. Trường có 163 phòng học, 01 hội trường lớn 500 chỗ, 47 phòng thí nghiệm, 01 xưởng thực hành, 01 nhà thư viện và 01 khu liên hợp thể thao phục vụ giảng dạy bộ môn giáo dục thể chất. Trong đó có 125 phòng học từ 40 - 72 người học, 34 phòng học từ 80 - 120 người học và 04 phòng học 250 người học.</w:t>
      </w:r>
    </w:p>
    <w:p w14:paraId="1574B48E" w14:textId="77777777" w:rsidR="00610462" w:rsidRPr="003F16ED" w:rsidRDefault="00A23CB7" w:rsidP="00BC0F21">
      <w:pPr>
        <w:widowControl w:val="0"/>
        <w:ind w:firstLine="709"/>
        <w:rPr>
          <w:color w:val="auto"/>
          <w:spacing w:val="8"/>
        </w:rPr>
      </w:pPr>
      <w:r w:rsidRPr="003F16ED">
        <w:rPr>
          <w:color w:val="auto"/>
          <w:spacing w:val="8"/>
        </w:rPr>
        <w:t>Thư viện nhà trường có diện tích 5166m</w:t>
      </w:r>
      <w:r w:rsidRPr="003F16ED">
        <w:rPr>
          <w:color w:val="auto"/>
          <w:spacing w:val="8"/>
          <w:vertAlign w:val="superscript"/>
        </w:rPr>
        <w:t>2</w:t>
      </w:r>
      <w:r w:rsidRPr="003F16ED">
        <w:rPr>
          <w:color w:val="auto"/>
          <w:spacing w:val="8"/>
        </w:rPr>
        <w:t xml:space="preserve">, được tổ chức theo hình thức kho mở với 04 phòng đọc, 500 chỗ ngồi. Cơ sở vật chất hiện đại với hệ thống 130 máy tính, được kết nối mạng LAN và mạng Internet phục vụ bạn đọc tra cứu, khai thác, sử dụng thông tin, tài liệu số đã được cấp quyền truy cập trên mạng, 6 phòng học nhóm, 2 phòng hội thảo, 1 phòng quản trị mạng, 4 phòng làm việc nghiệp vụ, 1 kho lưu. Các phòng hội thảo, phòng đọc, phòng học nhóm được trang bị hệ thống camera, máy chiếu, điều hoà phục vụ người sử dụng thư viện. Hiện tại, Trung tâm đang phục vụ 15.397 đầu sách với số lượng 154.935 bản, 2870 cuốn luận văn, luận án, đồ án các loại. </w:t>
      </w:r>
    </w:p>
    <w:p w14:paraId="393F58D8" w14:textId="77777777" w:rsidR="00610462" w:rsidRPr="003F16ED" w:rsidRDefault="00A23CB7" w:rsidP="00BC0F21">
      <w:pPr>
        <w:widowControl w:val="0"/>
        <w:tabs>
          <w:tab w:val="left" w:pos="381"/>
        </w:tabs>
        <w:ind w:firstLine="709"/>
        <w:rPr>
          <w:color w:val="auto"/>
          <w:spacing w:val="8"/>
          <w:lang w:val="en-US"/>
        </w:rPr>
      </w:pPr>
      <w:r w:rsidRPr="003F16ED">
        <w:rPr>
          <w:color w:val="auto"/>
          <w:spacing w:val="8"/>
        </w:rPr>
        <w:t xml:space="preserve">Năm 2021, Nhà trường đã có thư viện điện tử (phần mềm tra cứu Thư viện Libol) với tài liệu số hóa, ebooks, thư viện hiện nay đã được đầu tư mới với kiến trúc hiện đại của một thư viện mở, diện tích sử dụng rộng rãi. Nội thất thư viện được thiết kế mới, bố trí khoa học phù hợp cho nhiều đối tượng người dùng. Hằng năm, Nhà trường luôn rà soát lại hệ thống tài liệu, giáo trình học tập để xây dựng kế hoạch mua bổ sung các tài liệu, giáo trình, tạp chí chuyên ngành phục vụ yêu cầu ngày càng cao trong đào tạo và NCKH. Nhờ đó nguồn tài liệu, tạp chí, của Trung tâm luôn luôn được đổi mới đáp ứng nhu cầu học tập, nghiên cứu cho các nghiên cứu sinh ngành </w:t>
      </w:r>
      <w:r w:rsidR="00A21561" w:rsidRPr="003F16ED">
        <w:rPr>
          <w:color w:val="auto"/>
          <w:spacing w:val="8"/>
          <w:lang w:val="en-US"/>
        </w:rPr>
        <w:t>QLGD</w:t>
      </w:r>
    </w:p>
    <w:p w14:paraId="4E402538" w14:textId="77777777" w:rsidR="00610462" w:rsidRPr="003F16ED" w:rsidRDefault="00A23CB7" w:rsidP="00BC0F21">
      <w:pPr>
        <w:widowControl w:val="0"/>
        <w:jc w:val="center"/>
        <w:rPr>
          <w:i/>
          <w:color w:val="auto"/>
          <w:spacing w:val="8"/>
        </w:rPr>
      </w:pPr>
      <w:r w:rsidRPr="003F16ED">
        <w:rPr>
          <w:i/>
          <w:color w:val="auto"/>
          <w:spacing w:val="8"/>
        </w:rPr>
        <w:t>(Xem Mẫu 8, 9 và 10 - Phụ lục 3 đính kèm đề án này)</w:t>
      </w:r>
    </w:p>
    <w:p w14:paraId="0DE0AB84" w14:textId="77777777" w:rsidR="00610462" w:rsidRPr="003F16ED" w:rsidRDefault="00A23CB7" w:rsidP="00BC0F21">
      <w:pPr>
        <w:pStyle w:val="u2"/>
        <w:spacing w:line="312" w:lineRule="auto"/>
        <w:rPr>
          <w:color w:val="auto"/>
          <w:spacing w:val="8"/>
        </w:rPr>
      </w:pPr>
      <w:bookmarkStart w:id="101" w:name="_Toc132380987"/>
      <w:bookmarkStart w:id="102" w:name="_Toc134135634"/>
      <w:r w:rsidRPr="003F16ED">
        <w:rPr>
          <w:color w:val="auto"/>
          <w:spacing w:val="8"/>
        </w:rPr>
        <w:t>4.5. Tổ chức bộ máy quản lý để mở ngành đào tạo</w:t>
      </w:r>
      <w:bookmarkEnd w:id="101"/>
      <w:bookmarkEnd w:id="102"/>
    </w:p>
    <w:p w14:paraId="7F209614" w14:textId="77777777" w:rsidR="00610462" w:rsidRPr="003F16ED" w:rsidRDefault="00A23CB7" w:rsidP="00BC0F21">
      <w:pPr>
        <w:widowControl w:val="0"/>
        <w:ind w:firstLine="719"/>
        <w:rPr>
          <w:color w:val="auto"/>
          <w:spacing w:val="2"/>
        </w:rPr>
      </w:pPr>
      <w:r w:rsidRPr="003F16ED">
        <w:rPr>
          <w:color w:val="auto"/>
          <w:spacing w:val="2"/>
        </w:rPr>
        <w:t xml:space="preserve">Khoa </w:t>
      </w:r>
      <w:r w:rsidR="00310D7C" w:rsidRPr="003F16ED">
        <w:rPr>
          <w:color w:val="auto"/>
          <w:spacing w:val="2"/>
          <w:lang w:val="en-US"/>
        </w:rPr>
        <w:t xml:space="preserve">Tâm lý </w:t>
      </w:r>
      <w:r w:rsidR="000432AC" w:rsidRPr="003F16ED">
        <w:rPr>
          <w:color w:val="auto"/>
          <w:spacing w:val="2"/>
          <w:lang w:val="en-US"/>
        </w:rPr>
        <w:t xml:space="preserve">- </w:t>
      </w:r>
      <w:r w:rsidR="00310D7C" w:rsidRPr="003F16ED">
        <w:rPr>
          <w:color w:val="auto"/>
          <w:spacing w:val="2"/>
          <w:lang w:val="en-US"/>
        </w:rPr>
        <w:t>Giáo dục</w:t>
      </w:r>
      <w:r w:rsidRPr="003F16ED">
        <w:rPr>
          <w:color w:val="auto"/>
          <w:spacing w:val="2"/>
        </w:rPr>
        <w:t xml:space="preserve"> luôn tự hào có đội ngũ giảng viên với trình độ chuyên môn cao, được đào tạo bài bản từ các trường đại học uy tín, luôn tâm huyết trong giảng dạy và không ngừng nỗ lực trong hoạt động nghiên cứu khoa học. Hiện nay khoa có </w:t>
      </w:r>
      <w:r w:rsidR="00310D7C" w:rsidRPr="003F16ED">
        <w:rPr>
          <w:color w:val="auto"/>
          <w:spacing w:val="2"/>
          <w:lang w:val="en-US"/>
        </w:rPr>
        <w:t xml:space="preserve">19 </w:t>
      </w:r>
      <w:r w:rsidRPr="003F16ED">
        <w:rPr>
          <w:color w:val="auto"/>
          <w:spacing w:val="2"/>
        </w:rPr>
        <w:t>CBGV, trong đó có 0</w:t>
      </w:r>
      <w:r w:rsidR="00310D7C" w:rsidRPr="003F16ED">
        <w:rPr>
          <w:color w:val="auto"/>
          <w:spacing w:val="2"/>
          <w:lang w:val="en-US"/>
        </w:rPr>
        <w:t>1</w:t>
      </w:r>
      <w:r w:rsidRPr="003F16ED">
        <w:rPr>
          <w:color w:val="auto"/>
          <w:spacing w:val="2"/>
        </w:rPr>
        <w:t xml:space="preserve"> Phó Giáo sư - tiến sĩ, </w:t>
      </w:r>
      <w:r w:rsidR="00310D7C" w:rsidRPr="003F16ED">
        <w:rPr>
          <w:color w:val="auto"/>
          <w:spacing w:val="2"/>
          <w:lang w:val="en-US"/>
        </w:rPr>
        <w:t>7</w:t>
      </w:r>
      <w:r w:rsidR="000D60C4" w:rsidRPr="003F16ED">
        <w:rPr>
          <w:color w:val="auto"/>
          <w:spacing w:val="2"/>
        </w:rPr>
        <w:t>T</w:t>
      </w:r>
      <w:r w:rsidRPr="003F16ED">
        <w:rPr>
          <w:color w:val="auto"/>
          <w:spacing w:val="2"/>
        </w:rPr>
        <w:t xml:space="preserve">iến sĩ, </w:t>
      </w:r>
      <w:r w:rsidR="00310D7C" w:rsidRPr="003F16ED">
        <w:rPr>
          <w:color w:val="auto"/>
          <w:spacing w:val="2"/>
          <w:lang w:val="en-US"/>
        </w:rPr>
        <w:t>2</w:t>
      </w:r>
      <w:r w:rsidRPr="003F16ED">
        <w:rPr>
          <w:color w:val="auto"/>
          <w:spacing w:val="2"/>
        </w:rPr>
        <w:t xml:space="preserve"> nghiên cứu sinh đang học </w:t>
      </w:r>
      <w:r w:rsidRPr="003F16ED">
        <w:rPr>
          <w:color w:val="auto"/>
          <w:spacing w:val="2"/>
        </w:rPr>
        <w:lastRenderedPageBreak/>
        <w:t xml:space="preserve">tập tại các trường danh tiếng trong nước và </w:t>
      </w:r>
      <w:r w:rsidR="00310D7C" w:rsidRPr="003F16ED">
        <w:rPr>
          <w:color w:val="auto"/>
          <w:spacing w:val="2"/>
          <w:lang w:val="en-US"/>
        </w:rPr>
        <w:t>8</w:t>
      </w:r>
      <w:r w:rsidR="000D60C4" w:rsidRPr="003F16ED">
        <w:rPr>
          <w:color w:val="auto"/>
          <w:spacing w:val="2"/>
        </w:rPr>
        <w:t>T</w:t>
      </w:r>
      <w:r w:rsidRPr="003F16ED">
        <w:rPr>
          <w:color w:val="auto"/>
          <w:spacing w:val="2"/>
        </w:rPr>
        <w:t xml:space="preserve">hạc sĩ. </w:t>
      </w:r>
    </w:p>
    <w:p w14:paraId="202A8723" w14:textId="77777777" w:rsidR="00610462" w:rsidRPr="003F16ED" w:rsidRDefault="00A23CB7" w:rsidP="00BC0F21">
      <w:pPr>
        <w:widowControl w:val="0"/>
        <w:ind w:firstLine="719"/>
        <w:rPr>
          <w:color w:val="auto"/>
          <w:spacing w:val="8"/>
          <w:lang w:val="en-US"/>
        </w:rPr>
      </w:pPr>
      <w:r w:rsidRPr="003F16ED">
        <w:rPr>
          <w:color w:val="auto"/>
          <w:spacing w:val="8"/>
        </w:rPr>
        <w:t xml:space="preserve">Khoa </w:t>
      </w:r>
      <w:r w:rsidR="00310D7C" w:rsidRPr="003F16ED">
        <w:rPr>
          <w:color w:val="auto"/>
          <w:spacing w:val="8"/>
          <w:lang w:val="en-US"/>
        </w:rPr>
        <w:t xml:space="preserve">Tâm lý </w:t>
      </w:r>
      <w:r w:rsidR="000432AC" w:rsidRPr="003F16ED">
        <w:rPr>
          <w:color w:val="auto"/>
          <w:spacing w:val="8"/>
          <w:lang w:val="en-US"/>
        </w:rPr>
        <w:t xml:space="preserve">- </w:t>
      </w:r>
      <w:r w:rsidR="00310D7C" w:rsidRPr="003F16ED">
        <w:rPr>
          <w:color w:val="auto"/>
          <w:spacing w:val="8"/>
          <w:lang w:val="en-US"/>
        </w:rPr>
        <w:t>Giáo dục</w:t>
      </w:r>
      <w:r w:rsidRPr="003F16ED">
        <w:rPr>
          <w:color w:val="auto"/>
          <w:spacing w:val="8"/>
        </w:rPr>
        <w:t xml:space="preserve"> luôn là một trong những khoa </w:t>
      </w:r>
      <w:r w:rsidR="00A21561" w:rsidRPr="003F16ED">
        <w:rPr>
          <w:color w:val="auto"/>
          <w:spacing w:val="8"/>
          <w:lang w:val="en-US"/>
        </w:rPr>
        <w:t>tích cực</w:t>
      </w:r>
      <w:r w:rsidRPr="003F16ED">
        <w:rPr>
          <w:color w:val="auto"/>
          <w:spacing w:val="8"/>
        </w:rPr>
        <w:t xml:space="preserve"> trong hoạt động nghiên cứu khoa học. Hàng năm, các giảng viên của khoa luôn có bài nghiên cứu được công bố trên các tạp chí khoa học trong nước và quốc tế uy tín; tham dự và trình bày các nghiên cứu tại các hội thảo khoa học chuyên ngành. Ngoài ra, giảng viên của Khoa tham gia thực hiện nhiều đề tài nghiên cứu khoa học cấ</w:t>
      </w:r>
      <w:r w:rsidR="000432AC" w:rsidRPr="003F16ED">
        <w:rPr>
          <w:color w:val="auto"/>
          <w:spacing w:val="8"/>
        </w:rPr>
        <w:t>p Trường, cấp Tỉnh, cấp Bộ</w:t>
      </w:r>
      <w:r w:rsidR="000432AC" w:rsidRPr="003F16ED">
        <w:rPr>
          <w:color w:val="auto"/>
          <w:spacing w:val="8"/>
          <w:lang w:val="en-US"/>
        </w:rPr>
        <w:t xml:space="preserve">, </w:t>
      </w:r>
      <w:r w:rsidRPr="003F16ED">
        <w:rPr>
          <w:color w:val="auto"/>
          <w:spacing w:val="8"/>
        </w:rPr>
        <w:t>bên cạnh đó, Khoa cũng luôn chú trọng và không ngừng nâng cao năng lực nghiên cứu cho sinh viên. Từ khi thành lập</w:t>
      </w:r>
      <w:r w:rsidR="00310D7C" w:rsidRPr="003F16ED">
        <w:rPr>
          <w:color w:val="auto"/>
          <w:spacing w:val="8"/>
          <w:lang w:val="en-US"/>
        </w:rPr>
        <w:t xml:space="preserve"> Khoa</w:t>
      </w:r>
      <w:r w:rsidRPr="003F16ED">
        <w:rPr>
          <w:color w:val="auto"/>
          <w:spacing w:val="8"/>
        </w:rPr>
        <w:t xml:space="preserve"> đến nay, đã có nhiều sinh viên của khoa đạt được giải thưởng cao trong các hội</w:t>
      </w:r>
      <w:r w:rsidR="00310D7C" w:rsidRPr="003F16ED">
        <w:rPr>
          <w:color w:val="auto"/>
          <w:spacing w:val="8"/>
        </w:rPr>
        <w:t xml:space="preserve"> nghị NCKH sinh viên cấp Trường</w:t>
      </w:r>
      <w:r w:rsidR="00310D7C" w:rsidRPr="003F16ED">
        <w:rPr>
          <w:color w:val="auto"/>
          <w:spacing w:val="8"/>
          <w:lang w:val="en-US"/>
        </w:rPr>
        <w:t>.</w:t>
      </w:r>
    </w:p>
    <w:p w14:paraId="1A8F0596" w14:textId="77777777" w:rsidR="00610462" w:rsidRPr="003F16ED" w:rsidRDefault="00A23CB7" w:rsidP="00BC0F21">
      <w:pPr>
        <w:widowControl w:val="0"/>
        <w:ind w:firstLine="720"/>
        <w:rPr>
          <w:color w:val="auto"/>
          <w:spacing w:val="8"/>
        </w:rPr>
      </w:pPr>
      <w:bookmarkStart w:id="103" w:name="_heading=h.2r0uhxc" w:colFirst="0" w:colLast="0"/>
      <w:bookmarkEnd w:id="103"/>
      <w:r w:rsidRPr="003F16ED">
        <w:rPr>
          <w:color w:val="auto"/>
          <w:spacing w:val="8"/>
        </w:rPr>
        <w:t xml:space="preserve">Trải qua 25 năm xây dựng và trưởng thành, với những thành tích đạt được trong công tác đào tạo và nghiên cứu khoa học, Khoa </w:t>
      </w:r>
      <w:r w:rsidR="00310D7C" w:rsidRPr="003F16ED">
        <w:rPr>
          <w:color w:val="auto"/>
          <w:spacing w:val="8"/>
          <w:lang w:val="en-US"/>
        </w:rPr>
        <w:t xml:space="preserve">Tâm lý </w:t>
      </w:r>
      <w:r w:rsidR="000432AC" w:rsidRPr="003F16ED">
        <w:rPr>
          <w:color w:val="auto"/>
          <w:spacing w:val="8"/>
          <w:lang w:val="en-US"/>
        </w:rPr>
        <w:t xml:space="preserve">- </w:t>
      </w:r>
      <w:r w:rsidR="00310D7C" w:rsidRPr="003F16ED">
        <w:rPr>
          <w:color w:val="auto"/>
          <w:spacing w:val="8"/>
          <w:lang w:val="en-US"/>
        </w:rPr>
        <w:t>Giáo dục</w:t>
      </w:r>
      <w:r w:rsidRPr="003F16ED">
        <w:rPr>
          <w:color w:val="auto"/>
          <w:spacing w:val="8"/>
        </w:rPr>
        <w:t xml:space="preserve"> đã được khen thưởng như: Tập thể lao động tiên tiến xuất sắc hàng năm;  Bằng khen của Ủy ban nhân dân Tỉnh Thanh Hóa; Bằng khen của TW Đoàn TNCS Hồ Chí Minh…</w:t>
      </w:r>
    </w:p>
    <w:p w14:paraId="76C9902E" w14:textId="2A0F48EB" w:rsidR="00DD634C" w:rsidRPr="003F16ED" w:rsidRDefault="00A23CB7" w:rsidP="00BC0F21">
      <w:pPr>
        <w:widowControl w:val="0"/>
        <w:ind w:firstLine="720"/>
        <w:rPr>
          <w:color w:val="auto"/>
        </w:rPr>
      </w:pPr>
      <w:r w:rsidRPr="003F16ED">
        <w:rPr>
          <w:color w:val="auto"/>
        </w:rPr>
        <w:t xml:space="preserve">Nhân sự quản lý chuyên môn đối với ngành tiến sĩ </w:t>
      </w:r>
      <w:r w:rsidR="00310D7C" w:rsidRPr="003F16ED">
        <w:rPr>
          <w:color w:val="auto"/>
          <w:lang w:val="en-US"/>
        </w:rPr>
        <w:t>QLGD</w:t>
      </w:r>
      <w:r w:rsidRPr="003F16ED">
        <w:rPr>
          <w:color w:val="auto"/>
        </w:rPr>
        <w:t xml:space="preserve"> được mô tả cụ thể tại bảng 4.6 sau:</w:t>
      </w:r>
      <w:bookmarkStart w:id="104" w:name="_heading=h.1664s55" w:colFirst="0" w:colLast="0"/>
      <w:bookmarkEnd w:id="104"/>
    </w:p>
    <w:p w14:paraId="2DAD2481" w14:textId="77777777" w:rsidR="00610462" w:rsidRPr="003F16ED" w:rsidRDefault="00A23CB7" w:rsidP="00BC0F21">
      <w:pPr>
        <w:pStyle w:val="Tiu"/>
        <w:widowControl w:val="0"/>
        <w:spacing w:line="312" w:lineRule="auto"/>
        <w:rPr>
          <w:rFonts w:cs="Times New Roman"/>
          <w:color w:val="auto"/>
          <w:sz w:val="26"/>
        </w:rPr>
      </w:pPr>
      <w:r w:rsidRPr="003F16ED">
        <w:rPr>
          <w:rFonts w:cs="Times New Roman"/>
          <w:color w:val="auto"/>
          <w:sz w:val="26"/>
        </w:rPr>
        <w:t xml:space="preserve">Bảng 4.6: Danh sách cán bộ quản lý cấp khoa đối với chuyên ngành </w:t>
      </w:r>
      <w:r w:rsidR="000432AC" w:rsidRPr="003F16ED">
        <w:rPr>
          <w:rFonts w:cs="Times New Roman"/>
          <w:color w:val="auto"/>
          <w:sz w:val="26"/>
          <w:lang w:val="en-US"/>
        </w:rPr>
        <w:t xml:space="preserve">Quản lý giáo dục </w:t>
      </w:r>
      <w:r w:rsidRPr="003F16ED">
        <w:rPr>
          <w:rFonts w:cs="Times New Roman"/>
          <w:color w:val="auto"/>
          <w:sz w:val="26"/>
        </w:rPr>
        <w:t>dự kiến mở trình độ tiến sĩ của Trường Đại học Hồng Đức</w:t>
      </w:r>
    </w:p>
    <w:tbl>
      <w:tblPr>
        <w:tblStyle w:val="affffffff8"/>
        <w:tblW w:w="89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
        <w:gridCol w:w="4759"/>
        <w:gridCol w:w="2421"/>
        <w:gridCol w:w="1231"/>
      </w:tblGrid>
      <w:tr w:rsidR="00610462" w:rsidRPr="003F16ED" w14:paraId="4513AC50" w14:textId="77777777" w:rsidTr="00277C74">
        <w:trPr>
          <w:cantSplit/>
          <w:trHeight w:val="977"/>
          <w:jc w:val="center"/>
        </w:trPr>
        <w:tc>
          <w:tcPr>
            <w:tcW w:w="570" w:type="dxa"/>
            <w:vAlign w:val="center"/>
          </w:tcPr>
          <w:p w14:paraId="665E4300"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TT</w:t>
            </w:r>
          </w:p>
        </w:tc>
        <w:tc>
          <w:tcPr>
            <w:tcW w:w="4759" w:type="dxa"/>
            <w:vAlign w:val="center"/>
          </w:tcPr>
          <w:p w14:paraId="493D448C"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Họ và tên, năm sinh,</w:t>
            </w:r>
          </w:p>
          <w:p w14:paraId="4E7B77C4"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chức vụ hiện tại</w:t>
            </w:r>
          </w:p>
        </w:tc>
        <w:tc>
          <w:tcPr>
            <w:tcW w:w="2421" w:type="dxa"/>
            <w:vAlign w:val="center"/>
          </w:tcPr>
          <w:p w14:paraId="71AE69ED"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Trình độ đào tạo, năm tốt nghiệp</w:t>
            </w:r>
          </w:p>
        </w:tc>
        <w:tc>
          <w:tcPr>
            <w:tcW w:w="1231" w:type="dxa"/>
            <w:vAlign w:val="center"/>
          </w:tcPr>
          <w:p w14:paraId="4B228D20"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Ngành/</w:t>
            </w:r>
          </w:p>
          <w:p w14:paraId="078CF15A" w14:textId="77777777" w:rsidR="00610462" w:rsidRPr="003F16ED" w:rsidRDefault="00A23CB7" w:rsidP="00BC0F21">
            <w:pPr>
              <w:widowControl w:val="0"/>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Chuyên ngành</w:t>
            </w:r>
          </w:p>
        </w:tc>
      </w:tr>
      <w:tr w:rsidR="00610462" w:rsidRPr="003F16ED" w14:paraId="24012E59" w14:textId="77777777" w:rsidTr="00277C74">
        <w:trPr>
          <w:cantSplit/>
          <w:trHeight w:val="1115"/>
          <w:jc w:val="center"/>
        </w:trPr>
        <w:tc>
          <w:tcPr>
            <w:tcW w:w="570" w:type="dxa"/>
            <w:vAlign w:val="center"/>
          </w:tcPr>
          <w:p w14:paraId="1EC64FC2"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1</w:t>
            </w:r>
          </w:p>
        </w:tc>
        <w:tc>
          <w:tcPr>
            <w:tcW w:w="4759" w:type="dxa"/>
            <w:vAlign w:val="center"/>
          </w:tcPr>
          <w:p w14:paraId="38EE7F06" w14:textId="77777777" w:rsidR="00610462" w:rsidRPr="003F16ED" w:rsidRDefault="00310D7C" w:rsidP="00BC0F21">
            <w:pPr>
              <w:widowControl w:val="0"/>
              <w:rPr>
                <w:rFonts w:ascii="Times New Roman" w:hAnsi="Times New Roman" w:cs="Times New Roman"/>
                <w:b/>
                <w:color w:val="auto"/>
                <w:sz w:val="26"/>
                <w:szCs w:val="26"/>
              </w:rPr>
            </w:pPr>
            <w:r w:rsidRPr="003F16ED">
              <w:rPr>
                <w:rFonts w:ascii="Times New Roman" w:hAnsi="Times New Roman" w:cs="Times New Roman"/>
                <w:b/>
                <w:color w:val="auto"/>
                <w:sz w:val="26"/>
                <w:szCs w:val="26"/>
                <w:lang w:val="en-US"/>
              </w:rPr>
              <w:t>Lê Thị Thu Hà</w:t>
            </w:r>
            <w:r w:rsidR="00A23CB7" w:rsidRPr="003F16ED">
              <w:rPr>
                <w:rFonts w:ascii="Times New Roman" w:hAnsi="Times New Roman" w:cs="Times New Roman"/>
                <w:b/>
                <w:color w:val="auto"/>
                <w:sz w:val="26"/>
                <w:szCs w:val="26"/>
              </w:rPr>
              <w:t xml:space="preserve">, </w:t>
            </w:r>
            <w:r w:rsidR="00A23CB7" w:rsidRPr="003F16ED">
              <w:rPr>
                <w:rFonts w:ascii="Times New Roman" w:hAnsi="Times New Roman" w:cs="Times New Roman"/>
                <w:color w:val="auto"/>
                <w:sz w:val="26"/>
                <w:szCs w:val="26"/>
              </w:rPr>
              <w:t>Năm sinh: 19</w:t>
            </w:r>
            <w:r w:rsidRPr="003F16ED">
              <w:rPr>
                <w:rFonts w:ascii="Times New Roman" w:hAnsi="Times New Roman" w:cs="Times New Roman"/>
                <w:color w:val="auto"/>
                <w:sz w:val="26"/>
                <w:szCs w:val="26"/>
                <w:lang w:val="en-US"/>
              </w:rPr>
              <w:t>71</w:t>
            </w:r>
          </w:p>
          <w:p w14:paraId="308BCFD7"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Trưởng khoa </w:t>
            </w:r>
            <w:r w:rsidR="00310D7C" w:rsidRPr="003F16ED">
              <w:rPr>
                <w:rFonts w:ascii="Times New Roman" w:hAnsi="Times New Roman" w:cs="Times New Roman"/>
                <w:color w:val="auto"/>
                <w:sz w:val="26"/>
                <w:szCs w:val="26"/>
                <w:lang w:val="en-US"/>
              </w:rPr>
              <w:t xml:space="preserve">Tâm lý </w:t>
            </w:r>
            <w:r w:rsidR="000432AC" w:rsidRPr="003F16ED">
              <w:rPr>
                <w:rFonts w:ascii="Times New Roman" w:hAnsi="Times New Roman" w:cs="Times New Roman"/>
                <w:color w:val="auto"/>
                <w:sz w:val="26"/>
                <w:szCs w:val="26"/>
                <w:lang w:val="en-US"/>
              </w:rPr>
              <w:t xml:space="preserve"> - </w:t>
            </w:r>
            <w:r w:rsidR="00310D7C" w:rsidRPr="003F16ED">
              <w:rPr>
                <w:rFonts w:ascii="Times New Roman" w:hAnsi="Times New Roman" w:cs="Times New Roman"/>
                <w:color w:val="auto"/>
                <w:sz w:val="26"/>
                <w:szCs w:val="26"/>
                <w:lang w:val="en-US"/>
              </w:rPr>
              <w:t>Giáo dục</w:t>
            </w:r>
            <w:r w:rsidRPr="003F16ED">
              <w:rPr>
                <w:rFonts w:ascii="Times New Roman" w:hAnsi="Times New Roman" w:cs="Times New Roman"/>
                <w:color w:val="auto"/>
                <w:sz w:val="26"/>
                <w:szCs w:val="26"/>
              </w:rPr>
              <w:t>, Trường Đại học Hồng Đức</w:t>
            </w:r>
          </w:p>
        </w:tc>
        <w:tc>
          <w:tcPr>
            <w:tcW w:w="2421" w:type="dxa"/>
            <w:vAlign w:val="center"/>
          </w:tcPr>
          <w:p w14:paraId="7EB12998" w14:textId="77777777" w:rsidR="00610462" w:rsidRPr="003F16ED" w:rsidRDefault="00310D7C"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lang w:val="en-US"/>
              </w:rPr>
              <w:t>TS</w:t>
            </w:r>
            <w:r w:rsidR="00A23CB7" w:rsidRPr="003F16ED">
              <w:rPr>
                <w:rFonts w:ascii="Times New Roman" w:hAnsi="Times New Roman" w:cs="Times New Roman"/>
                <w:color w:val="auto"/>
                <w:sz w:val="26"/>
                <w:szCs w:val="26"/>
              </w:rPr>
              <w:t xml:space="preserve"> . </w:t>
            </w:r>
          </w:p>
          <w:p w14:paraId="6D9598CA" w14:textId="77777777" w:rsidR="00610462" w:rsidRPr="003F16ED" w:rsidRDefault="00044B06"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lang w:val="en-US"/>
              </w:rPr>
              <w:t>ĐHSP Hà Nội</w:t>
            </w:r>
            <w:r w:rsidR="00A23CB7" w:rsidRPr="003F16ED">
              <w:rPr>
                <w:rFonts w:ascii="Times New Roman" w:hAnsi="Times New Roman" w:cs="Times New Roman"/>
                <w:color w:val="auto"/>
                <w:sz w:val="26"/>
                <w:szCs w:val="26"/>
              </w:rPr>
              <w:t xml:space="preserve">, </w:t>
            </w:r>
          </w:p>
          <w:p w14:paraId="1F135EDE"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201</w:t>
            </w:r>
            <w:r w:rsidR="00044B06" w:rsidRPr="003F16ED">
              <w:rPr>
                <w:rFonts w:ascii="Times New Roman" w:hAnsi="Times New Roman" w:cs="Times New Roman"/>
                <w:color w:val="auto"/>
                <w:sz w:val="26"/>
                <w:szCs w:val="26"/>
                <w:lang w:val="en-US"/>
              </w:rPr>
              <w:t>3</w:t>
            </w:r>
          </w:p>
        </w:tc>
        <w:tc>
          <w:tcPr>
            <w:tcW w:w="1231" w:type="dxa"/>
            <w:vAlign w:val="center"/>
          </w:tcPr>
          <w:p w14:paraId="452B2A43" w14:textId="77777777" w:rsidR="00610462" w:rsidRPr="003F16ED" w:rsidRDefault="00044B06" w:rsidP="00BC0F21">
            <w:pPr>
              <w:widowControl w:val="0"/>
              <w:jc w:val="center"/>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GDH</w:t>
            </w:r>
          </w:p>
        </w:tc>
      </w:tr>
      <w:tr w:rsidR="00610462" w:rsidRPr="003F16ED" w14:paraId="30CFB914" w14:textId="77777777" w:rsidTr="00277C74">
        <w:trPr>
          <w:cantSplit/>
          <w:trHeight w:val="1118"/>
          <w:jc w:val="center"/>
        </w:trPr>
        <w:tc>
          <w:tcPr>
            <w:tcW w:w="570" w:type="dxa"/>
            <w:vAlign w:val="center"/>
          </w:tcPr>
          <w:p w14:paraId="5C5BD649"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2</w:t>
            </w:r>
          </w:p>
        </w:tc>
        <w:tc>
          <w:tcPr>
            <w:tcW w:w="4759" w:type="dxa"/>
            <w:vAlign w:val="center"/>
          </w:tcPr>
          <w:p w14:paraId="4A389313" w14:textId="77777777" w:rsidR="00610462" w:rsidRPr="003F16ED" w:rsidRDefault="00044B06" w:rsidP="00BC0F21">
            <w:pPr>
              <w:widowControl w:val="0"/>
              <w:rPr>
                <w:rFonts w:ascii="Times New Roman" w:hAnsi="Times New Roman" w:cs="Times New Roman"/>
                <w:b/>
                <w:color w:val="auto"/>
                <w:sz w:val="26"/>
                <w:szCs w:val="26"/>
              </w:rPr>
            </w:pPr>
            <w:r w:rsidRPr="003F16ED">
              <w:rPr>
                <w:rFonts w:ascii="Times New Roman" w:hAnsi="Times New Roman" w:cs="Times New Roman"/>
                <w:b/>
                <w:color w:val="auto"/>
                <w:sz w:val="26"/>
                <w:szCs w:val="26"/>
                <w:lang w:val="en-US"/>
              </w:rPr>
              <w:t>Nguyễn Thị Hà Lan</w:t>
            </w:r>
            <w:r w:rsidR="00A23CB7" w:rsidRPr="003F16ED">
              <w:rPr>
                <w:rFonts w:ascii="Times New Roman" w:hAnsi="Times New Roman" w:cs="Times New Roman"/>
                <w:b/>
                <w:color w:val="auto"/>
                <w:sz w:val="26"/>
                <w:szCs w:val="26"/>
              </w:rPr>
              <w:t xml:space="preserve">, </w:t>
            </w:r>
            <w:r w:rsidR="00A23CB7" w:rsidRPr="003F16ED">
              <w:rPr>
                <w:rFonts w:ascii="Times New Roman" w:hAnsi="Times New Roman" w:cs="Times New Roman"/>
                <w:color w:val="auto"/>
                <w:sz w:val="26"/>
                <w:szCs w:val="26"/>
              </w:rPr>
              <w:t>Năm sinh: 19</w:t>
            </w:r>
            <w:r w:rsidRPr="003F16ED">
              <w:rPr>
                <w:rFonts w:ascii="Times New Roman" w:hAnsi="Times New Roman" w:cs="Times New Roman"/>
                <w:color w:val="auto"/>
                <w:sz w:val="26"/>
                <w:szCs w:val="26"/>
                <w:lang w:val="en-US"/>
              </w:rPr>
              <w:t>75</w:t>
            </w:r>
          </w:p>
          <w:p w14:paraId="776F1099"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Phó Trưởng khoa </w:t>
            </w:r>
            <w:r w:rsidR="00044B06" w:rsidRPr="003F16ED">
              <w:rPr>
                <w:rFonts w:ascii="Times New Roman" w:hAnsi="Times New Roman" w:cs="Times New Roman"/>
                <w:color w:val="auto"/>
                <w:sz w:val="26"/>
                <w:szCs w:val="26"/>
                <w:lang w:val="en-US"/>
              </w:rPr>
              <w:t xml:space="preserve">Tâm lý </w:t>
            </w:r>
            <w:r w:rsidR="000432AC" w:rsidRPr="003F16ED">
              <w:rPr>
                <w:rFonts w:ascii="Times New Roman" w:hAnsi="Times New Roman" w:cs="Times New Roman"/>
                <w:color w:val="auto"/>
                <w:sz w:val="26"/>
                <w:szCs w:val="26"/>
                <w:lang w:val="en-US"/>
              </w:rPr>
              <w:t xml:space="preserve">- </w:t>
            </w:r>
            <w:r w:rsidR="00044B06" w:rsidRPr="003F16ED">
              <w:rPr>
                <w:rFonts w:ascii="Times New Roman" w:hAnsi="Times New Roman" w:cs="Times New Roman"/>
                <w:color w:val="auto"/>
                <w:sz w:val="26"/>
                <w:szCs w:val="26"/>
                <w:lang w:val="en-US"/>
              </w:rPr>
              <w:t>Giáo dục</w:t>
            </w:r>
            <w:r w:rsidRPr="003F16ED">
              <w:rPr>
                <w:rFonts w:ascii="Times New Roman" w:hAnsi="Times New Roman" w:cs="Times New Roman"/>
                <w:color w:val="auto"/>
                <w:sz w:val="26"/>
                <w:szCs w:val="26"/>
              </w:rPr>
              <w:t>, Trường Đại học Hồng Đức</w:t>
            </w:r>
          </w:p>
        </w:tc>
        <w:tc>
          <w:tcPr>
            <w:tcW w:w="2421" w:type="dxa"/>
            <w:vAlign w:val="center"/>
          </w:tcPr>
          <w:p w14:paraId="7ADCAF78"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PGS,TS . </w:t>
            </w:r>
          </w:p>
          <w:p w14:paraId="7F449264" w14:textId="77777777" w:rsidR="00610462" w:rsidRPr="003F16ED" w:rsidRDefault="00044B06"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lang w:val="en-US"/>
              </w:rPr>
              <w:t>ĐHSP Hà Nội</w:t>
            </w:r>
            <w:r w:rsidR="00A23CB7" w:rsidRPr="003F16ED">
              <w:rPr>
                <w:rFonts w:ascii="Times New Roman" w:hAnsi="Times New Roman" w:cs="Times New Roman"/>
                <w:color w:val="auto"/>
                <w:sz w:val="26"/>
                <w:szCs w:val="26"/>
              </w:rPr>
              <w:t xml:space="preserve">, </w:t>
            </w:r>
          </w:p>
          <w:p w14:paraId="04B0F3A7"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20</w:t>
            </w:r>
            <w:r w:rsidR="00044B06" w:rsidRPr="003F16ED">
              <w:rPr>
                <w:rFonts w:ascii="Times New Roman" w:hAnsi="Times New Roman" w:cs="Times New Roman"/>
                <w:color w:val="auto"/>
                <w:sz w:val="26"/>
                <w:szCs w:val="26"/>
                <w:lang w:val="en-US"/>
              </w:rPr>
              <w:t>18</w:t>
            </w:r>
          </w:p>
        </w:tc>
        <w:tc>
          <w:tcPr>
            <w:tcW w:w="1231" w:type="dxa"/>
            <w:vAlign w:val="center"/>
          </w:tcPr>
          <w:p w14:paraId="138001BF" w14:textId="77777777" w:rsidR="00610462" w:rsidRPr="003F16ED" w:rsidRDefault="00044B06" w:rsidP="00BC0F21">
            <w:pPr>
              <w:widowControl w:val="0"/>
              <w:jc w:val="center"/>
              <w:rPr>
                <w:rFonts w:ascii="Times New Roman" w:hAnsi="Times New Roman" w:cs="Times New Roman"/>
                <w:color w:val="auto"/>
                <w:sz w:val="26"/>
                <w:szCs w:val="26"/>
                <w:lang w:val="en-US"/>
              </w:rPr>
            </w:pPr>
            <w:r w:rsidRPr="003F16ED">
              <w:rPr>
                <w:rFonts w:ascii="Times New Roman" w:hAnsi="Times New Roman" w:cs="Times New Roman"/>
                <w:color w:val="auto"/>
                <w:sz w:val="26"/>
                <w:szCs w:val="26"/>
                <w:lang w:val="en-US"/>
              </w:rPr>
              <w:t>GDH</w:t>
            </w:r>
          </w:p>
        </w:tc>
      </w:tr>
    </w:tbl>
    <w:p w14:paraId="2BFC130D" w14:textId="77777777" w:rsidR="00610462" w:rsidRPr="003F16ED" w:rsidRDefault="00A23CB7" w:rsidP="00BC0F21">
      <w:pPr>
        <w:pStyle w:val="u2"/>
        <w:spacing w:line="312" w:lineRule="auto"/>
        <w:rPr>
          <w:color w:val="auto"/>
        </w:rPr>
      </w:pPr>
      <w:bookmarkStart w:id="105" w:name="_Toc132380988"/>
      <w:bookmarkStart w:id="106" w:name="_Toc134135635"/>
      <w:r w:rsidRPr="003F16ED">
        <w:rPr>
          <w:color w:val="auto"/>
        </w:rPr>
        <w:t xml:space="preserve">4.6. Biện pháp quản lý rủi ro trong mở ngành và triển khai tuyển sinh, đào tạo chuyên ngành tiến sĩ </w:t>
      </w:r>
      <w:bookmarkEnd w:id="105"/>
      <w:bookmarkEnd w:id="106"/>
      <w:r w:rsidR="00044B06" w:rsidRPr="003F16ED">
        <w:rPr>
          <w:color w:val="auto"/>
          <w:lang w:val="en-US"/>
        </w:rPr>
        <w:t>Quản lý giáo dục</w:t>
      </w:r>
    </w:p>
    <w:p w14:paraId="0073AAF3" w14:textId="77777777" w:rsidR="00610462" w:rsidRPr="003F16ED" w:rsidRDefault="00A23CB7" w:rsidP="00BC0F21">
      <w:pPr>
        <w:widowControl w:val="0"/>
        <w:ind w:left="1" w:firstLine="719"/>
        <w:rPr>
          <w:color w:val="auto"/>
        </w:rPr>
      </w:pPr>
      <w:r w:rsidRPr="003F16ED">
        <w:rPr>
          <w:color w:val="auto"/>
        </w:rPr>
        <w:t xml:space="preserve">Với đội ngũ GV giàu kinh nghiệm, có uy tín và năng lực đào tạo cùng với các điều kiện về cơ sở vật chất, trang thiết bị, nhân lực hiện nay của nhà trường việc xây dựng đề án mở ngành tiến sĩ </w:t>
      </w:r>
      <w:r w:rsidR="00044B06" w:rsidRPr="003F16ED">
        <w:rPr>
          <w:color w:val="auto"/>
          <w:lang w:val="en-US"/>
        </w:rPr>
        <w:t>QLGD</w:t>
      </w:r>
      <w:r w:rsidRPr="003F16ED">
        <w:rPr>
          <w:color w:val="auto"/>
        </w:rPr>
        <w:t xml:space="preserve"> trong năm 2023 và quá trình đào tạo là hoàn toàn khả thi, rủi ro bị đình chỉ ngành gần như không có. Dự kiến trong giai đoạn 10 năm tới các điều kiện để ngành phát triển như nhu cầu người học được dự báo càng tăng cao đáp ứng nhu cầu phát triển trong lĩnh vực </w:t>
      </w:r>
      <w:r w:rsidR="000432AC" w:rsidRPr="003F16ED">
        <w:rPr>
          <w:color w:val="auto"/>
          <w:lang w:val="en-US"/>
        </w:rPr>
        <w:t>giáo dục và QLGD</w:t>
      </w:r>
      <w:r w:rsidRPr="003F16ED">
        <w:rPr>
          <w:color w:val="auto"/>
        </w:rPr>
        <w:t xml:space="preserve">, chất lượng đội ngũ ngày càng được nâng cao. Để phòng tránh rủi ro có thể xảy ra trong quá trình phát triển, cần thường xuyên rà soát và ngăn ngừa các rủi ro để đảm bảo điều kiện phát triển bền vững. Tiếp </w:t>
      </w:r>
      <w:r w:rsidRPr="003F16ED">
        <w:rPr>
          <w:color w:val="auto"/>
        </w:rPr>
        <w:lastRenderedPageBreak/>
        <w:t>tục đầu tư điều kiện cần thiết phục vụ đào tạo, cải tiến chương trình, tăng cường liên kết trong đào tạo và NCKH, đặc biệt chú trọng bồi dưỡng và phát triển đội ngũ đáp ứng tốt hơn nhu cầu đào tạo tiến sĩ tiệm cận với chất lượng quốc tế.</w:t>
      </w:r>
    </w:p>
    <w:p w14:paraId="7071DBDB" w14:textId="77777777" w:rsidR="00610462" w:rsidRPr="003F16ED" w:rsidRDefault="00A23CB7" w:rsidP="00BC0F21">
      <w:pPr>
        <w:widowControl w:val="0"/>
        <w:ind w:left="1" w:firstLine="708"/>
        <w:rPr>
          <w:color w:val="auto"/>
        </w:rPr>
      </w:pPr>
      <w:r w:rsidRPr="003F16ED">
        <w:rPr>
          <w:color w:val="auto"/>
        </w:rPr>
        <w:t>Tuy nhiên, Nhà trường vẫn xem xét trường sẽ tổ chức các phương án sau đây để bảo vệ quyền lợi cho người học, giảng viên, các bên liên quan trong trường hợp bị đình chỉ đào tạo ngành này.</w:t>
      </w:r>
    </w:p>
    <w:p w14:paraId="5B0C4783" w14:textId="77777777" w:rsidR="00610462" w:rsidRPr="003F16ED" w:rsidRDefault="00A23CB7" w:rsidP="00BC0F21">
      <w:pPr>
        <w:widowControl w:val="0"/>
        <w:ind w:left="1" w:firstLine="708"/>
        <w:rPr>
          <w:color w:val="auto"/>
        </w:rPr>
      </w:pPr>
      <w:r w:rsidRPr="003F16ED">
        <w:rPr>
          <w:color w:val="auto"/>
        </w:rPr>
        <w:t>- Đối với người học</w:t>
      </w:r>
      <w:r w:rsidRPr="003F16ED">
        <w:rPr>
          <w:i/>
          <w:color w:val="auto"/>
        </w:rPr>
        <w:t xml:space="preserve">: </w:t>
      </w:r>
      <w:r w:rsidRPr="003F16ED">
        <w:rPr>
          <w:color w:val="auto"/>
        </w:rPr>
        <w:t>Đối với các khóa tuyển sinh đã được tuyển trước khi bị đình chỉ hoạt động ngành đào tạo (nếu có), nhà trường cam kết sẽ đảm bảo quyền lợi cho người học bằng theo các phương án sau (một hoặc phối hợp nhiều phương án):</w:t>
      </w:r>
    </w:p>
    <w:p w14:paraId="012041A3" w14:textId="77777777" w:rsidR="00610462" w:rsidRPr="003F16ED" w:rsidRDefault="00A23CB7" w:rsidP="00BC0F21">
      <w:pPr>
        <w:widowControl w:val="0"/>
        <w:ind w:left="1" w:firstLine="708"/>
        <w:rPr>
          <w:color w:val="auto"/>
        </w:rPr>
      </w:pPr>
      <w:r w:rsidRPr="003F16ED">
        <w:rPr>
          <w:color w:val="auto"/>
        </w:rPr>
        <w:t xml:space="preserve">+ Tiếp tục tự tổ chức các học phần trong CTĐT để người học hoàn thành CTĐT tiến sĩ </w:t>
      </w:r>
      <w:r w:rsidR="00044B06" w:rsidRPr="003F16ED">
        <w:rPr>
          <w:color w:val="auto"/>
          <w:lang w:val="en-US"/>
        </w:rPr>
        <w:t>QLGD</w:t>
      </w:r>
      <w:r w:rsidRPr="003F16ED">
        <w:rPr>
          <w:color w:val="auto"/>
        </w:rPr>
        <w:t>;</w:t>
      </w:r>
    </w:p>
    <w:p w14:paraId="4D82C3E9" w14:textId="77777777" w:rsidR="00610462" w:rsidRPr="003F16ED" w:rsidRDefault="00A23CB7" w:rsidP="00BC0F21">
      <w:pPr>
        <w:widowControl w:val="0"/>
        <w:ind w:left="1" w:firstLine="708"/>
        <w:rPr>
          <w:color w:val="auto"/>
        </w:rPr>
      </w:pPr>
      <w:r w:rsidRPr="003F16ED">
        <w:rPr>
          <w:color w:val="auto"/>
        </w:rPr>
        <w:t xml:space="preserve">+ Xem xét cho </w:t>
      </w:r>
      <w:r w:rsidR="000432AC" w:rsidRPr="003F16ED">
        <w:rPr>
          <w:color w:val="auto"/>
          <w:lang w:val="en-US"/>
        </w:rPr>
        <w:t>NCS</w:t>
      </w:r>
      <w:r w:rsidRPr="003F16ED">
        <w:rPr>
          <w:color w:val="auto"/>
        </w:rPr>
        <w:t xml:space="preserve"> được học một số học phần tương đương và được công nhận cho các học phần còn chưa được tích lũy trong CTĐT tiến sĩ </w:t>
      </w:r>
      <w:r w:rsidR="00044B06" w:rsidRPr="003F16ED">
        <w:rPr>
          <w:color w:val="auto"/>
          <w:lang w:val="en-US"/>
        </w:rPr>
        <w:t>QLGD</w:t>
      </w:r>
      <w:r w:rsidRPr="003F16ED">
        <w:rPr>
          <w:color w:val="auto"/>
        </w:rPr>
        <w:t>;</w:t>
      </w:r>
    </w:p>
    <w:p w14:paraId="2CA2963E" w14:textId="77777777" w:rsidR="00610462" w:rsidRPr="003F16ED" w:rsidRDefault="00A23CB7" w:rsidP="00BC0F21">
      <w:pPr>
        <w:widowControl w:val="0"/>
        <w:ind w:left="1" w:firstLine="708"/>
        <w:rPr>
          <w:color w:val="auto"/>
          <w:spacing w:val="-4"/>
        </w:rPr>
      </w:pPr>
      <w:r w:rsidRPr="003F16ED">
        <w:rPr>
          <w:color w:val="auto"/>
          <w:spacing w:val="-4"/>
        </w:rPr>
        <w:t>+ Xem xét và giải quyết cho người học có nhu cầu mong muốn chuyển sang ngành đào tạo khác (nếu có). Việc xét cho người học được chuyển ngành đào tạo cũng như việc công nhận các tín chỉ đã tích lũy được thực hiện theo quy định hiện hành (nếu có).</w:t>
      </w:r>
    </w:p>
    <w:p w14:paraId="746A8A3C" w14:textId="77777777" w:rsidR="00610462" w:rsidRPr="003F16ED" w:rsidRDefault="00A23CB7" w:rsidP="00BC0F21">
      <w:pPr>
        <w:widowControl w:val="0"/>
        <w:ind w:left="1" w:firstLine="708"/>
        <w:rPr>
          <w:color w:val="auto"/>
          <w:spacing w:val="-8"/>
        </w:rPr>
      </w:pPr>
      <w:r w:rsidRPr="003F16ED">
        <w:rPr>
          <w:color w:val="auto"/>
          <w:spacing w:val="-8"/>
        </w:rPr>
        <w:t>- Đối với  giảng viên</w:t>
      </w:r>
      <w:r w:rsidRPr="003F16ED">
        <w:rPr>
          <w:i/>
          <w:color w:val="auto"/>
          <w:spacing w:val="-8"/>
        </w:rPr>
        <w:t xml:space="preserve">: </w:t>
      </w:r>
      <w:r w:rsidRPr="003F16ED">
        <w:rPr>
          <w:color w:val="auto"/>
          <w:spacing w:val="-8"/>
        </w:rPr>
        <w:t>Giảng viên đã được phân công chuẩn bị các học phần trong CTĐT hoặc hướng dẫn NCS nhưng không thể triển khai trong trường hợp bị đình chỉ ngành đào tạo, nhà trường xem xét ưu tiên bố trí giảng viên giảng dạy các học phần có chuyên môn phù hợp, hướng tới đảm bảo số giờ giảng dạy của giảng viên theo kế hoạch ban đầu.</w:t>
      </w:r>
    </w:p>
    <w:p w14:paraId="3646051A" w14:textId="77777777" w:rsidR="00610462" w:rsidRPr="003F16ED" w:rsidRDefault="00A23CB7" w:rsidP="00BC0F21">
      <w:pPr>
        <w:widowControl w:val="0"/>
        <w:ind w:left="1" w:firstLine="708"/>
        <w:rPr>
          <w:color w:val="auto"/>
        </w:rPr>
      </w:pPr>
      <w:r w:rsidRPr="003F16ED">
        <w:rPr>
          <w:color w:val="auto"/>
        </w:rPr>
        <w:t>- Đối với các bên có liên quan</w:t>
      </w:r>
      <w:r w:rsidRPr="003F16ED">
        <w:rPr>
          <w:i/>
          <w:color w:val="auto"/>
        </w:rPr>
        <w:t xml:space="preserve">: </w:t>
      </w:r>
      <w:r w:rsidRPr="003F16ED">
        <w:rPr>
          <w:color w:val="auto"/>
        </w:rPr>
        <w:t xml:space="preserve">Trong trường hợp bị đình chỉ ngành đào tạo, Nhà trường thực hiện công khai, minh bạch thông tin cho các bên có liên quan theo hình thức phù hợp (gửi email, thông báo trên trang web v.v), về các biện pháp nhà trường thực hiện nhằm đảm bảo quyền lợi cho các bên có liên quan. </w:t>
      </w:r>
    </w:p>
    <w:p w14:paraId="373E801A" w14:textId="77777777" w:rsidR="00DD634C" w:rsidRPr="003F16ED" w:rsidRDefault="00DD634C" w:rsidP="00BC0F21">
      <w:pPr>
        <w:widowControl w:val="0"/>
        <w:tabs>
          <w:tab w:val="left" w:pos="720"/>
        </w:tabs>
        <w:jc w:val="right"/>
        <w:rPr>
          <w:i/>
          <w:color w:val="auto"/>
        </w:rPr>
      </w:pPr>
    </w:p>
    <w:p w14:paraId="73C52E1F" w14:textId="75599ABA" w:rsidR="00610462" w:rsidRPr="003F16ED" w:rsidRDefault="00A23CB7" w:rsidP="00BC0F21">
      <w:pPr>
        <w:widowControl w:val="0"/>
        <w:tabs>
          <w:tab w:val="left" w:pos="720"/>
        </w:tabs>
        <w:jc w:val="right"/>
        <w:rPr>
          <w:i/>
          <w:color w:val="auto"/>
          <w:lang w:val="en-US"/>
        </w:rPr>
      </w:pPr>
      <w:r w:rsidRPr="003F16ED">
        <w:rPr>
          <w:i/>
          <w:color w:val="auto"/>
        </w:rPr>
        <w:t xml:space="preserve">Thanh Hóa, ngày </w:t>
      </w:r>
      <w:r w:rsidR="00A47F5F" w:rsidRPr="003F16ED">
        <w:rPr>
          <w:i/>
          <w:color w:val="auto"/>
          <w:lang w:val="en-US"/>
        </w:rPr>
        <w:t>1</w:t>
      </w:r>
      <w:r w:rsidRPr="003F16ED">
        <w:rPr>
          <w:i/>
          <w:color w:val="auto"/>
        </w:rPr>
        <w:t xml:space="preserve">    tháng </w:t>
      </w:r>
      <w:r w:rsidR="00A47F5F" w:rsidRPr="003F16ED">
        <w:rPr>
          <w:i/>
          <w:color w:val="auto"/>
          <w:lang w:val="en-US"/>
        </w:rPr>
        <w:t>12</w:t>
      </w:r>
      <w:r w:rsidRPr="003F16ED">
        <w:rPr>
          <w:i/>
          <w:color w:val="auto"/>
        </w:rPr>
        <w:t xml:space="preserve">   năm 2023</w:t>
      </w:r>
    </w:p>
    <w:p w14:paraId="26D70DA0" w14:textId="77777777" w:rsidR="00E52F68" w:rsidRPr="003F16ED" w:rsidRDefault="00E52F68" w:rsidP="00BC0F21">
      <w:pPr>
        <w:widowControl w:val="0"/>
        <w:tabs>
          <w:tab w:val="left" w:pos="720"/>
        </w:tabs>
        <w:jc w:val="right"/>
        <w:rPr>
          <w:i/>
          <w:color w:val="auto"/>
          <w:lang w:val="en-US"/>
        </w:rPr>
      </w:pPr>
    </w:p>
    <w:tbl>
      <w:tblPr>
        <w:tblStyle w:val="affffffff9"/>
        <w:tblW w:w="9485" w:type="dxa"/>
        <w:jc w:val="center"/>
        <w:tblLayout w:type="fixed"/>
        <w:tblLook w:val="0400" w:firstRow="0" w:lastRow="0" w:firstColumn="0" w:lastColumn="0" w:noHBand="0" w:noVBand="1"/>
      </w:tblPr>
      <w:tblGrid>
        <w:gridCol w:w="4753"/>
        <w:gridCol w:w="4732"/>
      </w:tblGrid>
      <w:tr w:rsidR="00610462" w:rsidRPr="003F16ED" w14:paraId="662E4E44" w14:textId="77777777" w:rsidTr="00DD634C">
        <w:trPr>
          <w:trHeight w:val="2242"/>
          <w:jc w:val="center"/>
        </w:trPr>
        <w:tc>
          <w:tcPr>
            <w:tcW w:w="4753" w:type="dxa"/>
          </w:tcPr>
          <w:p w14:paraId="6E8762CE" w14:textId="77777777" w:rsidR="00610462" w:rsidRPr="003F16ED" w:rsidRDefault="00A23CB7" w:rsidP="00BC0F21">
            <w:pPr>
              <w:widowControl w:val="0"/>
              <w:tabs>
                <w:tab w:val="left" w:pos="720"/>
              </w:tabs>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PHÊ DUYỆT CỦA HIỆU TRƯỞNG</w:t>
            </w:r>
          </w:p>
          <w:p w14:paraId="5AE6694D" w14:textId="77777777" w:rsidR="00610462" w:rsidRPr="003F16ED" w:rsidRDefault="00610462" w:rsidP="00BC0F21">
            <w:pPr>
              <w:widowControl w:val="0"/>
              <w:tabs>
                <w:tab w:val="left" w:pos="720"/>
              </w:tabs>
              <w:jc w:val="center"/>
              <w:rPr>
                <w:rFonts w:ascii="Times New Roman" w:hAnsi="Times New Roman" w:cs="Times New Roman"/>
                <w:color w:val="auto"/>
                <w:sz w:val="26"/>
                <w:szCs w:val="26"/>
              </w:rPr>
            </w:pPr>
          </w:p>
          <w:p w14:paraId="5462A189" w14:textId="77777777" w:rsidR="00610462" w:rsidRPr="003F16ED" w:rsidRDefault="00610462" w:rsidP="00BC0F21">
            <w:pPr>
              <w:widowControl w:val="0"/>
              <w:tabs>
                <w:tab w:val="left" w:pos="720"/>
              </w:tabs>
              <w:rPr>
                <w:rFonts w:ascii="Times New Roman" w:hAnsi="Times New Roman" w:cs="Times New Roman"/>
                <w:color w:val="auto"/>
                <w:sz w:val="26"/>
                <w:szCs w:val="26"/>
              </w:rPr>
            </w:pPr>
          </w:p>
          <w:p w14:paraId="66DBFA8E" w14:textId="77777777" w:rsidR="00610462" w:rsidRPr="003F16ED" w:rsidRDefault="00610462" w:rsidP="00BC0F21">
            <w:pPr>
              <w:widowControl w:val="0"/>
              <w:tabs>
                <w:tab w:val="left" w:pos="720"/>
              </w:tabs>
              <w:rPr>
                <w:rFonts w:ascii="Times New Roman" w:hAnsi="Times New Roman" w:cs="Times New Roman"/>
                <w:color w:val="auto"/>
                <w:sz w:val="26"/>
                <w:szCs w:val="26"/>
              </w:rPr>
            </w:pPr>
          </w:p>
          <w:p w14:paraId="2028081C" w14:textId="77777777" w:rsidR="00610462" w:rsidRPr="003F16ED" w:rsidRDefault="00610462" w:rsidP="00BC0F21">
            <w:pPr>
              <w:widowControl w:val="0"/>
              <w:tabs>
                <w:tab w:val="left" w:pos="720"/>
              </w:tabs>
              <w:rPr>
                <w:rFonts w:ascii="Times New Roman" w:hAnsi="Times New Roman" w:cs="Times New Roman"/>
                <w:color w:val="auto"/>
                <w:sz w:val="26"/>
                <w:szCs w:val="26"/>
              </w:rPr>
            </w:pPr>
          </w:p>
          <w:p w14:paraId="3ACBCA94" w14:textId="77777777" w:rsidR="00610462" w:rsidRPr="003F16ED" w:rsidRDefault="00A23CB7" w:rsidP="00BC0F21">
            <w:pPr>
              <w:widowControl w:val="0"/>
              <w:tabs>
                <w:tab w:val="left" w:pos="720"/>
              </w:tabs>
              <w:jc w:val="center"/>
              <w:rPr>
                <w:rFonts w:ascii="Times New Roman" w:hAnsi="Times New Roman" w:cs="Times New Roman"/>
                <w:color w:val="auto"/>
                <w:sz w:val="26"/>
                <w:szCs w:val="26"/>
              </w:rPr>
            </w:pPr>
            <w:r w:rsidRPr="003F16ED">
              <w:rPr>
                <w:rFonts w:ascii="Times New Roman" w:hAnsi="Times New Roman" w:cs="Times New Roman"/>
                <w:b/>
                <w:color w:val="auto"/>
                <w:sz w:val="26"/>
                <w:szCs w:val="26"/>
              </w:rPr>
              <w:t>PGS. TS. Bùi Văn Dũng</w:t>
            </w:r>
          </w:p>
        </w:tc>
        <w:tc>
          <w:tcPr>
            <w:tcW w:w="4732" w:type="dxa"/>
          </w:tcPr>
          <w:p w14:paraId="37275048" w14:textId="77777777" w:rsidR="00610462" w:rsidRPr="003F16ED" w:rsidRDefault="00A23CB7" w:rsidP="00BC0F21">
            <w:pPr>
              <w:widowControl w:val="0"/>
              <w:tabs>
                <w:tab w:val="left" w:pos="720"/>
              </w:tabs>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BAN XÂY DỰNG ĐỀ ÁN</w:t>
            </w:r>
          </w:p>
          <w:p w14:paraId="7A3F9CB0" w14:textId="77777777" w:rsidR="00610462" w:rsidRPr="003F16ED" w:rsidRDefault="00A23CB7" w:rsidP="00BC0F21">
            <w:pPr>
              <w:widowControl w:val="0"/>
              <w:tabs>
                <w:tab w:val="left" w:pos="720"/>
              </w:tabs>
              <w:jc w:val="center"/>
              <w:rPr>
                <w:rFonts w:ascii="Times New Roman" w:hAnsi="Times New Roman" w:cs="Times New Roman"/>
                <w:b/>
                <w:color w:val="auto"/>
                <w:sz w:val="26"/>
                <w:szCs w:val="26"/>
              </w:rPr>
            </w:pPr>
            <w:r w:rsidRPr="003F16ED">
              <w:rPr>
                <w:rFonts w:ascii="Times New Roman" w:hAnsi="Times New Roman" w:cs="Times New Roman"/>
                <w:b/>
                <w:color w:val="auto"/>
                <w:sz w:val="26"/>
                <w:szCs w:val="26"/>
              </w:rPr>
              <w:t>TRƯỞNG BAN</w:t>
            </w:r>
          </w:p>
          <w:p w14:paraId="756B1787" w14:textId="77777777" w:rsidR="00610462" w:rsidRPr="003F16ED" w:rsidRDefault="00610462" w:rsidP="00BC0F21">
            <w:pPr>
              <w:widowControl w:val="0"/>
              <w:tabs>
                <w:tab w:val="left" w:pos="720"/>
              </w:tabs>
              <w:jc w:val="center"/>
              <w:rPr>
                <w:rFonts w:ascii="Times New Roman" w:hAnsi="Times New Roman" w:cs="Times New Roman"/>
                <w:color w:val="auto"/>
                <w:sz w:val="26"/>
                <w:szCs w:val="26"/>
              </w:rPr>
            </w:pPr>
          </w:p>
          <w:p w14:paraId="28727F2B" w14:textId="77777777" w:rsidR="00610462" w:rsidRPr="003F16ED" w:rsidRDefault="00610462" w:rsidP="00BC0F21">
            <w:pPr>
              <w:widowControl w:val="0"/>
              <w:tabs>
                <w:tab w:val="left" w:pos="720"/>
              </w:tabs>
              <w:jc w:val="center"/>
              <w:rPr>
                <w:rFonts w:ascii="Times New Roman" w:hAnsi="Times New Roman" w:cs="Times New Roman"/>
                <w:b/>
                <w:color w:val="auto"/>
                <w:sz w:val="26"/>
                <w:szCs w:val="26"/>
              </w:rPr>
            </w:pPr>
          </w:p>
          <w:p w14:paraId="4B856877" w14:textId="77777777" w:rsidR="00610462" w:rsidRPr="003F16ED" w:rsidRDefault="00610462" w:rsidP="00BC0F21">
            <w:pPr>
              <w:widowControl w:val="0"/>
              <w:tabs>
                <w:tab w:val="left" w:pos="720"/>
              </w:tabs>
              <w:jc w:val="center"/>
              <w:rPr>
                <w:rFonts w:ascii="Times New Roman" w:hAnsi="Times New Roman" w:cs="Times New Roman"/>
                <w:b/>
                <w:color w:val="auto"/>
                <w:sz w:val="26"/>
                <w:szCs w:val="26"/>
              </w:rPr>
            </w:pPr>
          </w:p>
          <w:p w14:paraId="580580E2" w14:textId="77777777" w:rsidR="00610462" w:rsidRPr="003F16ED" w:rsidRDefault="00A23CB7" w:rsidP="00BC0F21">
            <w:pPr>
              <w:widowControl w:val="0"/>
              <w:tabs>
                <w:tab w:val="left" w:pos="720"/>
              </w:tabs>
              <w:jc w:val="center"/>
              <w:rPr>
                <w:rFonts w:ascii="Times New Roman" w:hAnsi="Times New Roman" w:cs="Times New Roman"/>
                <w:color w:val="auto"/>
                <w:sz w:val="26"/>
                <w:szCs w:val="26"/>
                <w:lang w:val="en-US"/>
              </w:rPr>
            </w:pPr>
            <w:r w:rsidRPr="003F16ED">
              <w:rPr>
                <w:rFonts w:ascii="Times New Roman" w:hAnsi="Times New Roman" w:cs="Times New Roman"/>
                <w:b/>
                <w:color w:val="auto"/>
                <w:sz w:val="26"/>
                <w:szCs w:val="26"/>
              </w:rPr>
              <w:t>PGS</w:t>
            </w:r>
            <w:r w:rsidR="00DD634C" w:rsidRPr="003F16ED">
              <w:rPr>
                <w:rFonts w:ascii="Times New Roman" w:hAnsi="Times New Roman" w:cs="Times New Roman"/>
                <w:b/>
                <w:color w:val="auto"/>
                <w:sz w:val="26"/>
                <w:szCs w:val="26"/>
                <w:lang w:val="en-US"/>
              </w:rPr>
              <w:t>.</w:t>
            </w:r>
            <w:r w:rsidRPr="003F16ED">
              <w:rPr>
                <w:rFonts w:ascii="Times New Roman" w:hAnsi="Times New Roman" w:cs="Times New Roman"/>
                <w:b/>
                <w:color w:val="auto"/>
                <w:sz w:val="26"/>
                <w:szCs w:val="26"/>
              </w:rPr>
              <w:t xml:space="preserve"> TS. </w:t>
            </w:r>
            <w:r w:rsidR="00044B06" w:rsidRPr="003F16ED">
              <w:rPr>
                <w:rFonts w:ascii="Times New Roman" w:hAnsi="Times New Roman" w:cs="Times New Roman"/>
                <w:b/>
                <w:color w:val="auto"/>
                <w:sz w:val="26"/>
                <w:szCs w:val="26"/>
                <w:lang w:val="en-US"/>
              </w:rPr>
              <w:t>Hoàng Thị Mai</w:t>
            </w:r>
          </w:p>
        </w:tc>
      </w:tr>
    </w:tbl>
    <w:p w14:paraId="197D83B0" w14:textId="77777777" w:rsidR="00610462" w:rsidRPr="003F16ED" w:rsidRDefault="00A23CB7" w:rsidP="00BC0F21">
      <w:pPr>
        <w:pStyle w:val="u1"/>
        <w:spacing w:line="312" w:lineRule="auto"/>
        <w:rPr>
          <w:color w:val="auto"/>
        </w:rPr>
      </w:pPr>
      <w:r w:rsidRPr="003F16ED">
        <w:rPr>
          <w:color w:val="auto"/>
        </w:rPr>
        <w:br w:type="column"/>
      </w:r>
      <w:bookmarkStart w:id="107" w:name="_Toc132380989"/>
      <w:bookmarkStart w:id="108" w:name="_Toc134135636"/>
      <w:r w:rsidRPr="003F16ED">
        <w:rPr>
          <w:color w:val="auto"/>
        </w:rPr>
        <w:lastRenderedPageBreak/>
        <w:t>CÁC MINH CHỨNG KÈM THEO ĐỀ ÁN</w:t>
      </w:r>
      <w:bookmarkEnd w:id="107"/>
      <w:bookmarkEnd w:id="108"/>
    </w:p>
    <w:tbl>
      <w:tblPr>
        <w:tblStyle w:val="affffffff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610462" w:rsidRPr="003F16ED" w14:paraId="2F40F7BC" w14:textId="77777777">
        <w:tc>
          <w:tcPr>
            <w:tcW w:w="9062" w:type="dxa"/>
          </w:tcPr>
          <w:p w14:paraId="7F31A983" w14:textId="77777777" w:rsidR="00610462" w:rsidRPr="003F16ED" w:rsidRDefault="00A23CB7" w:rsidP="00BC0F21">
            <w:pPr>
              <w:widowControl w:val="0"/>
              <w:rPr>
                <w:rFonts w:ascii="Times New Roman" w:hAnsi="Times New Roman" w:cs="Times New Roman"/>
                <w:b/>
                <w:color w:val="auto"/>
                <w:sz w:val="26"/>
                <w:szCs w:val="26"/>
              </w:rPr>
            </w:pPr>
            <w:r w:rsidRPr="003F16ED">
              <w:rPr>
                <w:rFonts w:ascii="Times New Roman" w:hAnsi="Times New Roman" w:cs="Times New Roman"/>
                <w:b/>
                <w:color w:val="auto"/>
                <w:sz w:val="26"/>
                <w:szCs w:val="26"/>
              </w:rPr>
              <w:t>I. Nghị quyết của hội đồng trường phê duyệt chủ trương mở ngành đào tạo</w:t>
            </w:r>
          </w:p>
        </w:tc>
      </w:tr>
      <w:tr w:rsidR="00610462" w:rsidRPr="003F16ED" w14:paraId="57AA48E9" w14:textId="77777777">
        <w:tc>
          <w:tcPr>
            <w:tcW w:w="9062" w:type="dxa"/>
          </w:tcPr>
          <w:p w14:paraId="6A6CA58F" w14:textId="77777777" w:rsidR="00610462" w:rsidRPr="003F16ED" w:rsidRDefault="00A23CB7" w:rsidP="00BC0F21">
            <w:pPr>
              <w:widowControl w:val="0"/>
              <w:rPr>
                <w:rFonts w:ascii="Times New Roman" w:hAnsi="Times New Roman" w:cs="Times New Roman"/>
                <w:b/>
                <w:color w:val="auto"/>
                <w:sz w:val="26"/>
                <w:szCs w:val="26"/>
              </w:rPr>
            </w:pPr>
            <w:r w:rsidRPr="003F16ED">
              <w:rPr>
                <w:rFonts w:ascii="Times New Roman" w:hAnsi="Times New Roman" w:cs="Times New Roman"/>
                <w:b/>
                <w:color w:val="auto"/>
                <w:sz w:val="26"/>
                <w:szCs w:val="26"/>
              </w:rPr>
              <w:t>II. Hồ sơ về chương trình đào tạo:</w:t>
            </w:r>
          </w:p>
          <w:p w14:paraId="65185CFA"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 Quyết định thành lập hội đồng xây dựng CTĐT; </w:t>
            </w:r>
          </w:p>
          <w:p w14:paraId="72B3D096"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 Quyết định thành lập hội đồng thẩm định CTĐT; </w:t>
            </w:r>
          </w:p>
          <w:p w14:paraId="77560EAA"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 Biên bản thẩm định chương trình đào tạo của hội đồng thẩm định; </w:t>
            </w:r>
          </w:p>
          <w:p w14:paraId="3B7D797B" w14:textId="77777777" w:rsidR="00610462" w:rsidRPr="003F16ED" w:rsidRDefault="00A23CB7" w:rsidP="00BC0F21">
            <w:pPr>
              <w:widowControl w:val="0"/>
              <w:rPr>
                <w:rFonts w:ascii="Times New Roman" w:hAnsi="Times New Roman" w:cs="Times New Roman"/>
                <w:b/>
                <w:color w:val="auto"/>
                <w:sz w:val="26"/>
                <w:szCs w:val="26"/>
              </w:rPr>
            </w:pPr>
            <w:r w:rsidRPr="003F16ED">
              <w:rPr>
                <w:rFonts w:ascii="Times New Roman" w:hAnsi="Times New Roman" w:cs="Times New Roman"/>
                <w:color w:val="auto"/>
                <w:sz w:val="26"/>
                <w:szCs w:val="26"/>
              </w:rPr>
              <w:t>- Quyết định ban hành chương trình đào tạo</w:t>
            </w:r>
          </w:p>
        </w:tc>
      </w:tr>
      <w:tr w:rsidR="00610462" w:rsidRPr="003F16ED" w14:paraId="58B3A877" w14:textId="77777777">
        <w:tc>
          <w:tcPr>
            <w:tcW w:w="9062" w:type="dxa"/>
          </w:tcPr>
          <w:p w14:paraId="3ABBFBB2" w14:textId="77777777" w:rsidR="00610462" w:rsidRPr="003F16ED" w:rsidRDefault="00A23CB7" w:rsidP="00BC0F21">
            <w:pPr>
              <w:widowControl w:val="0"/>
              <w:rPr>
                <w:rFonts w:ascii="Times New Roman" w:hAnsi="Times New Roman" w:cs="Times New Roman"/>
                <w:b/>
                <w:color w:val="auto"/>
                <w:sz w:val="26"/>
                <w:szCs w:val="26"/>
              </w:rPr>
            </w:pPr>
            <w:r w:rsidRPr="003F16ED">
              <w:rPr>
                <w:rFonts w:ascii="Times New Roman" w:hAnsi="Times New Roman" w:cs="Times New Roman"/>
                <w:b/>
                <w:color w:val="auto"/>
                <w:sz w:val="26"/>
                <w:szCs w:val="26"/>
              </w:rPr>
              <w:t>III. Phụ lục 3 ban hành kèm theo Thông tư 02/2022/TT-BGDĐT ngày 18/01/2022 của Bộ Giáo dục &amp; Đào tạo)</w:t>
            </w:r>
          </w:p>
        </w:tc>
      </w:tr>
      <w:tr w:rsidR="00610462" w:rsidRPr="003F16ED" w14:paraId="4C78A99A" w14:textId="77777777">
        <w:tc>
          <w:tcPr>
            <w:tcW w:w="9062" w:type="dxa"/>
          </w:tcPr>
          <w:p w14:paraId="7F52BE09"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1. Hồ sơ về đội ngũ giảng viên (Mẫu 1, 2, 3 và 4 - Phụ lục 3)</w:t>
            </w:r>
          </w:p>
          <w:p w14:paraId="24515330"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Bản sao các quyết định tuyển dụng hoặc hợp đồng lao động</w:t>
            </w:r>
          </w:p>
          <w:p w14:paraId="5EF10BE9" w14:textId="77777777" w:rsidR="00610462" w:rsidRPr="003F16ED" w:rsidRDefault="00A23CB7" w:rsidP="00BC0F21">
            <w:pPr>
              <w:widowControl w:val="0"/>
              <w:rPr>
                <w:rFonts w:ascii="Times New Roman" w:hAnsi="Times New Roman" w:cs="Times New Roman"/>
                <w:color w:val="auto"/>
                <w:spacing w:val="-4"/>
                <w:sz w:val="26"/>
                <w:szCs w:val="26"/>
              </w:rPr>
            </w:pPr>
            <w:r w:rsidRPr="003F16ED">
              <w:rPr>
                <w:rFonts w:ascii="Times New Roman" w:hAnsi="Times New Roman" w:cs="Times New Roman"/>
                <w:color w:val="auto"/>
                <w:spacing w:val="-4"/>
                <w:sz w:val="26"/>
                <w:szCs w:val="26"/>
              </w:rPr>
              <w:t>- Bản sao chứng thực văn bằng do cơ sở đào tạo Việt Nam cấp hoặc văn bằng do cơ sở đào tạo nước ngoài cấp và giấy công nhận văn bằng do cơ quan có thẩm quyền cấp</w:t>
            </w:r>
          </w:p>
          <w:p w14:paraId="6062E1AE"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Lý lịch khoa học</w:t>
            </w:r>
          </w:p>
        </w:tc>
      </w:tr>
      <w:tr w:rsidR="00610462" w:rsidRPr="003F16ED" w14:paraId="75636910" w14:textId="77777777">
        <w:tc>
          <w:tcPr>
            <w:tcW w:w="9062" w:type="dxa"/>
          </w:tcPr>
          <w:p w14:paraId="4C0F472C"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2. Kết quả nghiên cứu khoa học</w:t>
            </w:r>
            <w:r w:rsidR="00E34BDE" w:rsidRPr="003F16ED">
              <w:rPr>
                <w:rFonts w:ascii="Times New Roman" w:hAnsi="Times New Roman" w:cs="Times New Roman"/>
                <w:color w:val="auto"/>
                <w:sz w:val="26"/>
                <w:szCs w:val="26"/>
              </w:rPr>
              <w:t>, hợp tác QT</w:t>
            </w:r>
            <w:r w:rsidRPr="003F16ED">
              <w:rPr>
                <w:rFonts w:ascii="Times New Roman" w:hAnsi="Times New Roman" w:cs="Times New Roman"/>
                <w:color w:val="auto"/>
                <w:sz w:val="26"/>
                <w:szCs w:val="26"/>
              </w:rPr>
              <w:t xml:space="preserve"> (Mẫu 5,6 và 7 - Phụ lục 3) </w:t>
            </w:r>
          </w:p>
          <w:p w14:paraId="012A2EBE"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Các đề tài NCKH của cơ sở đào tạo, giảng viên, nhà khoa học liên quan đến ngành đào tạo</w:t>
            </w:r>
          </w:p>
          <w:p w14:paraId="4A4FD4A3"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Các công trình khoa học công bố của giảng viên, nhà khoa học cơ hữu liên quan đến ngành đào tạo</w:t>
            </w:r>
          </w:p>
          <w:p w14:paraId="739D5218" w14:textId="77777777" w:rsidR="00E34BDE" w:rsidRPr="003F16ED" w:rsidRDefault="00E34BDE"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Các biên bản hợp tác QT.</w:t>
            </w:r>
          </w:p>
        </w:tc>
      </w:tr>
      <w:tr w:rsidR="00610462" w:rsidRPr="003F16ED" w14:paraId="77DCD2B8" w14:textId="77777777">
        <w:tc>
          <w:tcPr>
            <w:tcW w:w="9062" w:type="dxa"/>
          </w:tcPr>
          <w:p w14:paraId="01C27EE1"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3. Hồ sơ về cơ sở vật chất, trang thiết bị phục vụ thí nghiệm, thực hành, thực tập (Mẫu 8, 9 và 10 - Phụ lục 3)</w:t>
            </w:r>
          </w:p>
          <w:p w14:paraId="1D8A3F27"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    - Cơ sở vật chất, trang thiết bị phục vụ cho thực hiện CTĐT</w:t>
            </w:r>
          </w:p>
          <w:p w14:paraId="5BA58499" w14:textId="77777777" w:rsidR="00610462" w:rsidRPr="003F16ED" w:rsidRDefault="00A23CB7" w:rsidP="00BC0F21">
            <w:pPr>
              <w:widowControl w:val="0"/>
              <w:rPr>
                <w:rFonts w:ascii="Times New Roman" w:hAnsi="Times New Roman" w:cs="Times New Roman"/>
                <w:color w:val="auto"/>
                <w:sz w:val="26"/>
                <w:szCs w:val="26"/>
              </w:rPr>
            </w:pPr>
            <w:r w:rsidRPr="003F16ED">
              <w:rPr>
                <w:rFonts w:ascii="Times New Roman" w:hAnsi="Times New Roman" w:cs="Times New Roman"/>
                <w:color w:val="auto"/>
                <w:sz w:val="26"/>
                <w:szCs w:val="26"/>
              </w:rPr>
              <w:t xml:space="preserve">   - Thư viện phục vụ cho thực hiện CTĐT</w:t>
            </w:r>
          </w:p>
        </w:tc>
      </w:tr>
    </w:tbl>
    <w:p w14:paraId="6D8CE7AF" w14:textId="77777777" w:rsidR="00610462" w:rsidRPr="003F16ED" w:rsidRDefault="00610462" w:rsidP="00BC0F21">
      <w:pPr>
        <w:widowControl w:val="0"/>
        <w:ind w:firstLine="720"/>
        <w:rPr>
          <w:b/>
          <w:color w:val="auto"/>
        </w:rPr>
      </w:pPr>
    </w:p>
    <w:p w14:paraId="51A114BE" w14:textId="77777777" w:rsidR="00610462" w:rsidRPr="003F16ED" w:rsidRDefault="00610462" w:rsidP="00BC0F21">
      <w:pPr>
        <w:pStyle w:val="u1"/>
        <w:spacing w:line="312" w:lineRule="auto"/>
        <w:jc w:val="both"/>
        <w:rPr>
          <w:color w:val="auto"/>
        </w:rPr>
      </w:pPr>
    </w:p>
    <w:p w14:paraId="2BA593B8" w14:textId="77777777" w:rsidR="00610462" w:rsidRPr="003F16ED" w:rsidRDefault="00610462" w:rsidP="00BC0F21">
      <w:pPr>
        <w:widowControl w:val="0"/>
        <w:rPr>
          <w:color w:val="auto"/>
        </w:rPr>
      </w:pPr>
    </w:p>
    <w:p w14:paraId="0A20B364" w14:textId="77777777" w:rsidR="00610462" w:rsidRPr="003F16ED" w:rsidRDefault="00610462" w:rsidP="00BC0F21">
      <w:pPr>
        <w:widowControl w:val="0"/>
        <w:rPr>
          <w:color w:val="auto"/>
        </w:rPr>
      </w:pPr>
    </w:p>
    <w:p w14:paraId="238EC9FD" w14:textId="77777777" w:rsidR="00610462" w:rsidRPr="003F16ED" w:rsidRDefault="00610462" w:rsidP="00BC0F21">
      <w:pPr>
        <w:widowControl w:val="0"/>
        <w:rPr>
          <w:color w:val="auto"/>
        </w:rPr>
      </w:pPr>
    </w:p>
    <w:p w14:paraId="37E7AD67" w14:textId="77777777" w:rsidR="00610462" w:rsidRPr="003F16ED" w:rsidRDefault="00610462" w:rsidP="00BC0F21">
      <w:pPr>
        <w:widowControl w:val="0"/>
        <w:rPr>
          <w:color w:val="auto"/>
        </w:rPr>
      </w:pPr>
    </w:p>
    <w:p w14:paraId="4DF40EA0" w14:textId="77777777" w:rsidR="00610462" w:rsidRPr="003F16ED" w:rsidRDefault="00610462" w:rsidP="00BC0F21">
      <w:pPr>
        <w:widowControl w:val="0"/>
        <w:rPr>
          <w:color w:val="auto"/>
        </w:rPr>
      </w:pPr>
    </w:p>
    <w:sectPr w:rsidR="00610462" w:rsidRPr="003F16ED" w:rsidSect="008D632A">
      <w:footerReference w:type="default" r:id="rId19"/>
      <w:pgSz w:w="11910" w:h="16840"/>
      <w:pgMar w:top="1134" w:right="1134" w:bottom="1134" w:left="1701" w:header="567" w:footer="567" w:gutter="0"/>
      <w:pgNumType w:start="2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E5B" w14:textId="77777777" w:rsidR="00AC0309" w:rsidRDefault="00AC0309">
      <w:pPr>
        <w:spacing w:line="240" w:lineRule="auto"/>
      </w:pPr>
      <w:r>
        <w:separator/>
      </w:r>
    </w:p>
  </w:endnote>
  <w:endnote w:type="continuationSeparator" w:id="0">
    <w:p w14:paraId="139C69BB" w14:textId="77777777" w:rsidR="00AC0309" w:rsidRDefault="00AC0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charset w:val="00"/>
    <w:family w:val="swiss"/>
    <w:pitch w:val="variable"/>
    <w:sig w:usb0="00000003" w:usb1="0200E0A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H">
    <w:altName w:val="Calibri"/>
    <w:panose1 w:val="020B7200000000000000"/>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vant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SemiboldI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47229"/>
      <w:docPartObj>
        <w:docPartGallery w:val="Page Numbers (Bottom of Page)"/>
        <w:docPartUnique/>
      </w:docPartObj>
    </w:sdtPr>
    <w:sdtContent>
      <w:p w14:paraId="264BF873" w14:textId="792376AE" w:rsidR="00BC0F21" w:rsidRDefault="00BC0F21">
        <w:pPr>
          <w:pStyle w:val="Chntrang"/>
          <w:jc w:val="center"/>
        </w:pPr>
        <w:r>
          <w:fldChar w:fldCharType="begin"/>
        </w:r>
        <w:r>
          <w:instrText>PAGE   \* MERGEFORMAT</w:instrText>
        </w:r>
        <w:r>
          <w:fldChar w:fldCharType="separate"/>
        </w:r>
        <w:r>
          <w:t>2</w:t>
        </w:r>
        <w:r>
          <w:fldChar w:fldCharType="end"/>
        </w:r>
      </w:p>
    </w:sdtContent>
  </w:sdt>
  <w:p w14:paraId="02542E60" w14:textId="77777777" w:rsidR="00C61258" w:rsidRDefault="00C61258">
    <w:pPr>
      <w:pBdr>
        <w:top w:val="nil"/>
        <w:left w:val="nil"/>
        <w:bottom w:val="nil"/>
        <w:right w:val="nil"/>
        <w:between w:val="nil"/>
      </w:pBdr>
      <w:tabs>
        <w:tab w:val="center" w:pos="4320"/>
        <w:tab w:val="right" w:pos="8640"/>
      </w:tabs>
      <w:jc w:val="center"/>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08016"/>
      <w:docPartObj>
        <w:docPartGallery w:val="Page Numbers (Bottom of Page)"/>
        <w:docPartUnique/>
      </w:docPartObj>
    </w:sdtPr>
    <w:sdtContent>
      <w:p w14:paraId="46268027" w14:textId="6F4D7AC3" w:rsidR="00C61258" w:rsidRDefault="00C61258">
        <w:pPr>
          <w:pStyle w:val="Chntrang"/>
          <w:jc w:val="center"/>
        </w:pPr>
        <w:r>
          <w:fldChar w:fldCharType="begin"/>
        </w:r>
        <w:r>
          <w:instrText>PAGE   \* MERGEFORMAT</w:instrText>
        </w:r>
        <w:r>
          <w:fldChar w:fldCharType="separate"/>
        </w:r>
        <w:r w:rsidR="00D94B89">
          <w:rPr>
            <w:noProof/>
          </w:rPr>
          <w:t>1</w:t>
        </w:r>
        <w:r>
          <w:fldChar w:fldCharType="end"/>
        </w:r>
      </w:p>
    </w:sdtContent>
  </w:sdt>
  <w:p w14:paraId="4E0F35E7" w14:textId="77777777" w:rsidR="00C61258" w:rsidRDefault="00C6125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CCC3" w14:textId="03123A81" w:rsidR="00C61258" w:rsidRDefault="00C61258">
    <w:pPr>
      <w:pStyle w:val="Chntrang"/>
      <w:jc w:val="center"/>
    </w:pPr>
    <w:r>
      <w:fldChar w:fldCharType="begin"/>
    </w:r>
    <w:r>
      <w:instrText>PAGE   \* MERGEFORMAT</w:instrText>
    </w:r>
    <w:r>
      <w:fldChar w:fldCharType="separate"/>
    </w:r>
    <w:r w:rsidR="00A17AE0">
      <w:rPr>
        <w:noProof/>
      </w:rPr>
      <w:t>68</w:t>
    </w:r>
    <w:r>
      <w:fldChar w:fldCharType="end"/>
    </w:r>
  </w:p>
  <w:p w14:paraId="36B1102F" w14:textId="77777777" w:rsidR="00C61258" w:rsidRDefault="00C61258">
    <w:pPr>
      <w:widowControl w:val="0"/>
      <w:pBdr>
        <w:top w:val="nil"/>
        <w:left w:val="nil"/>
        <w:bottom w:val="nil"/>
        <w:right w:val="nil"/>
        <w:between w:val="nil"/>
      </w:pBdr>
      <w:spacing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AD0" w14:textId="77777777" w:rsidR="00AC0309" w:rsidRDefault="00AC0309">
      <w:pPr>
        <w:spacing w:line="240" w:lineRule="auto"/>
      </w:pPr>
      <w:r>
        <w:separator/>
      </w:r>
    </w:p>
  </w:footnote>
  <w:footnote w:type="continuationSeparator" w:id="0">
    <w:p w14:paraId="20FD575D" w14:textId="77777777" w:rsidR="00AC0309" w:rsidRDefault="00AC03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620"/>
    <w:multiLevelType w:val="multilevel"/>
    <w:tmpl w:val="53D81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A6415"/>
    <w:multiLevelType w:val="hybridMultilevel"/>
    <w:tmpl w:val="538208CA"/>
    <w:lvl w:ilvl="0" w:tplc="2A5C7A90">
      <w:start w:val="1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8AD16A0"/>
    <w:multiLevelType w:val="multilevel"/>
    <w:tmpl w:val="D6AC19C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0B9E619D"/>
    <w:multiLevelType w:val="multilevel"/>
    <w:tmpl w:val="383CAA9C"/>
    <w:lvl w:ilvl="0">
      <w:start w:val="1"/>
      <w:numFmt w:val="decimal"/>
      <w:pStyle w:val="das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F26EF"/>
    <w:multiLevelType w:val="multilevel"/>
    <w:tmpl w:val="C4FC6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056FD2"/>
    <w:multiLevelType w:val="multilevel"/>
    <w:tmpl w:val="4F84030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6E5AED"/>
    <w:multiLevelType w:val="multilevel"/>
    <w:tmpl w:val="66DC6A5C"/>
    <w:lvl w:ilvl="0">
      <w:start w:val="1"/>
      <w:numFmt w:val="decimal"/>
      <w:lvlText w:val="%1."/>
      <w:lvlJc w:val="left"/>
      <w:pPr>
        <w:ind w:left="400" w:hanging="40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5896FB8"/>
    <w:multiLevelType w:val="multilevel"/>
    <w:tmpl w:val="5FFEE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F4693B"/>
    <w:multiLevelType w:val="multilevel"/>
    <w:tmpl w:val="F9C21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432AA3"/>
    <w:multiLevelType w:val="multilevel"/>
    <w:tmpl w:val="F9C21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70096"/>
    <w:multiLevelType w:val="multilevel"/>
    <w:tmpl w:val="94560AC6"/>
    <w:lvl w:ilvl="0">
      <w:start w:val="2"/>
      <w:numFmt w:val="decimal"/>
      <w:lvlText w:val="%1."/>
      <w:lvlJc w:val="left"/>
      <w:pPr>
        <w:ind w:left="630" w:hanging="630"/>
      </w:pPr>
      <w:rPr>
        <w:rFonts w:hint="default"/>
      </w:rPr>
    </w:lvl>
    <w:lvl w:ilvl="1">
      <w:start w:val="2"/>
      <w:numFmt w:val="decimal"/>
      <w:lvlText w:val="%1.%2."/>
      <w:lvlJc w:val="left"/>
      <w:pPr>
        <w:ind w:left="855" w:hanging="720"/>
      </w:pPr>
      <w:rPr>
        <w:rFonts w:hint="default"/>
      </w:rPr>
    </w:lvl>
    <w:lvl w:ilvl="2">
      <w:start w:val="1"/>
      <w:numFmt w:val="decimal"/>
      <w:lvlText w:val="%1.%2.%3."/>
      <w:lvlJc w:val="left"/>
      <w:pPr>
        <w:ind w:left="1430" w:hanging="720"/>
      </w:pPr>
      <w:rPr>
        <w:rFonts w:hint="default"/>
        <w:i/>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1" w15:restartNumberingAfterBreak="0">
    <w:nsid w:val="209B1FCB"/>
    <w:multiLevelType w:val="multilevel"/>
    <w:tmpl w:val="BDA619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7A189F"/>
    <w:multiLevelType w:val="multilevel"/>
    <w:tmpl w:val="035A0D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717A7D"/>
    <w:multiLevelType w:val="hybridMultilevel"/>
    <w:tmpl w:val="FAFC35F8"/>
    <w:lvl w:ilvl="0" w:tplc="D882968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C3BF5"/>
    <w:multiLevelType w:val="multilevel"/>
    <w:tmpl w:val="C32847D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2D914F8A"/>
    <w:multiLevelType w:val="hybridMultilevel"/>
    <w:tmpl w:val="2BFA67B2"/>
    <w:lvl w:ilvl="0" w:tplc="162616F6">
      <w:numFmt w:val="bullet"/>
      <w:lvlText w:val="-"/>
      <w:lvlJc w:val="left"/>
      <w:pPr>
        <w:tabs>
          <w:tab w:val="num" w:pos="720"/>
        </w:tabs>
        <w:ind w:left="720" w:hanging="360"/>
      </w:pPr>
      <w:rPr>
        <w:rFonts w:ascii=".VnTime" w:eastAsia="Times New Roman" w:hAnsi=".VnTime"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445C0"/>
    <w:multiLevelType w:val="multilevel"/>
    <w:tmpl w:val="52BEBFAA"/>
    <w:lvl w:ilvl="0">
      <w:start w:val="1"/>
      <w:numFmt w:val="decimal"/>
      <w:lvlText w:val="%1."/>
      <w:lvlJc w:val="left"/>
      <w:pPr>
        <w:ind w:left="928"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2EF237CA"/>
    <w:multiLevelType w:val="multilevel"/>
    <w:tmpl w:val="0C1E3512"/>
    <w:lvl w:ilvl="0">
      <w:start w:val="1"/>
      <w:numFmt w:val="decimal"/>
      <w:lvlText w:val="%1."/>
      <w:lvlJc w:val="left"/>
      <w:pPr>
        <w:ind w:left="1049" w:hanging="360"/>
      </w:pPr>
      <w:rPr>
        <w:rFonts w:hint="default"/>
      </w:rPr>
    </w:lvl>
    <w:lvl w:ilvl="1">
      <w:start w:val="1"/>
      <w:numFmt w:val="decimal"/>
      <w:isLgl/>
      <w:lvlText w:val="%2."/>
      <w:lvlJc w:val="left"/>
      <w:pPr>
        <w:ind w:left="1409" w:hanging="720"/>
      </w:pPr>
      <w:rPr>
        <w:rFonts w:ascii="Times New Roman" w:eastAsia="MS Mincho" w:hAnsi="Times New Roman" w:cs="Times New Roman"/>
      </w:rPr>
    </w:lvl>
    <w:lvl w:ilvl="2">
      <w:start w:val="1"/>
      <w:numFmt w:val="decimal"/>
      <w:isLgl/>
      <w:lvlText w:val="%1.%2.%3."/>
      <w:lvlJc w:val="left"/>
      <w:pPr>
        <w:ind w:left="1855" w:hanging="720"/>
      </w:pPr>
      <w:rPr>
        <w:rFonts w:hint="default"/>
      </w:rPr>
    </w:lvl>
    <w:lvl w:ilvl="3">
      <w:start w:val="1"/>
      <w:numFmt w:val="decimal"/>
      <w:isLgl/>
      <w:lvlText w:val="%1.%2.%3.%4."/>
      <w:lvlJc w:val="left"/>
      <w:pPr>
        <w:ind w:left="1769" w:hanging="1080"/>
      </w:pPr>
      <w:rPr>
        <w:rFonts w:hint="default"/>
      </w:rPr>
    </w:lvl>
    <w:lvl w:ilvl="4">
      <w:start w:val="1"/>
      <w:numFmt w:val="decimal"/>
      <w:isLgl/>
      <w:lvlText w:val="%1.%2.%3.%4.%5."/>
      <w:lvlJc w:val="left"/>
      <w:pPr>
        <w:ind w:left="1769" w:hanging="1080"/>
      </w:pPr>
      <w:rPr>
        <w:rFonts w:hint="default"/>
      </w:rPr>
    </w:lvl>
    <w:lvl w:ilvl="5">
      <w:start w:val="1"/>
      <w:numFmt w:val="decimal"/>
      <w:isLgl/>
      <w:lvlText w:val="%1.%2.%3.%4.%5.%6."/>
      <w:lvlJc w:val="left"/>
      <w:pPr>
        <w:ind w:left="2129" w:hanging="1440"/>
      </w:pPr>
      <w:rPr>
        <w:rFonts w:hint="default"/>
      </w:rPr>
    </w:lvl>
    <w:lvl w:ilvl="6">
      <w:start w:val="1"/>
      <w:numFmt w:val="decimal"/>
      <w:isLgl/>
      <w:lvlText w:val="%1.%2.%3.%4.%5.%6.%7."/>
      <w:lvlJc w:val="left"/>
      <w:pPr>
        <w:ind w:left="2129" w:hanging="1440"/>
      </w:pPr>
      <w:rPr>
        <w:rFonts w:hint="default"/>
      </w:rPr>
    </w:lvl>
    <w:lvl w:ilvl="7">
      <w:start w:val="1"/>
      <w:numFmt w:val="decimal"/>
      <w:isLgl/>
      <w:lvlText w:val="%1.%2.%3.%4.%5.%6.%7.%8."/>
      <w:lvlJc w:val="left"/>
      <w:pPr>
        <w:ind w:left="2489" w:hanging="1800"/>
      </w:pPr>
      <w:rPr>
        <w:rFonts w:hint="default"/>
      </w:rPr>
    </w:lvl>
    <w:lvl w:ilvl="8">
      <w:start w:val="1"/>
      <w:numFmt w:val="decimal"/>
      <w:isLgl/>
      <w:lvlText w:val="%1.%2.%3.%4.%5.%6.%7.%8.%9."/>
      <w:lvlJc w:val="left"/>
      <w:pPr>
        <w:ind w:left="2849" w:hanging="2160"/>
      </w:pPr>
      <w:rPr>
        <w:rFonts w:hint="default"/>
      </w:rPr>
    </w:lvl>
  </w:abstractNum>
  <w:abstractNum w:abstractNumId="18" w15:restartNumberingAfterBreak="0">
    <w:nsid w:val="304A3637"/>
    <w:multiLevelType w:val="multilevel"/>
    <w:tmpl w:val="035A0DB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136CBF"/>
    <w:multiLevelType w:val="multilevel"/>
    <w:tmpl w:val="65BC6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8D5ED1"/>
    <w:multiLevelType w:val="multilevel"/>
    <w:tmpl w:val="7AF69B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DB72A7"/>
    <w:multiLevelType w:val="multilevel"/>
    <w:tmpl w:val="72547B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5635850"/>
    <w:multiLevelType w:val="multilevel"/>
    <w:tmpl w:val="5AE0B3CE"/>
    <w:lvl w:ilvl="0">
      <w:start w:val="4"/>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551BAC"/>
    <w:multiLevelType w:val="multilevel"/>
    <w:tmpl w:val="F9C21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C7008F"/>
    <w:multiLevelType w:val="multilevel"/>
    <w:tmpl w:val="AC4A335E"/>
    <w:lvl w:ilvl="0">
      <w:start w:val="3"/>
      <w:numFmt w:val="decimal"/>
      <w:lvlText w:val="%1"/>
      <w:lvlJc w:val="left"/>
      <w:pPr>
        <w:ind w:left="583" w:hanging="476"/>
      </w:pPr>
      <w:rPr>
        <w:rFonts w:hint="default"/>
        <w:lang w:eastAsia="en-US" w:bidi="ar-SA"/>
      </w:rPr>
    </w:lvl>
    <w:lvl w:ilvl="1">
      <w:start w:val="1"/>
      <w:numFmt w:val="decimal"/>
      <w:lvlText w:val="%2."/>
      <w:lvlJc w:val="left"/>
      <w:pPr>
        <w:ind w:left="583" w:hanging="476"/>
      </w:pPr>
      <w:rPr>
        <w:rFonts w:ascii="Times New Roman" w:eastAsia="Times New Roman" w:hAnsi="Times New Roman" w:cs="Times New Roman"/>
        <w:b/>
        <w:bCs/>
        <w:i/>
        <w:iCs/>
        <w:spacing w:val="0"/>
        <w:w w:val="100"/>
        <w:sz w:val="27"/>
        <w:szCs w:val="27"/>
        <w:lang w:eastAsia="en-US" w:bidi="ar-SA"/>
      </w:rPr>
    </w:lvl>
    <w:lvl w:ilvl="2">
      <w:numFmt w:val="bullet"/>
      <w:lvlText w:val="•"/>
      <w:lvlJc w:val="left"/>
      <w:pPr>
        <w:ind w:left="1404" w:hanging="476"/>
      </w:pPr>
      <w:rPr>
        <w:rFonts w:hint="default"/>
        <w:lang w:eastAsia="en-US" w:bidi="ar-SA"/>
      </w:rPr>
    </w:lvl>
    <w:lvl w:ilvl="3">
      <w:numFmt w:val="bullet"/>
      <w:lvlText w:val="•"/>
      <w:lvlJc w:val="left"/>
      <w:pPr>
        <w:ind w:left="1816" w:hanging="476"/>
      </w:pPr>
      <w:rPr>
        <w:rFonts w:hint="default"/>
        <w:lang w:eastAsia="en-US" w:bidi="ar-SA"/>
      </w:rPr>
    </w:lvl>
    <w:lvl w:ilvl="4">
      <w:numFmt w:val="bullet"/>
      <w:lvlText w:val="•"/>
      <w:lvlJc w:val="left"/>
      <w:pPr>
        <w:ind w:left="2228" w:hanging="476"/>
      </w:pPr>
      <w:rPr>
        <w:rFonts w:hint="default"/>
        <w:lang w:eastAsia="en-US" w:bidi="ar-SA"/>
      </w:rPr>
    </w:lvl>
    <w:lvl w:ilvl="5">
      <w:numFmt w:val="bullet"/>
      <w:lvlText w:val="•"/>
      <w:lvlJc w:val="left"/>
      <w:pPr>
        <w:ind w:left="2641" w:hanging="476"/>
      </w:pPr>
      <w:rPr>
        <w:rFonts w:hint="default"/>
        <w:lang w:eastAsia="en-US" w:bidi="ar-SA"/>
      </w:rPr>
    </w:lvl>
    <w:lvl w:ilvl="6">
      <w:numFmt w:val="bullet"/>
      <w:lvlText w:val="•"/>
      <w:lvlJc w:val="left"/>
      <w:pPr>
        <w:ind w:left="3053" w:hanging="476"/>
      </w:pPr>
      <w:rPr>
        <w:rFonts w:hint="default"/>
        <w:lang w:eastAsia="en-US" w:bidi="ar-SA"/>
      </w:rPr>
    </w:lvl>
    <w:lvl w:ilvl="7">
      <w:numFmt w:val="bullet"/>
      <w:lvlText w:val="•"/>
      <w:lvlJc w:val="left"/>
      <w:pPr>
        <w:ind w:left="3465" w:hanging="476"/>
      </w:pPr>
      <w:rPr>
        <w:rFonts w:hint="default"/>
        <w:lang w:eastAsia="en-US" w:bidi="ar-SA"/>
      </w:rPr>
    </w:lvl>
    <w:lvl w:ilvl="8">
      <w:numFmt w:val="bullet"/>
      <w:lvlText w:val="•"/>
      <w:lvlJc w:val="left"/>
      <w:pPr>
        <w:ind w:left="3877" w:hanging="476"/>
      </w:pPr>
      <w:rPr>
        <w:rFonts w:hint="default"/>
        <w:lang w:eastAsia="en-US" w:bidi="ar-SA"/>
      </w:rPr>
    </w:lvl>
  </w:abstractNum>
  <w:abstractNum w:abstractNumId="25" w15:restartNumberingAfterBreak="0">
    <w:nsid w:val="3C153C6B"/>
    <w:multiLevelType w:val="multilevel"/>
    <w:tmpl w:val="9FF2B5BA"/>
    <w:lvl w:ilvl="0">
      <w:start w:val="2"/>
      <w:numFmt w:val="decimal"/>
      <w:lvlText w:val="%1"/>
      <w:lvlJc w:val="left"/>
      <w:pPr>
        <w:ind w:left="580" w:hanging="473"/>
      </w:pPr>
      <w:rPr>
        <w:rFonts w:hint="default"/>
        <w:lang w:eastAsia="en-US" w:bidi="ar-SA"/>
      </w:rPr>
    </w:lvl>
    <w:lvl w:ilvl="1">
      <w:start w:val="1"/>
      <w:numFmt w:val="decimal"/>
      <w:lvlText w:val="%2."/>
      <w:lvlJc w:val="left"/>
      <w:pPr>
        <w:ind w:left="580" w:hanging="473"/>
      </w:pPr>
      <w:rPr>
        <w:rFonts w:ascii="Times New Roman" w:eastAsia="Times New Roman" w:hAnsi="Times New Roman" w:cs="Times New Roman"/>
        <w:b w:val="0"/>
        <w:bCs/>
        <w:i w:val="0"/>
        <w:iCs/>
        <w:spacing w:val="0"/>
        <w:w w:val="100"/>
        <w:sz w:val="27"/>
        <w:szCs w:val="27"/>
        <w:lang w:eastAsia="en-US" w:bidi="ar-SA"/>
      </w:rPr>
    </w:lvl>
    <w:lvl w:ilvl="2">
      <w:numFmt w:val="bullet"/>
      <w:lvlText w:val="•"/>
      <w:lvlJc w:val="left"/>
      <w:pPr>
        <w:ind w:left="1404" w:hanging="473"/>
      </w:pPr>
      <w:rPr>
        <w:rFonts w:hint="default"/>
        <w:lang w:eastAsia="en-US" w:bidi="ar-SA"/>
      </w:rPr>
    </w:lvl>
    <w:lvl w:ilvl="3">
      <w:numFmt w:val="bullet"/>
      <w:lvlText w:val="•"/>
      <w:lvlJc w:val="left"/>
      <w:pPr>
        <w:ind w:left="1816" w:hanging="473"/>
      </w:pPr>
      <w:rPr>
        <w:rFonts w:hint="default"/>
        <w:lang w:eastAsia="en-US" w:bidi="ar-SA"/>
      </w:rPr>
    </w:lvl>
    <w:lvl w:ilvl="4">
      <w:numFmt w:val="bullet"/>
      <w:lvlText w:val="•"/>
      <w:lvlJc w:val="left"/>
      <w:pPr>
        <w:ind w:left="2228" w:hanging="473"/>
      </w:pPr>
      <w:rPr>
        <w:rFonts w:hint="default"/>
        <w:lang w:eastAsia="en-US" w:bidi="ar-SA"/>
      </w:rPr>
    </w:lvl>
    <w:lvl w:ilvl="5">
      <w:numFmt w:val="bullet"/>
      <w:lvlText w:val="•"/>
      <w:lvlJc w:val="left"/>
      <w:pPr>
        <w:ind w:left="2641" w:hanging="473"/>
      </w:pPr>
      <w:rPr>
        <w:rFonts w:hint="default"/>
        <w:lang w:eastAsia="en-US" w:bidi="ar-SA"/>
      </w:rPr>
    </w:lvl>
    <w:lvl w:ilvl="6">
      <w:numFmt w:val="bullet"/>
      <w:lvlText w:val="•"/>
      <w:lvlJc w:val="left"/>
      <w:pPr>
        <w:ind w:left="3053" w:hanging="473"/>
      </w:pPr>
      <w:rPr>
        <w:rFonts w:hint="default"/>
        <w:lang w:eastAsia="en-US" w:bidi="ar-SA"/>
      </w:rPr>
    </w:lvl>
    <w:lvl w:ilvl="7">
      <w:numFmt w:val="bullet"/>
      <w:lvlText w:val="•"/>
      <w:lvlJc w:val="left"/>
      <w:pPr>
        <w:ind w:left="3465" w:hanging="473"/>
      </w:pPr>
      <w:rPr>
        <w:rFonts w:hint="default"/>
        <w:lang w:eastAsia="en-US" w:bidi="ar-SA"/>
      </w:rPr>
    </w:lvl>
    <w:lvl w:ilvl="8">
      <w:numFmt w:val="bullet"/>
      <w:lvlText w:val="•"/>
      <w:lvlJc w:val="left"/>
      <w:pPr>
        <w:ind w:left="3877" w:hanging="473"/>
      </w:pPr>
      <w:rPr>
        <w:rFonts w:hint="default"/>
        <w:lang w:eastAsia="en-US" w:bidi="ar-SA"/>
      </w:rPr>
    </w:lvl>
  </w:abstractNum>
  <w:abstractNum w:abstractNumId="26" w15:restartNumberingAfterBreak="0">
    <w:nsid w:val="3E020B10"/>
    <w:multiLevelType w:val="multilevel"/>
    <w:tmpl w:val="FC169B72"/>
    <w:lvl w:ilvl="0">
      <w:start w:val="5"/>
      <w:numFmt w:val="decimal"/>
      <w:lvlText w:val="%1"/>
      <w:lvlJc w:val="left"/>
      <w:pPr>
        <w:ind w:left="583" w:hanging="476"/>
      </w:pPr>
      <w:rPr>
        <w:rFonts w:hint="default"/>
        <w:lang w:eastAsia="en-US" w:bidi="ar-SA"/>
      </w:rPr>
    </w:lvl>
    <w:lvl w:ilvl="1">
      <w:start w:val="1"/>
      <w:numFmt w:val="decimal"/>
      <w:lvlText w:val="%1.%2."/>
      <w:lvlJc w:val="left"/>
      <w:pPr>
        <w:ind w:left="583" w:hanging="476"/>
      </w:pPr>
      <w:rPr>
        <w:rFonts w:ascii="Times New Roman" w:eastAsia="Times New Roman" w:hAnsi="Times New Roman" w:cs="Times New Roman" w:hint="default"/>
        <w:b/>
        <w:bCs/>
        <w:i/>
        <w:iCs/>
        <w:spacing w:val="0"/>
        <w:w w:val="100"/>
        <w:sz w:val="27"/>
        <w:szCs w:val="27"/>
        <w:lang w:eastAsia="en-US" w:bidi="ar-SA"/>
      </w:rPr>
    </w:lvl>
    <w:lvl w:ilvl="2">
      <w:numFmt w:val="bullet"/>
      <w:lvlText w:val="•"/>
      <w:lvlJc w:val="left"/>
      <w:pPr>
        <w:ind w:left="1404" w:hanging="476"/>
      </w:pPr>
      <w:rPr>
        <w:rFonts w:hint="default"/>
        <w:lang w:eastAsia="en-US" w:bidi="ar-SA"/>
      </w:rPr>
    </w:lvl>
    <w:lvl w:ilvl="3">
      <w:numFmt w:val="bullet"/>
      <w:lvlText w:val="•"/>
      <w:lvlJc w:val="left"/>
      <w:pPr>
        <w:ind w:left="1816" w:hanging="476"/>
      </w:pPr>
      <w:rPr>
        <w:rFonts w:hint="default"/>
        <w:lang w:eastAsia="en-US" w:bidi="ar-SA"/>
      </w:rPr>
    </w:lvl>
    <w:lvl w:ilvl="4">
      <w:numFmt w:val="bullet"/>
      <w:lvlText w:val="•"/>
      <w:lvlJc w:val="left"/>
      <w:pPr>
        <w:ind w:left="2228" w:hanging="476"/>
      </w:pPr>
      <w:rPr>
        <w:rFonts w:hint="default"/>
        <w:lang w:eastAsia="en-US" w:bidi="ar-SA"/>
      </w:rPr>
    </w:lvl>
    <w:lvl w:ilvl="5">
      <w:numFmt w:val="bullet"/>
      <w:lvlText w:val="•"/>
      <w:lvlJc w:val="left"/>
      <w:pPr>
        <w:ind w:left="2641" w:hanging="476"/>
      </w:pPr>
      <w:rPr>
        <w:rFonts w:hint="default"/>
        <w:lang w:eastAsia="en-US" w:bidi="ar-SA"/>
      </w:rPr>
    </w:lvl>
    <w:lvl w:ilvl="6">
      <w:numFmt w:val="bullet"/>
      <w:lvlText w:val="•"/>
      <w:lvlJc w:val="left"/>
      <w:pPr>
        <w:ind w:left="3053" w:hanging="476"/>
      </w:pPr>
      <w:rPr>
        <w:rFonts w:hint="default"/>
        <w:lang w:eastAsia="en-US" w:bidi="ar-SA"/>
      </w:rPr>
    </w:lvl>
    <w:lvl w:ilvl="7">
      <w:numFmt w:val="bullet"/>
      <w:lvlText w:val="•"/>
      <w:lvlJc w:val="left"/>
      <w:pPr>
        <w:ind w:left="3465" w:hanging="476"/>
      </w:pPr>
      <w:rPr>
        <w:rFonts w:hint="default"/>
        <w:lang w:eastAsia="en-US" w:bidi="ar-SA"/>
      </w:rPr>
    </w:lvl>
    <w:lvl w:ilvl="8">
      <w:numFmt w:val="bullet"/>
      <w:lvlText w:val="•"/>
      <w:lvlJc w:val="left"/>
      <w:pPr>
        <w:ind w:left="3877" w:hanging="476"/>
      </w:pPr>
      <w:rPr>
        <w:rFonts w:hint="default"/>
        <w:lang w:eastAsia="en-US" w:bidi="ar-SA"/>
      </w:rPr>
    </w:lvl>
  </w:abstractNum>
  <w:abstractNum w:abstractNumId="27" w15:restartNumberingAfterBreak="0">
    <w:nsid w:val="3E075F16"/>
    <w:multiLevelType w:val="multilevel"/>
    <w:tmpl w:val="D6AC19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4261333C"/>
    <w:multiLevelType w:val="multilevel"/>
    <w:tmpl w:val="4F84030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CD71FAF"/>
    <w:multiLevelType w:val="multilevel"/>
    <w:tmpl w:val="547EC118"/>
    <w:lvl w:ilvl="0">
      <w:start w:val="1"/>
      <w:numFmt w:val="decimal"/>
      <w:pStyle w:val="bullet"/>
      <w:lvlText w:val="%1."/>
      <w:lvlJc w:val="left"/>
      <w:pPr>
        <w:ind w:left="928"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 w15:restartNumberingAfterBreak="0">
    <w:nsid w:val="4D050F52"/>
    <w:multiLevelType w:val="multilevel"/>
    <w:tmpl w:val="DF5A1E04"/>
    <w:lvl w:ilvl="0">
      <w:start w:val="1"/>
      <w:numFmt w:val="decimal"/>
      <w:lvlText w:val="%1."/>
      <w:lvlJc w:val="left"/>
      <w:pPr>
        <w:ind w:left="927" w:hanging="360"/>
      </w:pPr>
      <w:rPr>
        <w:rFonts w:hint="default"/>
        <w:b/>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4DB56D49"/>
    <w:multiLevelType w:val="multilevel"/>
    <w:tmpl w:val="0DF486BE"/>
    <w:lvl w:ilvl="0">
      <w:start w:val="3"/>
      <w:numFmt w:val="decimal"/>
      <w:lvlText w:val="%1"/>
      <w:lvlJc w:val="left"/>
      <w:pPr>
        <w:ind w:left="874" w:hanging="473"/>
      </w:pPr>
      <w:rPr>
        <w:rFonts w:hint="default"/>
        <w:lang w:eastAsia="en-US" w:bidi="ar-SA"/>
      </w:rPr>
    </w:lvl>
    <w:lvl w:ilvl="1">
      <w:start w:val="1"/>
      <w:numFmt w:val="decimal"/>
      <w:lvlText w:val="%1.%2."/>
      <w:lvlJc w:val="left"/>
      <w:pPr>
        <w:ind w:left="874" w:hanging="473"/>
      </w:pPr>
      <w:rPr>
        <w:rFonts w:ascii="Times New Roman" w:eastAsia="Times New Roman" w:hAnsi="Times New Roman" w:cs="Times New Roman" w:hint="default"/>
        <w:b/>
        <w:bCs/>
        <w:spacing w:val="0"/>
        <w:w w:val="100"/>
        <w:sz w:val="27"/>
        <w:szCs w:val="27"/>
        <w:lang w:eastAsia="en-US" w:bidi="ar-SA"/>
      </w:rPr>
    </w:lvl>
    <w:lvl w:ilvl="2">
      <w:start w:val="1"/>
      <w:numFmt w:val="decimal"/>
      <w:lvlText w:val="%1.%2.%3."/>
      <w:lvlJc w:val="left"/>
      <w:pPr>
        <w:ind w:left="1079" w:hanging="679"/>
      </w:pPr>
      <w:rPr>
        <w:rFonts w:ascii="Times New Roman" w:eastAsia="Times New Roman" w:hAnsi="Times New Roman" w:cs="Times New Roman" w:hint="default"/>
        <w:b/>
        <w:bCs/>
        <w:i/>
        <w:iCs/>
        <w:spacing w:val="-3"/>
        <w:w w:val="100"/>
        <w:sz w:val="27"/>
        <w:szCs w:val="27"/>
        <w:lang w:eastAsia="en-US" w:bidi="ar-SA"/>
      </w:rPr>
    </w:lvl>
    <w:lvl w:ilvl="3">
      <w:numFmt w:val="bullet"/>
      <w:lvlText w:val="•"/>
      <w:lvlJc w:val="left"/>
      <w:pPr>
        <w:ind w:left="3130" w:hanging="679"/>
      </w:pPr>
      <w:rPr>
        <w:rFonts w:hint="default"/>
        <w:lang w:eastAsia="en-US" w:bidi="ar-SA"/>
      </w:rPr>
    </w:lvl>
    <w:lvl w:ilvl="4">
      <w:numFmt w:val="bullet"/>
      <w:lvlText w:val="•"/>
      <w:lvlJc w:val="left"/>
      <w:pPr>
        <w:ind w:left="4155" w:hanging="679"/>
      </w:pPr>
      <w:rPr>
        <w:rFonts w:hint="default"/>
        <w:lang w:eastAsia="en-US" w:bidi="ar-SA"/>
      </w:rPr>
    </w:lvl>
    <w:lvl w:ilvl="5">
      <w:numFmt w:val="bullet"/>
      <w:lvlText w:val="•"/>
      <w:lvlJc w:val="left"/>
      <w:pPr>
        <w:ind w:left="5180" w:hanging="679"/>
      </w:pPr>
      <w:rPr>
        <w:rFonts w:hint="default"/>
        <w:lang w:eastAsia="en-US" w:bidi="ar-SA"/>
      </w:rPr>
    </w:lvl>
    <w:lvl w:ilvl="6">
      <w:numFmt w:val="bullet"/>
      <w:lvlText w:val="•"/>
      <w:lvlJc w:val="left"/>
      <w:pPr>
        <w:ind w:left="6205" w:hanging="679"/>
      </w:pPr>
      <w:rPr>
        <w:rFonts w:hint="default"/>
        <w:lang w:eastAsia="en-US" w:bidi="ar-SA"/>
      </w:rPr>
    </w:lvl>
    <w:lvl w:ilvl="7">
      <w:numFmt w:val="bullet"/>
      <w:lvlText w:val="•"/>
      <w:lvlJc w:val="left"/>
      <w:pPr>
        <w:ind w:left="7230" w:hanging="679"/>
      </w:pPr>
      <w:rPr>
        <w:rFonts w:hint="default"/>
        <w:lang w:eastAsia="en-US" w:bidi="ar-SA"/>
      </w:rPr>
    </w:lvl>
    <w:lvl w:ilvl="8">
      <w:numFmt w:val="bullet"/>
      <w:lvlText w:val="•"/>
      <w:lvlJc w:val="left"/>
      <w:pPr>
        <w:ind w:left="8255" w:hanging="679"/>
      </w:pPr>
      <w:rPr>
        <w:rFonts w:hint="default"/>
        <w:lang w:eastAsia="en-US" w:bidi="ar-SA"/>
      </w:rPr>
    </w:lvl>
  </w:abstractNum>
  <w:abstractNum w:abstractNumId="32" w15:restartNumberingAfterBreak="0">
    <w:nsid w:val="4E264DCD"/>
    <w:multiLevelType w:val="multilevel"/>
    <w:tmpl w:val="D3A4B022"/>
    <w:lvl w:ilvl="0">
      <w:start w:val="1"/>
      <w:numFmt w:val="decimal"/>
      <w:lvlText w:val="%1."/>
      <w:lvlJc w:val="left"/>
      <w:pPr>
        <w:ind w:left="360" w:hanging="360"/>
      </w:pPr>
      <w:rPr>
        <w:rFonts w:ascii="Times" w:eastAsia="Times" w:hAnsi="Times" w:cs="Times"/>
        <w:b w:val="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121996"/>
    <w:multiLevelType w:val="multilevel"/>
    <w:tmpl w:val="0E702058"/>
    <w:lvl w:ilvl="0">
      <w:start w:val="1"/>
      <w:numFmt w:val="decimal"/>
      <w:lvlText w:val="%1"/>
      <w:lvlJc w:val="left"/>
      <w:pPr>
        <w:ind w:left="583" w:hanging="476"/>
      </w:pPr>
      <w:rPr>
        <w:rFonts w:hint="default"/>
        <w:lang w:eastAsia="en-US" w:bidi="ar-SA"/>
      </w:rPr>
    </w:lvl>
    <w:lvl w:ilvl="1">
      <w:start w:val="1"/>
      <w:numFmt w:val="decimal"/>
      <w:lvlText w:val="%1.%2."/>
      <w:lvlJc w:val="left"/>
      <w:pPr>
        <w:ind w:left="583" w:hanging="476"/>
        <w:jc w:val="right"/>
      </w:pPr>
      <w:rPr>
        <w:rFonts w:hint="default"/>
        <w:b/>
        <w:bCs/>
        <w:i/>
        <w:iCs/>
        <w:spacing w:val="0"/>
        <w:w w:val="100"/>
        <w:lang w:eastAsia="en-US" w:bidi="ar-SA"/>
      </w:rPr>
    </w:lvl>
    <w:lvl w:ilvl="2">
      <w:numFmt w:val="bullet"/>
      <w:lvlText w:val="•"/>
      <w:lvlJc w:val="left"/>
      <w:pPr>
        <w:ind w:left="1404" w:hanging="476"/>
      </w:pPr>
      <w:rPr>
        <w:rFonts w:hint="default"/>
        <w:lang w:eastAsia="en-US" w:bidi="ar-SA"/>
      </w:rPr>
    </w:lvl>
    <w:lvl w:ilvl="3">
      <w:numFmt w:val="bullet"/>
      <w:lvlText w:val="•"/>
      <w:lvlJc w:val="left"/>
      <w:pPr>
        <w:ind w:left="1816" w:hanging="476"/>
      </w:pPr>
      <w:rPr>
        <w:rFonts w:hint="default"/>
        <w:lang w:eastAsia="en-US" w:bidi="ar-SA"/>
      </w:rPr>
    </w:lvl>
    <w:lvl w:ilvl="4">
      <w:numFmt w:val="bullet"/>
      <w:lvlText w:val="•"/>
      <w:lvlJc w:val="left"/>
      <w:pPr>
        <w:ind w:left="2228" w:hanging="476"/>
      </w:pPr>
      <w:rPr>
        <w:rFonts w:hint="default"/>
        <w:lang w:eastAsia="en-US" w:bidi="ar-SA"/>
      </w:rPr>
    </w:lvl>
    <w:lvl w:ilvl="5">
      <w:numFmt w:val="bullet"/>
      <w:lvlText w:val="•"/>
      <w:lvlJc w:val="left"/>
      <w:pPr>
        <w:ind w:left="2641" w:hanging="476"/>
      </w:pPr>
      <w:rPr>
        <w:rFonts w:hint="default"/>
        <w:lang w:eastAsia="en-US" w:bidi="ar-SA"/>
      </w:rPr>
    </w:lvl>
    <w:lvl w:ilvl="6">
      <w:numFmt w:val="bullet"/>
      <w:lvlText w:val="•"/>
      <w:lvlJc w:val="left"/>
      <w:pPr>
        <w:ind w:left="3053" w:hanging="476"/>
      </w:pPr>
      <w:rPr>
        <w:rFonts w:hint="default"/>
        <w:lang w:eastAsia="en-US" w:bidi="ar-SA"/>
      </w:rPr>
    </w:lvl>
    <w:lvl w:ilvl="7">
      <w:numFmt w:val="bullet"/>
      <w:lvlText w:val="•"/>
      <w:lvlJc w:val="left"/>
      <w:pPr>
        <w:ind w:left="3465" w:hanging="476"/>
      </w:pPr>
      <w:rPr>
        <w:rFonts w:hint="default"/>
        <w:lang w:eastAsia="en-US" w:bidi="ar-SA"/>
      </w:rPr>
    </w:lvl>
    <w:lvl w:ilvl="8">
      <w:numFmt w:val="bullet"/>
      <w:lvlText w:val="•"/>
      <w:lvlJc w:val="left"/>
      <w:pPr>
        <w:ind w:left="3877" w:hanging="476"/>
      </w:pPr>
      <w:rPr>
        <w:rFonts w:hint="default"/>
        <w:lang w:eastAsia="en-US" w:bidi="ar-SA"/>
      </w:rPr>
    </w:lvl>
  </w:abstractNum>
  <w:abstractNum w:abstractNumId="34" w15:restartNumberingAfterBreak="0">
    <w:nsid w:val="50FE6679"/>
    <w:multiLevelType w:val="hybridMultilevel"/>
    <w:tmpl w:val="12D0FBDC"/>
    <w:lvl w:ilvl="0" w:tplc="D5CA487C">
      <w:numFmt w:val="bullet"/>
      <w:lvlText w:val="-"/>
      <w:lvlJc w:val="left"/>
      <w:pPr>
        <w:ind w:left="2293" w:hanging="166"/>
      </w:pPr>
      <w:rPr>
        <w:rFonts w:ascii="Times New Roman" w:eastAsia="Times New Roman" w:hAnsi="Times New Roman" w:cs="Times New Roman" w:hint="default"/>
        <w:w w:val="100"/>
        <w:sz w:val="27"/>
        <w:szCs w:val="27"/>
        <w:lang w:eastAsia="en-US" w:bidi="ar-SA"/>
      </w:rPr>
    </w:lvl>
    <w:lvl w:ilvl="1" w:tplc="362481D0">
      <w:numFmt w:val="bullet"/>
      <w:lvlText w:val="•"/>
      <w:lvlJc w:val="left"/>
      <w:pPr>
        <w:ind w:left="3282" w:hanging="166"/>
      </w:pPr>
      <w:rPr>
        <w:rFonts w:hint="default"/>
        <w:lang w:eastAsia="en-US" w:bidi="ar-SA"/>
      </w:rPr>
    </w:lvl>
    <w:lvl w:ilvl="2" w:tplc="90ACB16E">
      <w:numFmt w:val="bullet"/>
      <w:lvlText w:val="•"/>
      <w:lvlJc w:val="left"/>
      <w:pPr>
        <w:ind w:left="4273" w:hanging="166"/>
      </w:pPr>
      <w:rPr>
        <w:rFonts w:hint="default"/>
        <w:lang w:eastAsia="en-US" w:bidi="ar-SA"/>
      </w:rPr>
    </w:lvl>
    <w:lvl w:ilvl="3" w:tplc="3E140228">
      <w:numFmt w:val="bullet"/>
      <w:lvlText w:val="•"/>
      <w:lvlJc w:val="left"/>
      <w:pPr>
        <w:ind w:left="5263" w:hanging="166"/>
      </w:pPr>
      <w:rPr>
        <w:rFonts w:hint="default"/>
        <w:lang w:eastAsia="en-US" w:bidi="ar-SA"/>
      </w:rPr>
    </w:lvl>
    <w:lvl w:ilvl="4" w:tplc="F98892B0">
      <w:numFmt w:val="bullet"/>
      <w:lvlText w:val="•"/>
      <w:lvlJc w:val="left"/>
      <w:pPr>
        <w:ind w:left="6254" w:hanging="166"/>
      </w:pPr>
      <w:rPr>
        <w:rFonts w:hint="default"/>
        <w:lang w:eastAsia="en-US" w:bidi="ar-SA"/>
      </w:rPr>
    </w:lvl>
    <w:lvl w:ilvl="5" w:tplc="CC9AB76E">
      <w:numFmt w:val="bullet"/>
      <w:lvlText w:val="•"/>
      <w:lvlJc w:val="left"/>
      <w:pPr>
        <w:ind w:left="7244" w:hanging="166"/>
      </w:pPr>
      <w:rPr>
        <w:rFonts w:hint="default"/>
        <w:lang w:eastAsia="en-US" w:bidi="ar-SA"/>
      </w:rPr>
    </w:lvl>
    <w:lvl w:ilvl="6" w:tplc="764E1C6E">
      <w:numFmt w:val="bullet"/>
      <w:lvlText w:val="•"/>
      <w:lvlJc w:val="left"/>
      <w:pPr>
        <w:ind w:left="8235" w:hanging="166"/>
      </w:pPr>
      <w:rPr>
        <w:rFonts w:hint="default"/>
        <w:lang w:eastAsia="en-US" w:bidi="ar-SA"/>
      </w:rPr>
    </w:lvl>
    <w:lvl w:ilvl="7" w:tplc="FED609C2">
      <w:numFmt w:val="bullet"/>
      <w:lvlText w:val="•"/>
      <w:lvlJc w:val="left"/>
      <w:pPr>
        <w:ind w:left="9225" w:hanging="166"/>
      </w:pPr>
      <w:rPr>
        <w:rFonts w:hint="default"/>
        <w:lang w:eastAsia="en-US" w:bidi="ar-SA"/>
      </w:rPr>
    </w:lvl>
    <w:lvl w:ilvl="8" w:tplc="DC34499E">
      <w:numFmt w:val="bullet"/>
      <w:lvlText w:val="•"/>
      <w:lvlJc w:val="left"/>
      <w:pPr>
        <w:ind w:left="10216" w:hanging="166"/>
      </w:pPr>
      <w:rPr>
        <w:rFonts w:hint="default"/>
        <w:lang w:eastAsia="en-US" w:bidi="ar-SA"/>
      </w:rPr>
    </w:lvl>
  </w:abstractNum>
  <w:abstractNum w:abstractNumId="35" w15:restartNumberingAfterBreak="0">
    <w:nsid w:val="57367F2B"/>
    <w:multiLevelType w:val="multilevel"/>
    <w:tmpl w:val="D6AC1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10CDD"/>
    <w:multiLevelType w:val="multilevel"/>
    <w:tmpl w:val="52BEBFAA"/>
    <w:lvl w:ilvl="0">
      <w:start w:val="1"/>
      <w:numFmt w:val="decimal"/>
      <w:lvlText w:val="%1."/>
      <w:lvlJc w:val="left"/>
      <w:pPr>
        <w:ind w:left="928"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7" w15:restartNumberingAfterBreak="0">
    <w:nsid w:val="64F26836"/>
    <w:multiLevelType w:val="multilevel"/>
    <w:tmpl w:val="4F84030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8E902DD"/>
    <w:multiLevelType w:val="multilevel"/>
    <w:tmpl w:val="1DD83646"/>
    <w:lvl w:ilvl="0">
      <w:start w:val="1"/>
      <w:numFmt w:val="decimal"/>
      <w:lvlText w:val="%1."/>
      <w:lvlJc w:val="lef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68EA2591"/>
    <w:multiLevelType w:val="hybridMultilevel"/>
    <w:tmpl w:val="76EE20C6"/>
    <w:lvl w:ilvl="0" w:tplc="AC3C0A24">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C4174"/>
    <w:multiLevelType w:val="multilevel"/>
    <w:tmpl w:val="52BEBFAA"/>
    <w:lvl w:ilvl="0">
      <w:start w:val="1"/>
      <w:numFmt w:val="decimal"/>
      <w:lvlText w:val="%1."/>
      <w:lvlJc w:val="left"/>
      <w:pPr>
        <w:ind w:left="928"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76097A42"/>
    <w:multiLevelType w:val="multilevel"/>
    <w:tmpl w:val="7AF69B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507D19"/>
    <w:multiLevelType w:val="multilevel"/>
    <w:tmpl w:val="FEC220B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8C44943"/>
    <w:multiLevelType w:val="hybridMultilevel"/>
    <w:tmpl w:val="47FCFC18"/>
    <w:lvl w:ilvl="0" w:tplc="BA4C6A80">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BD1D35"/>
    <w:multiLevelType w:val="multilevel"/>
    <w:tmpl w:val="5B3A37E4"/>
    <w:lvl w:ilvl="0">
      <w:start w:val="1"/>
      <w:numFmt w:val="decimal"/>
      <w:lvlText w:val="%1."/>
      <w:lvlJc w:val="left"/>
      <w:pPr>
        <w:ind w:left="420" w:hanging="42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3538" w:hanging="720"/>
      </w:pPr>
      <w:rPr>
        <w:rFonts w:hint="default"/>
      </w:rPr>
    </w:lvl>
    <w:lvl w:ilvl="3">
      <w:start w:val="1"/>
      <w:numFmt w:val="decimal"/>
      <w:lvlText w:val="%1.%2.%3.%4."/>
      <w:lvlJc w:val="left"/>
      <w:pPr>
        <w:ind w:left="5307" w:hanging="1080"/>
      </w:pPr>
      <w:rPr>
        <w:rFonts w:hint="default"/>
      </w:rPr>
    </w:lvl>
    <w:lvl w:ilvl="4">
      <w:start w:val="1"/>
      <w:numFmt w:val="decimal"/>
      <w:lvlText w:val="%1.%2.%3.%4.%5."/>
      <w:lvlJc w:val="left"/>
      <w:pPr>
        <w:ind w:left="6716" w:hanging="1080"/>
      </w:pPr>
      <w:rPr>
        <w:rFonts w:hint="default"/>
      </w:rPr>
    </w:lvl>
    <w:lvl w:ilvl="5">
      <w:start w:val="1"/>
      <w:numFmt w:val="decimal"/>
      <w:lvlText w:val="%1.%2.%3.%4.%5.%6."/>
      <w:lvlJc w:val="left"/>
      <w:pPr>
        <w:ind w:left="8485" w:hanging="1440"/>
      </w:pPr>
      <w:rPr>
        <w:rFonts w:hint="default"/>
      </w:rPr>
    </w:lvl>
    <w:lvl w:ilvl="6">
      <w:start w:val="1"/>
      <w:numFmt w:val="decimal"/>
      <w:lvlText w:val="%1.%2.%3.%4.%5.%6.%7."/>
      <w:lvlJc w:val="left"/>
      <w:pPr>
        <w:ind w:left="10254" w:hanging="1800"/>
      </w:pPr>
      <w:rPr>
        <w:rFonts w:hint="default"/>
      </w:rPr>
    </w:lvl>
    <w:lvl w:ilvl="7">
      <w:start w:val="1"/>
      <w:numFmt w:val="decimal"/>
      <w:lvlText w:val="%1.%2.%3.%4.%5.%6.%7.%8."/>
      <w:lvlJc w:val="left"/>
      <w:pPr>
        <w:ind w:left="11663" w:hanging="1800"/>
      </w:pPr>
      <w:rPr>
        <w:rFonts w:hint="default"/>
      </w:rPr>
    </w:lvl>
    <w:lvl w:ilvl="8">
      <w:start w:val="1"/>
      <w:numFmt w:val="decimal"/>
      <w:lvlText w:val="%1.%2.%3.%4.%5.%6.%7.%8.%9."/>
      <w:lvlJc w:val="left"/>
      <w:pPr>
        <w:ind w:left="13432" w:hanging="2160"/>
      </w:pPr>
      <w:rPr>
        <w:rFonts w:hint="default"/>
      </w:rPr>
    </w:lvl>
  </w:abstractNum>
  <w:abstractNum w:abstractNumId="45" w15:restartNumberingAfterBreak="0">
    <w:nsid w:val="7FB212B3"/>
    <w:multiLevelType w:val="multilevel"/>
    <w:tmpl w:val="CAB64B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14030112">
    <w:abstractNumId w:val="3"/>
  </w:num>
  <w:num w:numId="2" w16cid:durableId="1841583064">
    <w:abstractNumId w:val="29"/>
  </w:num>
  <w:num w:numId="3" w16cid:durableId="2029984871">
    <w:abstractNumId w:val="4"/>
  </w:num>
  <w:num w:numId="4" w16cid:durableId="558170300">
    <w:abstractNumId w:val="19"/>
  </w:num>
  <w:num w:numId="5" w16cid:durableId="53313033">
    <w:abstractNumId w:val="42"/>
  </w:num>
  <w:num w:numId="6" w16cid:durableId="728574499">
    <w:abstractNumId w:val="7"/>
  </w:num>
  <w:num w:numId="7" w16cid:durableId="1310091155">
    <w:abstractNumId w:val="30"/>
  </w:num>
  <w:num w:numId="8" w16cid:durableId="451755643">
    <w:abstractNumId w:val="6"/>
  </w:num>
  <w:num w:numId="9" w16cid:durableId="1779325179">
    <w:abstractNumId w:val="31"/>
  </w:num>
  <w:num w:numId="10" w16cid:durableId="846750521">
    <w:abstractNumId w:val="34"/>
  </w:num>
  <w:num w:numId="11" w16cid:durableId="1798714675">
    <w:abstractNumId w:val="25"/>
  </w:num>
  <w:num w:numId="12" w16cid:durableId="86776250">
    <w:abstractNumId w:val="10"/>
  </w:num>
  <w:num w:numId="13" w16cid:durableId="1533224617">
    <w:abstractNumId w:val="17"/>
  </w:num>
  <w:num w:numId="14" w16cid:durableId="1859461446">
    <w:abstractNumId w:val="44"/>
  </w:num>
  <w:num w:numId="15" w16cid:durableId="1673802282">
    <w:abstractNumId w:val="13"/>
  </w:num>
  <w:num w:numId="16" w16cid:durableId="569005777">
    <w:abstractNumId w:val="14"/>
  </w:num>
  <w:num w:numId="17" w16cid:durableId="1304701820">
    <w:abstractNumId w:val="0"/>
  </w:num>
  <w:num w:numId="18" w16cid:durableId="814642864">
    <w:abstractNumId w:val="38"/>
  </w:num>
  <w:num w:numId="19" w16cid:durableId="327169768">
    <w:abstractNumId w:val="32"/>
  </w:num>
  <w:num w:numId="20" w16cid:durableId="2126580068">
    <w:abstractNumId w:val="36"/>
  </w:num>
  <w:num w:numId="21" w16cid:durableId="1526553347">
    <w:abstractNumId w:val="35"/>
  </w:num>
  <w:num w:numId="22" w16cid:durableId="1290239492">
    <w:abstractNumId w:val="40"/>
  </w:num>
  <w:num w:numId="23" w16cid:durableId="2027168246">
    <w:abstractNumId w:val="27"/>
  </w:num>
  <w:num w:numId="24" w16cid:durableId="1346976089">
    <w:abstractNumId w:val="22"/>
  </w:num>
  <w:num w:numId="25" w16cid:durableId="905188657">
    <w:abstractNumId w:val="15"/>
  </w:num>
  <w:num w:numId="26" w16cid:durableId="2045981175">
    <w:abstractNumId w:val="2"/>
  </w:num>
  <w:num w:numId="27" w16cid:durableId="2077823033">
    <w:abstractNumId w:val="43"/>
  </w:num>
  <w:num w:numId="28" w16cid:durableId="686293366">
    <w:abstractNumId w:val="9"/>
  </w:num>
  <w:num w:numId="29" w16cid:durableId="1059742820">
    <w:abstractNumId w:val="8"/>
  </w:num>
  <w:num w:numId="30" w16cid:durableId="203294778">
    <w:abstractNumId w:val="45"/>
  </w:num>
  <w:num w:numId="31" w16cid:durableId="1609774255">
    <w:abstractNumId w:val="20"/>
  </w:num>
  <w:num w:numId="32" w16cid:durableId="573129403">
    <w:abstractNumId w:val="12"/>
  </w:num>
  <w:num w:numId="33" w16cid:durableId="651713987">
    <w:abstractNumId w:val="21"/>
  </w:num>
  <w:num w:numId="34" w16cid:durableId="1284459717">
    <w:abstractNumId w:val="5"/>
  </w:num>
  <w:num w:numId="35" w16cid:durableId="1684743860">
    <w:abstractNumId w:val="37"/>
  </w:num>
  <w:num w:numId="36" w16cid:durableId="1129208839">
    <w:abstractNumId w:val="28"/>
  </w:num>
  <w:num w:numId="37" w16cid:durableId="1329360514">
    <w:abstractNumId w:val="18"/>
  </w:num>
  <w:num w:numId="38" w16cid:durableId="1420642064">
    <w:abstractNumId w:val="16"/>
  </w:num>
  <w:num w:numId="39" w16cid:durableId="74085920">
    <w:abstractNumId w:val="23"/>
  </w:num>
  <w:num w:numId="40" w16cid:durableId="1782917223">
    <w:abstractNumId w:val="41"/>
  </w:num>
  <w:num w:numId="41" w16cid:durableId="1979920753">
    <w:abstractNumId w:val="11"/>
  </w:num>
  <w:num w:numId="42" w16cid:durableId="843856805">
    <w:abstractNumId w:val="33"/>
  </w:num>
  <w:num w:numId="43" w16cid:durableId="1509563268">
    <w:abstractNumId w:val="24"/>
  </w:num>
  <w:num w:numId="44" w16cid:durableId="1971662490">
    <w:abstractNumId w:val="26"/>
  </w:num>
  <w:num w:numId="45" w16cid:durableId="1336415897">
    <w:abstractNumId w:val="1"/>
  </w:num>
  <w:num w:numId="46" w16cid:durableId="187499989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62"/>
    <w:rsid w:val="0000174D"/>
    <w:rsid w:val="0000251C"/>
    <w:rsid w:val="000042EF"/>
    <w:rsid w:val="0001053E"/>
    <w:rsid w:val="00010E28"/>
    <w:rsid w:val="00013874"/>
    <w:rsid w:val="000232B5"/>
    <w:rsid w:val="00023948"/>
    <w:rsid w:val="00026956"/>
    <w:rsid w:val="0003084F"/>
    <w:rsid w:val="000432AC"/>
    <w:rsid w:val="000437F5"/>
    <w:rsid w:val="00044B06"/>
    <w:rsid w:val="00077557"/>
    <w:rsid w:val="000821DF"/>
    <w:rsid w:val="00082D81"/>
    <w:rsid w:val="000930D0"/>
    <w:rsid w:val="00095781"/>
    <w:rsid w:val="000C12E2"/>
    <w:rsid w:val="000C60E6"/>
    <w:rsid w:val="000D60C4"/>
    <w:rsid w:val="00105430"/>
    <w:rsid w:val="00131E4D"/>
    <w:rsid w:val="00133EE7"/>
    <w:rsid w:val="00151E51"/>
    <w:rsid w:val="00165767"/>
    <w:rsid w:val="001833B6"/>
    <w:rsid w:val="001B26E7"/>
    <w:rsid w:val="001C0BEC"/>
    <w:rsid w:val="001E3A26"/>
    <w:rsid w:val="001F7935"/>
    <w:rsid w:val="00200D7A"/>
    <w:rsid w:val="00204465"/>
    <w:rsid w:val="00205669"/>
    <w:rsid w:val="00221790"/>
    <w:rsid w:val="00234B3E"/>
    <w:rsid w:val="002514A2"/>
    <w:rsid w:val="00253997"/>
    <w:rsid w:val="0026611B"/>
    <w:rsid w:val="00277C74"/>
    <w:rsid w:val="002A03C2"/>
    <w:rsid w:val="002A3F9A"/>
    <w:rsid w:val="002B20B8"/>
    <w:rsid w:val="002B7269"/>
    <w:rsid w:val="002B78BF"/>
    <w:rsid w:val="002C6040"/>
    <w:rsid w:val="0030278C"/>
    <w:rsid w:val="0030501F"/>
    <w:rsid w:val="00310D7C"/>
    <w:rsid w:val="003130C3"/>
    <w:rsid w:val="0035730D"/>
    <w:rsid w:val="00370389"/>
    <w:rsid w:val="00375FFA"/>
    <w:rsid w:val="00381D47"/>
    <w:rsid w:val="003831F3"/>
    <w:rsid w:val="00393562"/>
    <w:rsid w:val="00396BBF"/>
    <w:rsid w:val="003A2552"/>
    <w:rsid w:val="003A2C2A"/>
    <w:rsid w:val="003B19A4"/>
    <w:rsid w:val="003B22E6"/>
    <w:rsid w:val="003B535D"/>
    <w:rsid w:val="003D3B6D"/>
    <w:rsid w:val="003D49AA"/>
    <w:rsid w:val="003E31E0"/>
    <w:rsid w:val="003F16ED"/>
    <w:rsid w:val="003F534C"/>
    <w:rsid w:val="00407BC9"/>
    <w:rsid w:val="004161A9"/>
    <w:rsid w:val="00426F0B"/>
    <w:rsid w:val="00441962"/>
    <w:rsid w:val="00466A72"/>
    <w:rsid w:val="00483884"/>
    <w:rsid w:val="0048399C"/>
    <w:rsid w:val="0048697E"/>
    <w:rsid w:val="004901BF"/>
    <w:rsid w:val="00492C95"/>
    <w:rsid w:val="00494235"/>
    <w:rsid w:val="004C6A10"/>
    <w:rsid w:val="004C72C9"/>
    <w:rsid w:val="004E0EDC"/>
    <w:rsid w:val="004E19C6"/>
    <w:rsid w:val="004F5FCC"/>
    <w:rsid w:val="00501F4B"/>
    <w:rsid w:val="00523CD6"/>
    <w:rsid w:val="00544516"/>
    <w:rsid w:val="00551403"/>
    <w:rsid w:val="005515FF"/>
    <w:rsid w:val="00551EBA"/>
    <w:rsid w:val="0055348B"/>
    <w:rsid w:val="00556023"/>
    <w:rsid w:val="00557200"/>
    <w:rsid w:val="005707D0"/>
    <w:rsid w:val="00572EA4"/>
    <w:rsid w:val="00575CDB"/>
    <w:rsid w:val="00586757"/>
    <w:rsid w:val="00591132"/>
    <w:rsid w:val="005A12F4"/>
    <w:rsid w:val="005B30CD"/>
    <w:rsid w:val="005D2CB2"/>
    <w:rsid w:val="005E4DFE"/>
    <w:rsid w:val="005E6E2B"/>
    <w:rsid w:val="005F7E26"/>
    <w:rsid w:val="006025FD"/>
    <w:rsid w:val="00610462"/>
    <w:rsid w:val="0062223B"/>
    <w:rsid w:val="006305F8"/>
    <w:rsid w:val="00633F2A"/>
    <w:rsid w:val="006427E0"/>
    <w:rsid w:val="00647466"/>
    <w:rsid w:val="00651D4A"/>
    <w:rsid w:val="0065262E"/>
    <w:rsid w:val="00655BFA"/>
    <w:rsid w:val="00663A1A"/>
    <w:rsid w:val="00666AB7"/>
    <w:rsid w:val="00670AFE"/>
    <w:rsid w:val="00671CFB"/>
    <w:rsid w:val="0067525E"/>
    <w:rsid w:val="006807CE"/>
    <w:rsid w:val="00680A6D"/>
    <w:rsid w:val="00687B04"/>
    <w:rsid w:val="00690C28"/>
    <w:rsid w:val="006A7368"/>
    <w:rsid w:val="006B7C60"/>
    <w:rsid w:val="006D6BE1"/>
    <w:rsid w:val="006E2ADE"/>
    <w:rsid w:val="006E317E"/>
    <w:rsid w:val="006E41BA"/>
    <w:rsid w:val="006E4694"/>
    <w:rsid w:val="006E545D"/>
    <w:rsid w:val="006F72AA"/>
    <w:rsid w:val="00700948"/>
    <w:rsid w:val="007107FF"/>
    <w:rsid w:val="00713D40"/>
    <w:rsid w:val="00720887"/>
    <w:rsid w:val="00723C61"/>
    <w:rsid w:val="0073683F"/>
    <w:rsid w:val="007547EB"/>
    <w:rsid w:val="00761AF8"/>
    <w:rsid w:val="0078061A"/>
    <w:rsid w:val="00782137"/>
    <w:rsid w:val="007932B1"/>
    <w:rsid w:val="007A25D8"/>
    <w:rsid w:val="007B028B"/>
    <w:rsid w:val="007B3DC1"/>
    <w:rsid w:val="007B51D3"/>
    <w:rsid w:val="007B7A08"/>
    <w:rsid w:val="007C41B6"/>
    <w:rsid w:val="007E1383"/>
    <w:rsid w:val="007F3E3D"/>
    <w:rsid w:val="00820C80"/>
    <w:rsid w:val="00824889"/>
    <w:rsid w:val="00826D45"/>
    <w:rsid w:val="008548ED"/>
    <w:rsid w:val="00862D62"/>
    <w:rsid w:val="008635BB"/>
    <w:rsid w:val="0087202D"/>
    <w:rsid w:val="008805C7"/>
    <w:rsid w:val="00891F22"/>
    <w:rsid w:val="008D632A"/>
    <w:rsid w:val="008D6507"/>
    <w:rsid w:val="008E4C27"/>
    <w:rsid w:val="008E5E40"/>
    <w:rsid w:val="008E6B89"/>
    <w:rsid w:val="008F33C6"/>
    <w:rsid w:val="0090036B"/>
    <w:rsid w:val="00943311"/>
    <w:rsid w:val="00951A32"/>
    <w:rsid w:val="009648A7"/>
    <w:rsid w:val="00972CF7"/>
    <w:rsid w:val="00975B0C"/>
    <w:rsid w:val="00977AAA"/>
    <w:rsid w:val="00985426"/>
    <w:rsid w:val="009913AE"/>
    <w:rsid w:val="009927A7"/>
    <w:rsid w:val="009971A8"/>
    <w:rsid w:val="00997314"/>
    <w:rsid w:val="009A7049"/>
    <w:rsid w:val="009B2569"/>
    <w:rsid w:val="009B2E87"/>
    <w:rsid w:val="009B4302"/>
    <w:rsid w:val="009B609F"/>
    <w:rsid w:val="009C3981"/>
    <w:rsid w:val="009C4B6D"/>
    <w:rsid w:val="009C4D90"/>
    <w:rsid w:val="009C51A9"/>
    <w:rsid w:val="00A029BE"/>
    <w:rsid w:val="00A17AE0"/>
    <w:rsid w:val="00A21561"/>
    <w:rsid w:val="00A22A6B"/>
    <w:rsid w:val="00A23CB7"/>
    <w:rsid w:val="00A30C69"/>
    <w:rsid w:val="00A33477"/>
    <w:rsid w:val="00A359C2"/>
    <w:rsid w:val="00A47F5F"/>
    <w:rsid w:val="00A516CA"/>
    <w:rsid w:val="00A62ED8"/>
    <w:rsid w:val="00A64521"/>
    <w:rsid w:val="00A96C18"/>
    <w:rsid w:val="00A97510"/>
    <w:rsid w:val="00AC0309"/>
    <w:rsid w:val="00AD4CAF"/>
    <w:rsid w:val="00AD4FDA"/>
    <w:rsid w:val="00AD71C5"/>
    <w:rsid w:val="00AD7CA7"/>
    <w:rsid w:val="00AE7FB5"/>
    <w:rsid w:val="00AF1A39"/>
    <w:rsid w:val="00AF226D"/>
    <w:rsid w:val="00AF4188"/>
    <w:rsid w:val="00B03A6E"/>
    <w:rsid w:val="00B10D19"/>
    <w:rsid w:val="00B170D6"/>
    <w:rsid w:val="00B248F9"/>
    <w:rsid w:val="00B42252"/>
    <w:rsid w:val="00B4494D"/>
    <w:rsid w:val="00B539B9"/>
    <w:rsid w:val="00B77EAF"/>
    <w:rsid w:val="00BA137D"/>
    <w:rsid w:val="00BA70B8"/>
    <w:rsid w:val="00BB077B"/>
    <w:rsid w:val="00BB5DC6"/>
    <w:rsid w:val="00BC0F21"/>
    <w:rsid w:val="00BC22B9"/>
    <w:rsid w:val="00BC3D0C"/>
    <w:rsid w:val="00BD1DA0"/>
    <w:rsid w:val="00BD507C"/>
    <w:rsid w:val="00BD7A41"/>
    <w:rsid w:val="00C02049"/>
    <w:rsid w:val="00C20279"/>
    <w:rsid w:val="00C23B0F"/>
    <w:rsid w:val="00C30B43"/>
    <w:rsid w:val="00C33178"/>
    <w:rsid w:val="00C40750"/>
    <w:rsid w:val="00C61258"/>
    <w:rsid w:val="00C66174"/>
    <w:rsid w:val="00C75B32"/>
    <w:rsid w:val="00C92C56"/>
    <w:rsid w:val="00C93196"/>
    <w:rsid w:val="00C94092"/>
    <w:rsid w:val="00CB1CFA"/>
    <w:rsid w:val="00CB51FE"/>
    <w:rsid w:val="00CB5E55"/>
    <w:rsid w:val="00CC5517"/>
    <w:rsid w:val="00CD3DA8"/>
    <w:rsid w:val="00CD64A4"/>
    <w:rsid w:val="00CE21A8"/>
    <w:rsid w:val="00CF3BDA"/>
    <w:rsid w:val="00CF5058"/>
    <w:rsid w:val="00CF69C4"/>
    <w:rsid w:val="00D15695"/>
    <w:rsid w:val="00D46D94"/>
    <w:rsid w:val="00D47831"/>
    <w:rsid w:val="00D47D22"/>
    <w:rsid w:val="00D55CC0"/>
    <w:rsid w:val="00D5796F"/>
    <w:rsid w:val="00D66154"/>
    <w:rsid w:val="00D84581"/>
    <w:rsid w:val="00D94B89"/>
    <w:rsid w:val="00DB1386"/>
    <w:rsid w:val="00DC3BC4"/>
    <w:rsid w:val="00DC5B48"/>
    <w:rsid w:val="00DD2132"/>
    <w:rsid w:val="00DD634C"/>
    <w:rsid w:val="00DE7D48"/>
    <w:rsid w:val="00DF3D6E"/>
    <w:rsid w:val="00DF4FD9"/>
    <w:rsid w:val="00DF657F"/>
    <w:rsid w:val="00E1408D"/>
    <w:rsid w:val="00E156F0"/>
    <w:rsid w:val="00E3415F"/>
    <w:rsid w:val="00E34BDE"/>
    <w:rsid w:val="00E52A29"/>
    <w:rsid w:val="00E52F68"/>
    <w:rsid w:val="00E574DE"/>
    <w:rsid w:val="00E62A04"/>
    <w:rsid w:val="00E66FF1"/>
    <w:rsid w:val="00E77AAA"/>
    <w:rsid w:val="00E8579E"/>
    <w:rsid w:val="00E902A6"/>
    <w:rsid w:val="00EA5473"/>
    <w:rsid w:val="00EB014E"/>
    <w:rsid w:val="00EB1A4A"/>
    <w:rsid w:val="00EB403A"/>
    <w:rsid w:val="00EB559B"/>
    <w:rsid w:val="00EE173D"/>
    <w:rsid w:val="00EF3717"/>
    <w:rsid w:val="00EF51B8"/>
    <w:rsid w:val="00EF6D54"/>
    <w:rsid w:val="00F03DF7"/>
    <w:rsid w:val="00F11EA5"/>
    <w:rsid w:val="00F171F0"/>
    <w:rsid w:val="00F35602"/>
    <w:rsid w:val="00F35790"/>
    <w:rsid w:val="00F41E4E"/>
    <w:rsid w:val="00F5213A"/>
    <w:rsid w:val="00F53B32"/>
    <w:rsid w:val="00F54FED"/>
    <w:rsid w:val="00F8516D"/>
    <w:rsid w:val="00F9164B"/>
    <w:rsid w:val="00FC344A"/>
    <w:rsid w:val="00FD30DC"/>
    <w:rsid w:val="00FE7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28A5E"/>
  <w15:docId w15:val="{1B29BCD6-85BD-4E97-A3E9-C6071E9D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VN"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2A58"/>
    <w:pPr>
      <w:contextualSpacing/>
    </w:pPr>
    <w:rPr>
      <w:color w:val="000000" w:themeColor="text1"/>
    </w:rPr>
  </w:style>
  <w:style w:type="paragraph" w:styleId="u1">
    <w:name w:val="heading 1"/>
    <w:aliases w:val="BANGR"/>
    <w:basedOn w:val="Binhthng"/>
    <w:next w:val="Binhthng"/>
    <w:link w:val="u1Char"/>
    <w:uiPriority w:val="9"/>
    <w:qFormat/>
    <w:rsid w:val="00BB2840"/>
    <w:pPr>
      <w:widowControl w:val="0"/>
      <w:autoSpaceDE w:val="0"/>
      <w:autoSpaceDN w:val="0"/>
      <w:spacing w:line="360" w:lineRule="auto"/>
      <w:jc w:val="center"/>
      <w:outlineLvl w:val="0"/>
    </w:pPr>
    <w:rPr>
      <w:b/>
      <w:bCs/>
    </w:rPr>
  </w:style>
  <w:style w:type="paragraph" w:styleId="u2">
    <w:name w:val="heading 2"/>
    <w:basedOn w:val="Binhthng"/>
    <w:next w:val="Binhthng"/>
    <w:link w:val="u2Char"/>
    <w:uiPriority w:val="9"/>
    <w:unhideWhenUsed/>
    <w:qFormat/>
    <w:rsid w:val="0052549A"/>
    <w:pPr>
      <w:widowControl w:val="0"/>
      <w:spacing w:line="360" w:lineRule="auto"/>
      <w:outlineLvl w:val="1"/>
    </w:pPr>
    <w:rPr>
      <w:b/>
      <w:bCs/>
      <w:iCs/>
      <w:spacing w:val="-6"/>
      <w:lang w:eastAsia="fr-FR"/>
    </w:rPr>
  </w:style>
  <w:style w:type="paragraph" w:styleId="u3">
    <w:name w:val="heading 3"/>
    <w:basedOn w:val="Binhthng"/>
    <w:next w:val="Binhthng"/>
    <w:link w:val="u3Char"/>
    <w:unhideWhenUsed/>
    <w:qFormat/>
    <w:rsid w:val="0094125C"/>
    <w:pPr>
      <w:widowControl w:val="0"/>
      <w:spacing w:line="360" w:lineRule="auto"/>
      <w:outlineLvl w:val="2"/>
    </w:pPr>
    <w:rPr>
      <w:rFonts w:eastAsia="Calibri"/>
      <w:b/>
      <w:i/>
      <w:iCs/>
      <w:color w:val="000000"/>
      <w:spacing w:val="-6"/>
      <w:lang w:val="pt-BR" w:eastAsia="zh-CN"/>
    </w:rPr>
  </w:style>
  <w:style w:type="paragraph" w:styleId="u4">
    <w:name w:val="heading 4"/>
    <w:basedOn w:val="Binhthng"/>
    <w:next w:val="Binhthng"/>
    <w:link w:val="u4Char"/>
    <w:autoRedefine/>
    <w:unhideWhenUsed/>
    <w:qFormat/>
    <w:rsid w:val="00370389"/>
    <w:pPr>
      <w:keepNext/>
      <w:tabs>
        <w:tab w:val="num" w:pos="2520"/>
      </w:tabs>
      <w:outlineLvl w:val="3"/>
    </w:pPr>
    <w:rPr>
      <w:b/>
      <w:bCs/>
      <w:sz w:val="28"/>
      <w:szCs w:val="28"/>
    </w:rPr>
  </w:style>
  <w:style w:type="paragraph" w:styleId="u5">
    <w:name w:val="heading 5"/>
    <w:basedOn w:val="Binhthng"/>
    <w:next w:val="Binhthng"/>
    <w:link w:val="u5Char"/>
    <w:unhideWhenUsed/>
    <w:qFormat/>
    <w:rsid w:val="00164E80"/>
    <w:pPr>
      <w:spacing w:before="240" w:after="60"/>
      <w:outlineLvl w:val="4"/>
    </w:pPr>
    <w:rPr>
      <w:b/>
      <w:bCs/>
      <w:i/>
      <w:iCs/>
    </w:rPr>
  </w:style>
  <w:style w:type="paragraph" w:styleId="u6">
    <w:name w:val="heading 6"/>
    <w:basedOn w:val="Binhthng"/>
    <w:next w:val="Binhthng"/>
    <w:link w:val="u6Char"/>
    <w:unhideWhenUsed/>
    <w:qFormat/>
    <w:rsid w:val="00C26632"/>
    <w:pPr>
      <w:tabs>
        <w:tab w:val="num" w:pos="3960"/>
      </w:tabs>
      <w:spacing w:before="240" w:after="60"/>
      <w:ind w:left="3600"/>
      <w:outlineLvl w:val="5"/>
    </w:pPr>
    <w:rPr>
      <w:b/>
      <w:bCs/>
      <w:lang w:eastAsia="zh-CN"/>
    </w:rPr>
  </w:style>
  <w:style w:type="paragraph" w:styleId="u7">
    <w:name w:val="heading 7"/>
    <w:basedOn w:val="Binhthng"/>
    <w:next w:val="Binhthng"/>
    <w:link w:val="u7Char"/>
    <w:qFormat/>
    <w:rsid w:val="00C26632"/>
    <w:pPr>
      <w:tabs>
        <w:tab w:val="num" w:pos="4680"/>
      </w:tabs>
      <w:spacing w:before="240" w:after="60"/>
      <w:ind w:left="4320"/>
      <w:outlineLvl w:val="6"/>
    </w:pPr>
    <w:rPr>
      <w:lang w:eastAsia="zh-CN"/>
    </w:rPr>
  </w:style>
  <w:style w:type="paragraph" w:styleId="u8">
    <w:name w:val="heading 8"/>
    <w:basedOn w:val="Binhthng"/>
    <w:next w:val="Binhthng"/>
    <w:link w:val="u8Char"/>
    <w:qFormat/>
    <w:rsid w:val="00C26632"/>
    <w:pPr>
      <w:tabs>
        <w:tab w:val="num" w:pos="5400"/>
      </w:tabs>
      <w:spacing w:before="240" w:after="60"/>
      <w:ind w:left="5040"/>
      <w:outlineLvl w:val="7"/>
    </w:pPr>
    <w:rPr>
      <w:i/>
      <w:iCs/>
      <w:lang w:eastAsia="zh-CN"/>
    </w:rPr>
  </w:style>
  <w:style w:type="paragraph" w:styleId="u9">
    <w:name w:val="heading 9"/>
    <w:basedOn w:val="Binhthng"/>
    <w:next w:val="Binhthng"/>
    <w:link w:val="u9Char"/>
    <w:qFormat/>
    <w:rsid w:val="00C26632"/>
    <w:pPr>
      <w:tabs>
        <w:tab w:val="num" w:pos="6120"/>
      </w:tabs>
      <w:spacing w:before="240" w:after="60"/>
      <w:ind w:left="5760"/>
      <w:outlineLvl w:val="8"/>
    </w:pPr>
    <w:rPr>
      <w:rFonts w:ascii="Arial" w:hAnsi="Arial" w:cs="Arial"/>
      <w:lang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link w:val="TiuChar"/>
    <w:qFormat/>
    <w:rsid w:val="00AB5937"/>
    <w:pPr>
      <w:spacing w:line="360" w:lineRule="auto"/>
      <w:jc w:val="center"/>
    </w:pPr>
    <w:rPr>
      <w:rFonts w:cs=".VnArialH"/>
      <w:b/>
      <w:bCs/>
      <w:sz w:val="25"/>
      <w:lang w:eastAsia="zh-CN"/>
    </w:rPr>
  </w:style>
  <w:style w:type="character" w:customStyle="1" w:styleId="u4Char">
    <w:name w:val="Đầu đề 4 Char"/>
    <w:basedOn w:val="Phngmcinhcuaoanvn"/>
    <w:link w:val="u4"/>
    <w:rsid w:val="00370389"/>
    <w:rPr>
      <w:b/>
      <w:bCs/>
      <w:color w:val="000000" w:themeColor="text1"/>
      <w:sz w:val="28"/>
      <w:szCs w:val="28"/>
    </w:rPr>
  </w:style>
  <w:style w:type="character" w:customStyle="1" w:styleId="u5Char">
    <w:name w:val="Đầu đề 5 Char"/>
    <w:basedOn w:val="Phngmcinhcuaoanvn"/>
    <w:link w:val="u5"/>
    <w:rsid w:val="00164E80"/>
    <w:rPr>
      <w:rFonts w:ascii="Times New Roman" w:eastAsia="Times New Roman" w:hAnsi="Times New Roman" w:cs="Times New Roman"/>
      <w:b/>
      <w:bCs/>
      <w:i/>
      <w:iCs/>
      <w:sz w:val="26"/>
      <w:szCs w:val="26"/>
    </w:rPr>
  </w:style>
  <w:style w:type="paragraph" w:styleId="Chntrang">
    <w:name w:val="footer"/>
    <w:basedOn w:val="Binhthng"/>
    <w:link w:val="ChntrangChar"/>
    <w:uiPriority w:val="99"/>
    <w:rsid w:val="00164E80"/>
    <w:pPr>
      <w:tabs>
        <w:tab w:val="center" w:pos="4320"/>
        <w:tab w:val="right" w:pos="8640"/>
      </w:tabs>
    </w:pPr>
    <w:rPr>
      <w:sz w:val="28"/>
      <w:szCs w:val="28"/>
    </w:rPr>
  </w:style>
  <w:style w:type="character" w:customStyle="1" w:styleId="ChntrangChar">
    <w:name w:val="Chân trang Char"/>
    <w:basedOn w:val="Phngmcinhcuaoanvn"/>
    <w:link w:val="Chntrang"/>
    <w:uiPriority w:val="99"/>
    <w:rsid w:val="00164E80"/>
    <w:rPr>
      <w:rFonts w:ascii="Times New Roman" w:eastAsia="Times New Roman" w:hAnsi="Times New Roman" w:cs="Times New Roman"/>
      <w:sz w:val="28"/>
      <w:szCs w:val="28"/>
    </w:rPr>
  </w:style>
  <w:style w:type="character" w:styleId="Strang">
    <w:name w:val="page number"/>
    <w:basedOn w:val="Phngmcinhcuaoanvn"/>
    <w:uiPriority w:val="99"/>
    <w:rsid w:val="00164E80"/>
  </w:style>
  <w:style w:type="paragraph" w:styleId="utrang">
    <w:name w:val="header"/>
    <w:basedOn w:val="Binhthng"/>
    <w:link w:val="utrangChar"/>
    <w:uiPriority w:val="99"/>
    <w:rsid w:val="00164E80"/>
    <w:pPr>
      <w:tabs>
        <w:tab w:val="center" w:pos="4320"/>
        <w:tab w:val="right" w:pos="8640"/>
      </w:tabs>
    </w:pPr>
    <w:rPr>
      <w:sz w:val="28"/>
      <w:szCs w:val="28"/>
    </w:rPr>
  </w:style>
  <w:style w:type="character" w:customStyle="1" w:styleId="utrangChar">
    <w:name w:val="Đầu trang Char"/>
    <w:basedOn w:val="Phngmcinhcuaoanvn"/>
    <w:link w:val="utrang"/>
    <w:uiPriority w:val="99"/>
    <w:rsid w:val="00164E80"/>
    <w:rPr>
      <w:rFonts w:ascii="Times New Roman" w:eastAsia="Times New Roman" w:hAnsi="Times New Roman" w:cs="Times New Roman"/>
      <w:sz w:val="28"/>
      <w:szCs w:val="28"/>
    </w:rPr>
  </w:style>
  <w:style w:type="paragraph" w:styleId="ThnVnban">
    <w:name w:val="Body Text"/>
    <w:basedOn w:val="Binhthng"/>
    <w:link w:val="ThnVnbanChar"/>
    <w:uiPriority w:val="99"/>
    <w:qFormat/>
    <w:rsid w:val="00164E80"/>
    <w:pPr>
      <w:spacing w:after="120"/>
    </w:pPr>
    <w:rPr>
      <w:rFonts w:ascii=".VnTime" w:hAnsi=".VnTime"/>
      <w:sz w:val="28"/>
      <w:szCs w:val="20"/>
    </w:rPr>
  </w:style>
  <w:style w:type="character" w:customStyle="1" w:styleId="ThnVnbanChar">
    <w:name w:val="Thân Văn bản Char"/>
    <w:basedOn w:val="Phngmcinhcuaoanvn"/>
    <w:link w:val="ThnVnban"/>
    <w:uiPriority w:val="99"/>
    <w:rsid w:val="00164E80"/>
    <w:rPr>
      <w:rFonts w:ascii=".VnTime" w:eastAsia="Times New Roman" w:hAnsi=".VnTime" w:cs="Times New Roman"/>
      <w:sz w:val="28"/>
      <w:szCs w:val="20"/>
    </w:rPr>
  </w:style>
  <w:style w:type="character" w:styleId="Siuktni">
    <w:name w:val="Hyperlink"/>
    <w:uiPriority w:val="99"/>
    <w:rsid w:val="00164E80"/>
    <w:rPr>
      <w:color w:val="0000FF"/>
      <w:u w:val="single"/>
    </w:rPr>
  </w:style>
  <w:style w:type="paragraph" w:styleId="Thnvnban2">
    <w:name w:val="Body Text 2"/>
    <w:basedOn w:val="Binhthng"/>
    <w:link w:val="Thnvnban2Char"/>
    <w:rsid w:val="00164E80"/>
    <w:pPr>
      <w:spacing w:after="120" w:line="480" w:lineRule="auto"/>
    </w:pPr>
  </w:style>
  <w:style w:type="character" w:customStyle="1" w:styleId="Thnvnban2Char">
    <w:name w:val="Thân văn bản 2 Char"/>
    <w:basedOn w:val="Phngmcinhcuaoanvn"/>
    <w:link w:val="Thnvnban2"/>
    <w:rsid w:val="00164E80"/>
    <w:rPr>
      <w:rFonts w:ascii="Times New Roman" w:eastAsia="Times New Roman" w:hAnsi="Times New Roman" w:cs="Times New Roman"/>
      <w:sz w:val="24"/>
      <w:szCs w:val="24"/>
    </w:rPr>
  </w:style>
  <w:style w:type="character" w:customStyle="1" w:styleId="apple-converted-space">
    <w:name w:val="apple-converted-space"/>
    <w:basedOn w:val="Phngmcinhcuaoanvn"/>
    <w:rsid w:val="00164E80"/>
  </w:style>
  <w:style w:type="paragraph" w:customStyle="1" w:styleId="2sonlanphoto">
    <w:name w:val="2_sonlanphoto"/>
    <w:basedOn w:val="u2"/>
    <w:rsid w:val="00164E80"/>
    <w:rPr>
      <w:b w:val="0"/>
      <w:bCs w:val="0"/>
    </w:rPr>
  </w:style>
  <w:style w:type="paragraph" w:customStyle="1" w:styleId="2INSONLAN">
    <w:name w:val="2_INSONLAN"/>
    <w:basedOn w:val="2sonlanphoto"/>
    <w:rsid w:val="00164E80"/>
    <w:pPr>
      <w:ind w:firstLine="720"/>
    </w:pPr>
    <w:rPr>
      <w:lang w:val="en-US"/>
    </w:rPr>
  </w:style>
  <w:style w:type="paragraph" w:customStyle="1" w:styleId="3INSONLAN">
    <w:name w:val="3_INSONLAN"/>
    <w:basedOn w:val="Binhthng"/>
    <w:rsid w:val="00164E80"/>
    <w:pPr>
      <w:widowControl w:val="0"/>
      <w:spacing w:line="348" w:lineRule="auto"/>
      <w:ind w:firstLine="720"/>
    </w:pPr>
    <w:rPr>
      <w:b/>
      <w:i/>
      <w:color w:val="000000"/>
      <w:lang w:val="nl-NL"/>
    </w:rPr>
  </w:style>
  <w:style w:type="character" w:customStyle="1" w:styleId="u2Char">
    <w:name w:val="Đầu đề 2 Char"/>
    <w:basedOn w:val="Phngmcinhcuaoanvn"/>
    <w:link w:val="u2"/>
    <w:uiPriority w:val="9"/>
    <w:rsid w:val="0052549A"/>
    <w:rPr>
      <w:b/>
      <w:bCs/>
      <w:iCs/>
      <w:color w:val="000000" w:themeColor="text1"/>
      <w:spacing w:val="-6"/>
      <w:sz w:val="26"/>
      <w:szCs w:val="26"/>
      <w:lang w:eastAsia="fr-FR"/>
    </w:rPr>
  </w:style>
  <w:style w:type="table" w:styleId="LiBang">
    <w:name w:val="Table Grid"/>
    <w:basedOn w:val="BangThngthng"/>
    <w:uiPriority w:val="39"/>
    <w:rsid w:val="0016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SONLAN">
    <w:name w:val="1_INSONLAN"/>
    <w:basedOn w:val="Binhthng"/>
    <w:rsid w:val="00C26632"/>
    <w:pPr>
      <w:widowControl w:val="0"/>
      <w:spacing w:line="360" w:lineRule="auto"/>
      <w:jc w:val="center"/>
      <w:outlineLvl w:val="0"/>
    </w:pPr>
    <w:rPr>
      <w:rFonts w:eastAsia="Arial"/>
      <w:b/>
      <w:color w:val="000000"/>
      <w:szCs w:val="32"/>
      <w:lang w:val="nl-NL"/>
    </w:rPr>
  </w:style>
  <w:style w:type="character" w:customStyle="1" w:styleId="u1Char">
    <w:name w:val="Đầu đề 1 Char"/>
    <w:aliases w:val="BANGR Char"/>
    <w:basedOn w:val="Phngmcinhcuaoanvn"/>
    <w:link w:val="u1"/>
    <w:uiPriority w:val="9"/>
    <w:rsid w:val="00BB2840"/>
    <w:rPr>
      <w:b/>
      <w:bCs/>
      <w:sz w:val="26"/>
    </w:rPr>
  </w:style>
  <w:style w:type="character" w:customStyle="1" w:styleId="u3Char">
    <w:name w:val="Đầu đề 3 Char"/>
    <w:basedOn w:val="Phngmcinhcuaoanvn"/>
    <w:link w:val="u3"/>
    <w:rsid w:val="0094125C"/>
    <w:rPr>
      <w:rFonts w:eastAsia="Calibri"/>
      <w:b/>
      <w:i/>
      <w:iCs/>
      <w:color w:val="000000"/>
      <w:spacing w:val="-6"/>
      <w:sz w:val="26"/>
      <w:szCs w:val="26"/>
      <w:lang w:val="pt-BR" w:eastAsia="zh-CN"/>
    </w:rPr>
  </w:style>
  <w:style w:type="character" w:customStyle="1" w:styleId="u6Char">
    <w:name w:val="Đầu đề 6 Char"/>
    <w:basedOn w:val="Phngmcinhcuaoanvn"/>
    <w:link w:val="u6"/>
    <w:rsid w:val="00C26632"/>
    <w:rPr>
      <w:rFonts w:ascii="Times New Roman" w:eastAsia="Times New Roman" w:hAnsi="Times New Roman" w:cs="Times New Roman"/>
      <w:b/>
      <w:bCs/>
      <w:lang w:val="en-US" w:eastAsia="zh-CN"/>
    </w:rPr>
  </w:style>
  <w:style w:type="character" w:customStyle="1" w:styleId="u7Char">
    <w:name w:val="Đầu đề 7 Char"/>
    <w:basedOn w:val="Phngmcinhcuaoanvn"/>
    <w:link w:val="u7"/>
    <w:rsid w:val="00C26632"/>
    <w:rPr>
      <w:rFonts w:ascii="Times New Roman" w:eastAsia="Times New Roman" w:hAnsi="Times New Roman" w:cs="Times New Roman"/>
      <w:sz w:val="24"/>
      <w:szCs w:val="24"/>
      <w:lang w:val="en-US" w:eastAsia="zh-CN"/>
    </w:rPr>
  </w:style>
  <w:style w:type="character" w:customStyle="1" w:styleId="u8Char">
    <w:name w:val="Đầu đề 8 Char"/>
    <w:basedOn w:val="Phngmcinhcuaoanvn"/>
    <w:link w:val="u8"/>
    <w:rsid w:val="00C26632"/>
    <w:rPr>
      <w:rFonts w:ascii="Times New Roman" w:eastAsia="Times New Roman" w:hAnsi="Times New Roman" w:cs="Times New Roman"/>
      <w:i/>
      <w:iCs/>
      <w:sz w:val="24"/>
      <w:szCs w:val="24"/>
      <w:lang w:val="en-US" w:eastAsia="zh-CN"/>
    </w:rPr>
  </w:style>
  <w:style w:type="character" w:customStyle="1" w:styleId="u9Char">
    <w:name w:val="Đầu đề 9 Char"/>
    <w:basedOn w:val="Phngmcinhcuaoanvn"/>
    <w:link w:val="u9"/>
    <w:rsid w:val="00C26632"/>
    <w:rPr>
      <w:rFonts w:ascii="Arial" w:eastAsia="Times New Roman" w:hAnsi="Arial" w:cs="Arial"/>
      <w:lang w:val="en-US" w:eastAsia="zh-CN"/>
    </w:rPr>
  </w:style>
  <w:style w:type="paragraph" w:customStyle="1" w:styleId="CharChar3">
    <w:name w:val="Char Char3"/>
    <w:basedOn w:val="Binhthng"/>
    <w:rsid w:val="00C26632"/>
    <w:pPr>
      <w:spacing w:line="240" w:lineRule="exact"/>
    </w:pPr>
    <w:rPr>
      <w:rFonts w:ascii="Verdana" w:hAnsi="Verdana"/>
      <w:sz w:val="20"/>
      <w:szCs w:val="20"/>
      <w:lang w:eastAsia="zh-CN"/>
    </w:rPr>
  </w:style>
  <w:style w:type="paragraph" w:styleId="ThngthngWeb">
    <w:name w:val="Normal (Web)"/>
    <w:aliases w:val="webb,Обычный (веб)1,Обычный (веб) Знак,Обычный (веб) Знак1,Обычный (веб) Знак Знак,Char1 Char,Char1"/>
    <w:basedOn w:val="Binhthng"/>
    <w:link w:val="ThngthngWebChar"/>
    <w:rsid w:val="00C26632"/>
    <w:pPr>
      <w:spacing w:before="100" w:beforeAutospacing="1" w:after="100" w:afterAutospacing="1"/>
    </w:pPr>
    <w:rPr>
      <w:rFonts w:eastAsia="Batang"/>
      <w:lang w:eastAsia="ko-KR"/>
    </w:rPr>
  </w:style>
  <w:style w:type="character" w:customStyle="1" w:styleId="txtboldonly">
    <w:name w:val="txtboldonly"/>
    <w:basedOn w:val="Phngmcinhcuaoanvn"/>
    <w:rsid w:val="00C26632"/>
  </w:style>
  <w:style w:type="paragraph" w:customStyle="1" w:styleId="CharCharChar">
    <w:name w:val="Char Char Char"/>
    <w:basedOn w:val="Binhthng"/>
    <w:rsid w:val="00C26632"/>
    <w:pPr>
      <w:spacing w:before="60" w:line="240" w:lineRule="exact"/>
    </w:pPr>
    <w:rPr>
      <w:rFonts w:ascii="Arial" w:eastAsia="MS Mincho" w:hAnsi="Arial"/>
      <w:sz w:val="20"/>
      <w:szCs w:val="20"/>
      <w:lang w:val="en-GB" w:eastAsia="zh-CN"/>
    </w:rPr>
  </w:style>
  <w:style w:type="character" w:customStyle="1" w:styleId="CharChar15">
    <w:name w:val="Char Char15"/>
    <w:rsid w:val="00C26632"/>
    <w:rPr>
      <w:rFonts w:ascii=".VnTime" w:eastAsia="Times New Roman" w:hAnsi=".VnTime" w:cs="Times New Roman"/>
      <w:b/>
      <w:bCs/>
      <w:sz w:val="28"/>
      <w:szCs w:val="20"/>
      <w:lang w:val="en-US" w:eastAsia="en-US"/>
    </w:rPr>
  </w:style>
  <w:style w:type="paragraph" w:styleId="ThnvnbanThutl3">
    <w:name w:val="Body Text Indent 3"/>
    <w:basedOn w:val="Binhthng"/>
    <w:link w:val="ThnvnbanThutl3Char"/>
    <w:rsid w:val="00C26632"/>
    <w:pPr>
      <w:autoSpaceDE w:val="0"/>
      <w:autoSpaceDN w:val="0"/>
      <w:ind w:left="101" w:firstLine="505"/>
    </w:pPr>
    <w:rPr>
      <w:rFonts w:ascii=".VnAvantH" w:hAnsi=".VnAvantH" w:cs=".VnAvantH"/>
      <w:noProof/>
      <w:u w:val="single"/>
      <w:lang w:eastAsia="zh-CN"/>
    </w:rPr>
  </w:style>
  <w:style w:type="character" w:customStyle="1" w:styleId="ThnvnbanThutl3Char">
    <w:name w:val="Thân văn bản Thụt lề 3 Char"/>
    <w:basedOn w:val="Phngmcinhcuaoanvn"/>
    <w:link w:val="ThnvnbanThutl3"/>
    <w:rsid w:val="00C26632"/>
    <w:rPr>
      <w:rFonts w:ascii=".VnAvantH" w:eastAsia="Times New Roman" w:hAnsi=".VnAvantH" w:cs=".VnAvantH"/>
      <w:noProof/>
      <w:sz w:val="24"/>
      <w:szCs w:val="24"/>
      <w:u w:val="single"/>
      <w:lang w:val="en-US" w:eastAsia="zh-CN"/>
    </w:rPr>
  </w:style>
  <w:style w:type="character" w:customStyle="1" w:styleId="TiuChar">
    <w:name w:val="Tiêu đề Char"/>
    <w:basedOn w:val="Phngmcinhcuaoanvn"/>
    <w:link w:val="Tiu"/>
    <w:rsid w:val="00AB5937"/>
    <w:rPr>
      <w:rFonts w:ascii="Times New Roman" w:eastAsia="Times New Roman" w:hAnsi="Times New Roman" w:cs=".VnArialH"/>
      <w:b/>
      <w:bCs/>
      <w:sz w:val="25"/>
      <w:szCs w:val="26"/>
      <w:lang w:eastAsia="zh-CN"/>
    </w:rPr>
  </w:style>
  <w:style w:type="paragraph" w:customStyle="1" w:styleId="Char">
    <w:name w:val="Char"/>
    <w:basedOn w:val="Binhthng"/>
    <w:rsid w:val="00C26632"/>
    <w:pPr>
      <w:spacing w:line="240" w:lineRule="exact"/>
    </w:pPr>
    <w:rPr>
      <w:rFonts w:ascii="Verdana" w:hAnsi="Verdana" w:cs="Verdana"/>
      <w:sz w:val="20"/>
      <w:szCs w:val="20"/>
      <w:lang w:eastAsia="zh-CN"/>
    </w:rPr>
  </w:style>
  <w:style w:type="paragraph" w:styleId="ThutlThnVnban">
    <w:name w:val="Body Text Indent"/>
    <w:basedOn w:val="Binhthng"/>
    <w:link w:val="ThutlThnVnbanChar"/>
    <w:uiPriority w:val="99"/>
    <w:rsid w:val="00C26632"/>
    <w:pPr>
      <w:spacing w:before="40" w:after="40" w:line="288" w:lineRule="auto"/>
      <w:ind w:left="900" w:hanging="900"/>
    </w:pPr>
    <w:rPr>
      <w:rFonts w:eastAsia="MS Mincho"/>
      <w:lang w:eastAsia="ja-JP"/>
    </w:rPr>
  </w:style>
  <w:style w:type="character" w:customStyle="1" w:styleId="ThutlThnVnbanChar">
    <w:name w:val="Thụt lề Thân Văn bản Char"/>
    <w:basedOn w:val="Phngmcinhcuaoanvn"/>
    <w:link w:val="ThutlThnVnban"/>
    <w:uiPriority w:val="99"/>
    <w:rsid w:val="00C26632"/>
    <w:rPr>
      <w:rFonts w:ascii="Times New Roman" w:eastAsia="MS Mincho" w:hAnsi="Times New Roman" w:cs="Times New Roman"/>
      <w:sz w:val="26"/>
      <w:szCs w:val="24"/>
      <w:lang w:val="en-US" w:eastAsia="ja-JP"/>
    </w:rPr>
  </w:style>
  <w:style w:type="paragraph" w:customStyle="1" w:styleId="NormalK">
    <w:name w:val="NormalK"/>
    <w:basedOn w:val="Binhthng"/>
    <w:rsid w:val="00C26632"/>
    <w:rPr>
      <w:rFonts w:ascii=".VnTime" w:hAnsi=".VnTime"/>
      <w:szCs w:val="20"/>
      <w:lang w:eastAsia="zh-CN"/>
    </w:rPr>
  </w:style>
  <w:style w:type="paragraph" w:customStyle="1" w:styleId="CM16">
    <w:name w:val="CM16"/>
    <w:basedOn w:val="Binhthng"/>
    <w:next w:val="Binhthng"/>
    <w:rsid w:val="00C26632"/>
    <w:pPr>
      <w:widowControl w:val="0"/>
      <w:autoSpaceDE w:val="0"/>
      <w:autoSpaceDN w:val="0"/>
      <w:adjustRightInd w:val="0"/>
      <w:spacing w:after="435"/>
    </w:pPr>
    <w:rPr>
      <w:color w:val="000000"/>
      <w:lang w:eastAsia="zh-CN"/>
    </w:rPr>
  </w:style>
  <w:style w:type="paragraph" w:customStyle="1" w:styleId="Default">
    <w:name w:val="Default"/>
    <w:rsid w:val="00C26632"/>
    <w:pPr>
      <w:widowControl w:val="0"/>
      <w:autoSpaceDE w:val="0"/>
      <w:autoSpaceDN w:val="0"/>
      <w:adjustRightInd w:val="0"/>
    </w:pPr>
    <w:rPr>
      <w:color w:val="000000"/>
    </w:rPr>
  </w:style>
  <w:style w:type="paragraph" w:customStyle="1" w:styleId="NormalV">
    <w:name w:val="NormalV"/>
    <w:basedOn w:val="Binhthng"/>
    <w:rsid w:val="00C26632"/>
    <w:pPr>
      <w:tabs>
        <w:tab w:val="left" w:pos="720"/>
      </w:tabs>
    </w:pPr>
    <w:rPr>
      <w:rFonts w:ascii=".VnTime" w:hAnsi=".VnTime"/>
      <w:snapToGrid w:val="0"/>
      <w:szCs w:val="20"/>
      <w:lang w:eastAsia="zh-CN"/>
    </w:rPr>
  </w:style>
  <w:style w:type="paragraph" w:customStyle="1" w:styleId="NormalV2">
    <w:name w:val="Normal_V_2"/>
    <w:basedOn w:val="Binhthng"/>
    <w:rsid w:val="00C26632"/>
    <w:pPr>
      <w:tabs>
        <w:tab w:val="left" w:pos="360"/>
      </w:tabs>
    </w:pPr>
    <w:rPr>
      <w:rFonts w:ascii=".VnTime" w:hAnsi=".VnTime"/>
      <w:szCs w:val="20"/>
      <w:lang w:eastAsia="zh-CN"/>
    </w:rPr>
  </w:style>
  <w:style w:type="character" w:customStyle="1" w:styleId="shorttext">
    <w:name w:val="short_text"/>
    <w:basedOn w:val="Phngmcinhcuaoanvn"/>
    <w:rsid w:val="00C26632"/>
  </w:style>
  <w:style w:type="paragraph" w:styleId="ThnvnbanThutl2">
    <w:name w:val="Body Text Indent 2"/>
    <w:basedOn w:val="Binhthng"/>
    <w:link w:val="ThnvnbanThutl2Char"/>
    <w:rsid w:val="00C26632"/>
    <w:pPr>
      <w:widowControl w:val="0"/>
      <w:ind w:firstLine="720"/>
    </w:pPr>
    <w:rPr>
      <w:rFonts w:ascii=".VnTime" w:hAnsi=".VnTime"/>
      <w:snapToGrid w:val="0"/>
      <w:lang w:eastAsia="zh-CN"/>
    </w:rPr>
  </w:style>
  <w:style w:type="character" w:customStyle="1" w:styleId="ThnvnbanThutl2Char">
    <w:name w:val="Thân văn bản Thụt lề 2 Char"/>
    <w:basedOn w:val="Phngmcinhcuaoanvn"/>
    <w:link w:val="ThnvnbanThutl2"/>
    <w:rsid w:val="00C26632"/>
    <w:rPr>
      <w:rFonts w:ascii=".VnTime" w:eastAsia="Times New Roman" w:hAnsi=".VnTime" w:cs="Times New Roman"/>
      <w:snapToGrid w:val="0"/>
      <w:sz w:val="26"/>
      <w:szCs w:val="24"/>
      <w:lang w:val="en-US" w:eastAsia="zh-CN"/>
    </w:rPr>
  </w:style>
  <w:style w:type="character" w:styleId="Manh">
    <w:name w:val="Strong"/>
    <w:uiPriority w:val="22"/>
    <w:qFormat/>
    <w:rsid w:val="00C26632"/>
    <w:rPr>
      <w:b/>
      <w:bCs/>
    </w:rPr>
  </w:style>
  <w:style w:type="character" w:customStyle="1" w:styleId="markword">
    <w:name w:val="markword"/>
    <w:basedOn w:val="Phngmcinhcuaoanvn"/>
    <w:rsid w:val="00C26632"/>
  </w:style>
  <w:style w:type="character" w:styleId="VindnHTML">
    <w:name w:val="HTML Cite"/>
    <w:rsid w:val="00C26632"/>
    <w:rPr>
      <w:i/>
      <w:iCs/>
    </w:rPr>
  </w:style>
  <w:style w:type="character" w:customStyle="1" w:styleId="addmd">
    <w:name w:val="addmd"/>
    <w:rsid w:val="00C26632"/>
  </w:style>
  <w:style w:type="paragraph" w:styleId="inh-zcuaBiumu">
    <w:name w:val="HTML Top of Form"/>
    <w:basedOn w:val="Binhthng"/>
    <w:next w:val="Binhthng"/>
    <w:link w:val="inh-zcuaBiumuChar"/>
    <w:hidden/>
    <w:rsid w:val="00C26632"/>
    <w:pPr>
      <w:pBdr>
        <w:bottom w:val="single" w:sz="6" w:space="1" w:color="auto"/>
      </w:pBdr>
      <w:jc w:val="center"/>
    </w:pPr>
    <w:rPr>
      <w:rFonts w:ascii="Arial" w:hAnsi="Arial"/>
      <w:vanish/>
      <w:sz w:val="16"/>
      <w:szCs w:val="16"/>
    </w:rPr>
  </w:style>
  <w:style w:type="character" w:customStyle="1" w:styleId="inh-zcuaBiumuChar">
    <w:name w:val="Đỉnh-z của Biểu mẫu Char"/>
    <w:basedOn w:val="Phngmcinhcuaoanvn"/>
    <w:link w:val="inh-zcuaBiumu"/>
    <w:rsid w:val="00C26632"/>
    <w:rPr>
      <w:rFonts w:ascii="Arial" w:eastAsia="Times New Roman" w:hAnsi="Arial" w:cs="Times New Roman"/>
      <w:vanish/>
      <w:sz w:val="16"/>
      <w:szCs w:val="16"/>
    </w:rPr>
  </w:style>
  <w:style w:type="paragraph" w:styleId="ay-zcuaBiumu">
    <w:name w:val="HTML Bottom of Form"/>
    <w:basedOn w:val="Binhthng"/>
    <w:next w:val="Binhthng"/>
    <w:link w:val="ay-zcuaBiumuChar"/>
    <w:hidden/>
    <w:rsid w:val="00C26632"/>
    <w:pPr>
      <w:pBdr>
        <w:top w:val="single" w:sz="6" w:space="1" w:color="auto"/>
      </w:pBdr>
      <w:jc w:val="center"/>
    </w:pPr>
    <w:rPr>
      <w:rFonts w:ascii="Arial" w:hAnsi="Arial"/>
      <w:vanish/>
      <w:sz w:val="16"/>
      <w:szCs w:val="16"/>
    </w:rPr>
  </w:style>
  <w:style w:type="character" w:customStyle="1" w:styleId="ay-zcuaBiumuChar">
    <w:name w:val="Đáy-z của Biểu mẫu Char"/>
    <w:basedOn w:val="Phngmcinhcuaoanvn"/>
    <w:link w:val="ay-zcuaBiumu"/>
    <w:rsid w:val="00C26632"/>
    <w:rPr>
      <w:rFonts w:ascii="Arial" w:eastAsia="Times New Roman" w:hAnsi="Arial" w:cs="Times New Roman"/>
      <w:vanish/>
      <w:sz w:val="16"/>
      <w:szCs w:val="16"/>
    </w:rPr>
  </w:style>
  <w:style w:type="character" w:customStyle="1" w:styleId="CharChar5">
    <w:name w:val="Char Char5"/>
    <w:rsid w:val="00C26632"/>
    <w:rPr>
      <w:rFonts w:ascii=".VnTime" w:eastAsia="Times New Roman" w:hAnsi=".VnTime" w:cs="Times New Roman"/>
      <w:sz w:val="28"/>
      <w:szCs w:val="20"/>
      <w:lang w:val="en-US" w:eastAsia="en-US"/>
    </w:rPr>
  </w:style>
  <w:style w:type="character" w:styleId="Nhnmanh">
    <w:name w:val="Emphasis"/>
    <w:uiPriority w:val="20"/>
    <w:qFormat/>
    <w:rsid w:val="00C26632"/>
    <w:rPr>
      <w:i/>
      <w:iCs/>
    </w:rPr>
  </w:style>
  <w:style w:type="character" w:customStyle="1" w:styleId="txtnhodi">
    <w:name w:val="txtnhodi"/>
    <w:basedOn w:val="Phngmcinhcuaoanvn"/>
    <w:rsid w:val="00C26632"/>
  </w:style>
  <w:style w:type="paragraph" w:styleId="Mucluc1">
    <w:name w:val="toc 1"/>
    <w:basedOn w:val="Binhthng"/>
    <w:next w:val="Binhthng"/>
    <w:uiPriority w:val="39"/>
    <w:rsid w:val="005631B5"/>
    <w:pPr>
      <w:spacing w:before="120"/>
      <w:jc w:val="left"/>
    </w:pPr>
    <w:rPr>
      <w:rFonts w:asciiTheme="minorHAnsi" w:hAnsiTheme="minorHAnsi"/>
      <w:b/>
      <w:bCs/>
      <w:i/>
      <w:iCs/>
      <w:sz w:val="24"/>
      <w:szCs w:val="24"/>
    </w:rPr>
  </w:style>
  <w:style w:type="paragraph" w:styleId="Mucluc2">
    <w:name w:val="toc 2"/>
    <w:basedOn w:val="Binhthng"/>
    <w:next w:val="Binhthng"/>
    <w:autoRedefine/>
    <w:uiPriority w:val="39"/>
    <w:rsid w:val="00C26632"/>
    <w:pPr>
      <w:spacing w:before="120"/>
      <w:ind w:left="260"/>
      <w:jc w:val="left"/>
    </w:pPr>
    <w:rPr>
      <w:rFonts w:asciiTheme="minorHAnsi" w:hAnsiTheme="minorHAnsi"/>
      <w:b/>
      <w:bCs/>
      <w:sz w:val="22"/>
      <w:szCs w:val="22"/>
    </w:rPr>
  </w:style>
  <w:style w:type="paragraph" w:styleId="Mucluc3">
    <w:name w:val="toc 3"/>
    <w:basedOn w:val="Binhthng"/>
    <w:next w:val="Binhthng"/>
    <w:autoRedefine/>
    <w:uiPriority w:val="39"/>
    <w:rsid w:val="00C26632"/>
    <w:pPr>
      <w:ind w:left="520"/>
      <w:jc w:val="left"/>
    </w:pPr>
    <w:rPr>
      <w:rFonts w:asciiTheme="minorHAnsi" w:hAnsiTheme="minorHAnsi"/>
      <w:sz w:val="20"/>
      <w:szCs w:val="20"/>
    </w:rPr>
  </w:style>
  <w:style w:type="character" w:customStyle="1" w:styleId="CharChar4">
    <w:name w:val="Char Char4"/>
    <w:rsid w:val="00C26632"/>
    <w:rPr>
      <w:rFonts w:ascii=".VnTime" w:hAnsi=".VnTime"/>
      <w:sz w:val="28"/>
      <w:lang w:val="en-US" w:eastAsia="en-US" w:bidi="ar-SA"/>
    </w:rPr>
  </w:style>
  <w:style w:type="paragraph" w:customStyle="1" w:styleId="CarCar">
    <w:name w:val="Car Car"/>
    <w:basedOn w:val="Binhthng"/>
    <w:autoRedefine/>
    <w:rsid w:val="00C26632"/>
    <w:pPr>
      <w:spacing w:line="240" w:lineRule="exact"/>
    </w:pPr>
    <w:rPr>
      <w:rFonts w:ascii="Verdana" w:hAnsi="Verdana" w:cs="Verdana"/>
      <w:sz w:val="20"/>
      <w:szCs w:val="20"/>
      <w:lang w:eastAsia="zh-CN"/>
    </w:rPr>
  </w:style>
  <w:style w:type="character" w:customStyle="1" w:styleId="st">
    <w:name w:val="st"/>
    <w:basedOn w:val="Phngmcinhcuaoanvn"/>
    <w:rsid w:val="00C26632"/>
  </w:style>
  <w:style w:type="paragraph" w:customStyle="1" w:styleId="Heading24">
    <w:name w:val="Heading 2+4"/>
    <w:basedOn w:val="Binhthng"/>
    <w:next w:val="Binhthng"/>
    <w:rsid w:val="00C26632"/>
    <w:pPr>
      <w:autoSpaceDE w:val="0"/>
      <w:autoSpaceDN w:val="0"/>
      <w:adjustRightInd w:val="0"/>
    </w:pPr>
    <w:rPr>
      <w:lang w:eastAsia="zh-CN"/>
    </w:rPr>
  </w:style>
  <w:style w:type="paragraph" w:customStyle="1" w:styleId="CharCharCharChar">
    <w:name w:val="Char Char Char Char"/>
    <w:basedOn w:val="Binhthng"/>
    <w:rsid w:val="00C26632"/>
    <w:pPr>
      <w:keepNext/>
      <w:tabs>
        <w:tab w:val="num" w:pos="425"/>
      </w:tabs>
      <w:autoSpaceDE w:val="0"/>
      <w:autoSpaceDN w:val="0"/>
      <w:adjustRightInd w:val="0"/>
      <w:spacing w:before="80" w:after="80"/>
      <w:ind w:hanging="425"/>
    </w:pPr>
    <w:rPr>
      <w:rFonts w:ascii="Arial" w:eastAsia="SimSun" w:hAnsi="Arial" w:cs="Arial"/>
      <w:kern w:val="2"/>
      <w:sz w:val="20"/>
      <w:szCs w:val="20"/>
      <w:lang w:eastAsia="zh-CN"/>
    </w:rPr>
  </w:style>
  <w:style w:type="character" w:customStyle="1" w:styleId="scientistdescription">
    <w:name w:val="scientistdescription"/>
    <w:basedOn w:val="Phngmcinhcuaoanvn"/>
    <w:rsid w:val="00C26632"/>
  </w:style>
  <w:style w:type="character" w:customStyle="1" w:styleId="ptbrand">
    <w:name w:val="ptbrand"/>
    <w:basedOn w:val="Phngmcinhcuaoanvn"/>
    <w:rsid w:val="00C26632"/>
  </w:style>
  <w:style w:type="character" w:customStyle="1" w:styleId="binding">
    <w:name w:val="binding"/>
    <w:basedOn w:val="Phngmcinhcuaoanvn"/>
    <w:rsid w:val="00C26632"/>
  </w:style>
  <w:style w:type="paragraph" w:customStyle="1" w:styleId="tk">
    <w:name w:val="tk"/>
    <w:basedOn w:val="ThutlThnVnban"/>
    <w:rsid w:val="00C26632"/>
    <w:pPr>
      <w:spacing w:before="120" w:after="0"/>
      <w:ind w:left="0" w:firstLine="0"/>
    </w:pPr>
    <w:rPr>
      <w:rFonts w:ascii=".VnTime" w:eastAsia="Times New Roman" w:hAnsi=".VnTime"/>
      <w:lang w:val="pl-PL"/>
    </w:rPr>
  </w:style>
  <w:style w:type="character" w:styleId="FollowedHyperlink">
    <w:name w:val="FollowedHyperlink"/>
    <w:uiPriority w:val="99"/>
    <w:rsid w:val="00C26632"/>
    <w:rPr>
      <w:color w:val="800080"/>
      <w:u w:val="single"/>
    </w:rPr>
  </w:style>
  <w:style w:type="table" w:customStyle="1" w:styleId="TableGrid1">
    <w:name w:val="Table Grid1"/>
    <w:basedOn w:val="BangThngthng"/>
    <w:next w:val="LiBang"/>
    <w:rsid w:val="00C26632"/>
    <w:pPr>
      <w:autoSpaceDE w:val="0"/>
      <w:autoSpaceDN w:val="0"/>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rsid w:val="00C2663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INSONLAN">
    <w:name w:val="5_INSONLAN"/>
    <w:basedOn w:val="Binhthng"/>
    <w:rsid w:val="00C26632"/>
    <w:pPr>
      <w:widowControl w:val="0"/>
      <w:tabs>
        <w:tab w:val="left" w:pos="1212"/>
      </w:tabs>
      <w:autoSpaceDE w:val="0"/>
      <w:autoSpaceDN w:val="0"/>
      <w:spacing w:line="360" w:lineRule="auto"/>
      <w:ind w:firstLine="720"/>
      <w:outlineLvl w:val="1"/>
    </w:pPr>
    <w:rPr>
      <w:bCs/>
      <w:i/>
      <w:color w:val="000000"/>
      <w:lang w:val="nl-NL" w:eastAsia="zh-CN"/>
    </w:rPr>
  </w:style>
  <w:style w:type="paragraph" w:styleId="oancuaDanhsach">
    <w:name w:val="List Paragraph"/>
    <w:basedOn w:val="Binhthng"/>
    <w:link w:val="oancuaDanhsachChar"/>
    <w:uiPriority w:val="34"/>
    <w:qFormat/>
    <w:rsid w:val="00C26632"/>
    <w:pPr>
      <w:ind w:left="720"/>
    </w:pPr>
    <w:rPr>
      <w:lang w:eastAsia="zh-CN"/>
    </w:rPr>
  </w:style>
  <w:style w:type="character" w:customStyle="1" w:styleId="oancuaDanhsachChar">
    <w:name w:val="Đoạn của Danh sách Char"/>
    <w:link w:val="oancuaDanhsach"/>
    <w:uiPriority w:val="34"/>
    <w:locked/>
    <w:rsid w:val="00C26632"/>
    <w:rPr>
      <w:rFonts w:ascii="Times New Roman" w:eastAsia="Times New Roman" w:hAnsi="Times New Roman" w:cs="Times New Roman"/>
      <w:sz w:val="24"/>
      <w:szCs w:val="24"/>
      <w:lang w:val="en-US" w:eastAsia="zh-CN"/>
    </w:rPr>
  </w:style>
  <w:style w:type="paragraph" w:customStyle="1" w:styleId="pbody">
    <w:name w:val="pbody"/>
    <w:basedOn w:val="Binhthng"/>
    <w:rsid w:val="00C26632"/>
    <w:pPr>
      <w:spacing w:before="100" w:beforeAutospacing="1" w:after="100" w:afterAutospacing="1"/>
    </w:pPr>
    <w:rPr>
      <w:lang w:eastAsia="zh-CN"/>
    </w:rPr>
  </w:style>
  <w:style w:type="character" w:customStyle="1" w:styleId="text">
    <w:name w:val="text"/>
    <w:rsid w:val="00FB24FC"/>
  </w:style>
  <w:style w:type="paragraph" w:customStyle="1" w:styleId="msonormal0">
    <w:name w:val="msonormal"/>
    <w:basedOn w:val="Binhthng"/>
    <w:rsid w:val="00FB24FC"/>
    <w:pPr>
      <w:spacing w:before="100" w:beforeAutospacing="1" w:after="100" w:afterAutospacing="1"/>
    </w:pPr>
  </w:style>
  <w:style w:type="character" w:customStyle="1" w:styleId="BantailiuChar">
    <w:name w:val="Bản đồ tài liệu Char"/>
    <w:basedOn w:val="Phngmcinhcuaoanvn"/>
    <w:link w:val="Bantailiu"/>
    <w:uiPriority w:val="99"/>
    <w:semiHidden/>
    <w:rsid w:val="00FB24FC"/>
    <w:rPr>
      <w:rFonts w:ascii="Tahoma" w:eastAsia="Times New Roman" w:hAnsi="Tahoma" w:cs="Tahoma"/>
      <w:sz w:val="16"/>
      <w:szCs w:val="16"/>
      <w:lang w:val="en-GB"/>
    </w:rPr>
  </w:style>
  <w:style w:type="paragraph" w:styleId="Bantailiu">
    <w:name w:val="Document Map"/>
    <w:basedOn w:val="Binhthng"/>
    <w:link w:val="BantailiuChar"/>
    <w:uiPriority w:val="99"/>
    <w:semiHidden/>
    <w:unhideWhenUsed/>
    <w:rsid w:val="00FB24FC"/>
    <w:pPr>
      <w:autoSpaceDE w:val="0"/>
      <w:autoSpaceDN w:val="0"/>
      <w:spacing w:line="360" w:lineRule="auto"/>
    </w:pPr>
    <w:rPr>
      <w:rFonts w:ascii="Tahoma" w:hAnsi="Tahoma" w:cs="Tahoma"/>
      <w:sz w:val="16"/>
      <w:szCs w:val="16"/>
      <w:lang w:val="en-GB"/>
    </w:rPr>
  </w:style>
  <w:style w:type="character" w:customStyle="1" w:styleId="DocumentMapChar1">
    <w:name w:val="Document Map Char1"/>
    <w:basedOn w:val="Phngmcinhcuaoanvn"/>
    <w:uiPriority w:val="99"/>
    <w:semiHidden/>
    <w:rsid w:val="00FB24FC"/>
    <w:rPr>
      <w:rFonts w:ascii="Segoe UI" w:hAnsi="Segoe UI" w:cs="Segoe UI"/>
      <w:sz w:val="16"/>
      <w:szCs w:val="16"/>
    </w:rPr>
  </w:style>
  <w:style w:type="paragraph" w:styleId="Bongchuthich">
    <w:name w:val="Balloon Text"/>
    <w:basedOn w:val="Binhthng"/>
    <w:link w:val="BongchuthichChar"/>
    <w:uiPriority w:val="99"/>
    <w:semiHidden/>
    <w:unhideWhenUsed/>
    <w:rsid w:val="00594A05"/>
    <w:rPr>
      <w:rFonts w:ascii="Tahoma" w:hAnsi="Tahoma" w:cs="Tahoma"/>
      <w:sz w:val="16"/>
      <w:szCs w:val="16"/>
    </w:rPr>
  </w:style>
  <w:style w:type="character" w:customStyle="1" w:styleId="BongchuthichChar">
    <w:name w:val="Bóng chú thích Char"/>
    <w:basedOn w:val="Phngmcinhcuaoanvn"/>
    <w:link w:val="Bongchuthich"/>
    <w:uiPriority w:val="99"/>
    <w:semiHidden/>
    <w:rsid w:val="00594A05"/>
    <w:rPr>
      <w:rFonts w:ascii="Tahoma" w:hAnsi="Tahoma" w:cs="Tahoma"/>
      <w:sz w:val="16"/>
      <w:szCs w:val="16"/>
    </w:rPr>
  </w:style>
  <w:style w:type="character" w:customStyle="1" w:styleId="UnresolvedMention1">
    <w:name w:val="Unresolved Mention1"/>
    <w:basedOn w:val="Phngmcinhcuaoanvn"/>
    <w:uiPriority w:val="99"/>
    <w:semiHidden/>
    <w:unhideWhenUsed/>
    <w:rsid w:val="008C6E5D"/>
    <w:rPr>
      <w:color w:val="605E5C"/>
      <w:shd w:val="clear" w:color="auto" w:fill="E1DFDD"/>
    </w:rPr>
  </w:style>
  <w:style w:type="character" w:customStyle="1" w:styleId="fontstyle01">
    <w:name w:val="fontstyle01"/>
    <w:basedOn w:val="Phngmcinhcuaoanvn"/>
    <w:rsid w:val="003C6AB8"/>
    <w:rPr>
      <w:rFonts w:ascii="TimesNewRomanPSMT" w:hAnsi="TimesNewRomanPSMT" w:hint="default"/>
      <w:b w:val="0"/>
      <w:bCs w:val="0"/>
      <w:i w:val="0"/>
      <w:iCs w:val="0"/>
      <w:color w:val="000000"/>
      <w:sz w:val="24"/>
      <w:szCs w:val="24"/>
    </w:rPr>
  </w:style>
  <w:style w:type="paragraph" w:customStyle="1" w:styleId="CharCharCharCharCharCharChar">
    <w:name w:val="Char Char Char Char Char Char Char"/>
    <w:basedOn w:val="Binhthng"/>
    <w:rsid w:val="00A7534B"/>
    <w:pPr>
      <w:spacing w:line="240" w:lineRule="exact"/>
    </w:pPr>
    <w:rPr>
      <w:rFonts w:ascii="Arial" w:hAnsi="Arial" w:cs="Arial"/>
      <w:sz w:val="20"/>
      <w:szCs w:val="20"/>
      <w:lang w:val="en-GB"/>
    </w:rPr>
  </w:style>
  <w:style w:type="character" w:customStyle="1" w:styleId="a-size-large">
    <w:name w:val="a-size-large"/>
    <w:basedOn w:val="Phngmcinhcuaoanvn"/>
    <w:rsid w:val="00A7534B"/>
  </w:style>
  <w:style w:type="character" w:customStyle="1" w:styleId="a-size-medium">
    <w:name w:val="a-size-medium"/>
    <w:basedOn w:val="Phngmcinhcuaoanvn"/>
    <w:rsid w:val="00A7534B"/>
  </w:style>
  <w:style w:type="character" w:customStyle="1" w:styleId="a-color-secondary">
    <w:name w:val="a-color-secondary"/>
    <w:basedOn w:val="Phngmcinhcuaoanvn"/>
    <w:rsid w:val="00A7534B"/>
  </w:style>
  <w:style w:type="paragraph" w:customStyle="1" w:styleId="CharChar29CharChar">
    <w:name w:val="Char Char29 Char Char"/>
    <w:basedOn w:val="Binhthng"/>
    <w:rsid w:val="00A7534B"/>
    <w:pPr>
      <w:spacing w:line="240" w:lineRule="exact"/>
    </w:pPr>
    <w:rPr>
      <w:rFonts w:ascii="Verdana" w:hAnsi="Verdana"/>
      <w:sz w:val="20"/>
      <w:szCs w:val="20"/>
    </w:rPr>
  </w:style>
  <w:style w:type="character" w:styleId="ThamchiuChuthich">
    <w:name w:val="annotation reference"/>
    <w:basedOn w:val="Phngmcinhcuaoanvn"/>
    <w:uiPriority w:val="99"/>
    <w:semiHidden/>
    <w:unhideWhenUsed/>
    <w:rsid w:val="00A7534B"/>
    <w:rPr>
      <w:sz w:val="16"/>
      <w:szCs w:val="16"/>
    </w:rPr>
  </w:style>
  <w:style w:type="paragraph" w:styleId="VnbanChuthich">
    <w:name w:val="annotation text"/>
    <w:basedOn w:val="Binhthng"/>
    <w:link w:val="VnbanChuthichChar"/>
    <w:uiPriority w:val="99"/>
    <w:semiHidden/>
    <w:unhideWhenUsed/>
    <w:rsid w:val="00A7534B"/>
    <w:rPr>
      <w:sz w:val="20"/>
      <w:szCs w:val="20"/>
    </w:rPr>
  </w:style>
  <w:style w:type="character" w:customStyle="1" w:styleId="VnbanChuthichChar">
    <w:name w:val="Văn bản Chú thích Char"/>
    <w:basedOn w:val="Phngmcinhcuaoanvn"/>
    <w:link w:val="VnbanChuthich"/>
    <w:uiPriority w:val="99"/>
    <w:semiHidden/>
    <w:rsid w:val="00A7534B"/>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uiPriority w:val="99"/>
    <w:semiHidden/>
    <w:unhideWhenUsed/>
    <w:rsid w:val="00A7534B"/>
    <w:rPr>
      <w:b/>
      <w:bCs/>
    </w:rPr>
  </w:style>
  <w:style w:type="character" w:customStyle="1" w:styleId="ChuChuthichChar">
    <w:name w:val="Chủ đề Chú thích Char"/>
    <w:basedOn w:val="VnbanChuthichChar"/>
    <w:link w:val="ChuChuthich"/>
    <w:uiPriority w:val="99"/>
    <w:semiHidden/>
    <w:rsid w:val="00A7534B"/>
    <w:rPr>
      <w:rFonts w:ascii="Times New Roman" w:eastAsia="Times New Roman" w:hAnsi="Times New Roman" w:cs="Times New Roman"/>
      <w:b/>
      <w:bCs/>
      <w:sz w:val="20"/>
      <w:szCs w:val="20"/>
    </w:rPr>
  </w:style>
  <w:style w:type="paragraph" w:styleId="Duytlai">
    <w:name w:val="Revision"/>
    <w:hidden/>
    <w:uiPriority w:val="99"/>
    <w:semiHidden/>
    <w:rsid w:val="00A7534B"/>
  </w:style>
  <w:style w:type="character" w:customStyle="1" w:styleId="ThngthngWebChar">
    <w:name w:val="Thông thường (Web) Char"/>
    <w:aliases w:val="webb Char,Обычный (веб)1 Char,Обычный (веб) Знак Char,Обычный (веб) Знак1 Char,Обычный (веб) Знак Знак Char,Char1 Char Char,Char1 Char1"/>
    <w:link w:val="ThngthngWeb"/>
    <w:uiPriority w:val="99"/>
    <w:locked/>
    <w:rsid w:val="00A7534B"/>
    <w:rPr>
      <w:rFonts w:ascii="Times New Roman" w:eastAsia="Batang" w:hAnsi="Times New Roman" w:cs="Times New Roman"/>
      <w:sz w:val="24"/>
      <w:szCs w:val="24"/>
      <w:lang w:eastAsia="ko-KR"/>
    </w:rPr>
  </w:style>
  <w:style w:type="paragraph" w:customStyle="1" w:styleId="Normal1">
    <w:name w:val="Normal1"/>
    <w:qFormat/>
    <w:rsid w:val="00A7534B"/>
    <w:rPr>
      <w:color w:val="000000"/>
      <w:lang w:eastAsia="zh-TW"/>
    </w:rPr>
  </w:style>
  <w:style w:type="character" w:customStyle="1" w:styleId="Vnbnnidung6">
    <w:name w:val="Văn bản nội dung (6)_"/>
    <w:link w:val="Vnbnnidung60"/>
    <w:rsid w:val="00A7534B"/>
    <w:rPr>
      <w:b/>
      <w:bCs/>
      <w:sz w:val="21"/>
      <w:szCs w:val="21"/>
      <w:shd w:val="clear" w:color="auto" w:fill="FFFFFF"/>
    </w:rPr>
  </w:style>
  <w:style w:type="paragraph" w:customStyle="1" w:styleId="Vnbnnidung60">
    <w:name w:val="Văn bản nội dung (6)"/>
    <w:basedOn w:val="Binhthng"/>
    <w:link w:val="Vnbnnidung6"/>
    <w:rsid w:val="00A7534B"/>
    <w:pPr>
      <w:widowControl w:val="0"/>
      <w:shd w:val="clear" w:color="auto" w:fill="FFFFFF"/>
      <w:spacing w:line="432" w:lineRule="exact"/>
    </w:pPr>
    <w:rPr>
      <w:b/>
      <w:bCs/>
      <w:sz w:val="21"/>
      <w:szCs w:val="21"/>
    </w:rPr>
  </w:style>
  <w:style w:type="character" w:customStyle="1" w:styleId="normaltextrun">
    <w:name w:val="normaltextrun"/>
    <w:basedOn w:val="Phngmcinhcuaoanvn"/>
    <w:rsid w:val="00A7534B"/>
  </w:style>
  <w:style w:type="character" w:customStyle="1" w:styleId="eop">
    <w:name w:val="eop"/>
    <w:basedOn w:val="Phngmcinhcuaoanvn"/>
    <w:rsid w:val="00A7534B"/>
  </w:style>
  <w:style w:type="paragraph" w:styleId="KhngDncch">
    <w:name w:val="No Spacing"/>
    <w:uiPriority w:val="1"/>
    <w:qFormat/>
    <w:rsid w:val="00A7534B"/>
  </w:style>
  <w:style w:type="paragraph" w:customStyle="1" w:styleId="Tables">
    <w:name w:val="Tables"/>
    <w:basedOn w:val="Banghinhminhhoa"/>
    <w:link w:val="TablesChar"/>
    <w:autoRedefine/>
    <w:qFormat/>
    <w:rsid w:val="00A15B59"/>
    <w:pPr>
      <w:keepNext/>
      <w:spacing w:before="40" w:after="40" w:line="288" w:lineRule="auto"/>
      <w:jc w:val="center"/>
    </w:pPr>
    <w:rPr>
      <w:rFonts w:cs="Times New Roman"/>
      <w:b w:val="0"/>
      <w:bCs w:val="0"/>
      <w:color w:val="000000"/>
      <w:sz w:val="26"/>
      <w:szCs w:val="24"/>
      <w:lang w:val="nl-NL"/>
    </w:rPr>
  </w:style>
  <w:style w:type="character" w:customStyle="1" w:styleId="TablesChar">
    <w:name w:val="Tables Char"/>
    <w:link w:val="Tables"/>
    <w:rsid w:val="00A15B59"/>
    <w:rPr>
      <w:rFonts w:ascii="Times New Roman" w:eastAsia="Times New Roman" w:hAnsi="Times New Roman" w:cs="Times New Roman"/>
      <w:b/>
      <w:bCs/>
      <w:color w:val="000000"/>
      <w:sz w:val="26"/>
      <w:szCs w:val="24"/>
      <w:lang w:val="nl-NL"/>
    </w:rPr>
  </w:style>
  <w:style w:type="paragraph" w:styleId="Banghinhminhhoa">
    <w:name w:val="table of figures"/>
    <w:basedOn w:val="Binhthng"/>
    <w:next w:val="Binhthng"/>
    <w:uiPriority w:val="99"/>
    <w:unhideWhenUsed/>
    <w:rsid w:val="009725EB"/>
    <w:pPr>
      <w:ind w:left="480" w:hanging="480"/>
    </w:pPr>
    <w:rPr>
      <w:rFonts w:asciiTheme="minorHAnsi" w:hAnsiTheme="minorHAnsi" w:cstheme="minorHAnsi"/>
      <w:b/>
      <w:bCs/>
      <w:sz w:val="20"/>
      <w:szCs w:val="20"/>
    </w:rPr>
  </w:style>
  <w:style w:type="paragraph" w:styleId="VnbanCcchu">
    <w:name w:val="footnote text"/>
    <w:aliases w:val="Footnote Text Char Char Char Char Char,Footnote Text Char Char Char Char Char Char Ch,single space,fn,FOOTNOTES Char,ft,(NECG) Footnote Text,FOOTNOTES,Footnote Text Char1 Char,Footnote Text Char Char1 Char,Car,f,footnote text,C,З"/>
    <w:basedOn w:val="Binhthng"/>
    <w:link w:val="VnbanCcchuChar"/>
    <w:uiPriority w:val="99"/>
    <w:unhideWhenUsed/>
    <w:qFormat/>
    <w:rsid w:val="00610648"/>
    <w:rPr>
      <w:rFonts w:ascii="Calibri" w:eastAsia="Calibri" w:hAnsi="Calibri"/>
      <w:sz w:val="20"/>
      <w:szCs w:val="20"/>
    </w:rPr>
  </w:style>
  <w:style w:type="character" w:customStyle="1" w:styleId="VnbanCcchuChar">
    <w:name w:val="Văn bản Cước chú Char"/>
    <w:aliases w:val="Footnote Text Char Char Char Char Char Char,Footnote Text Char Char Char Char Char Char Ch Char,single space Char,fn Char,FOOTNOTES Char Char,ft Char,(NECG) Footnote Text Char,FOOTNOTES Char1,Footnote Text Char1 Char Char,f Char"/>
    <w:basedOn w:val="Phngmcinhcuaoanvn"/>
    <w:link w:val="VnbanCcchu"/>
    <w:uiPriority w:val="99"/>
    <w:qFormat/>
    <w:rsid w:val="00610648"/>
    <w:rPr>
      <w:rFonts w:ascii="Calibri" w:eastAsia="Calibri" w:hAnsi="Calibri" w:cs="Times New Roman"/>
      <w:sz w:val="20"/>
      <w:szCs w:val="20"/>
      <w:lang w:val="vi-VN"/>
    </w:rPr>
  </w:style>
  <w:style w:type="character" w:styleId="ThamchiuCcchu">
    <w:name w:val="footnote reference"/>
    <w:aliases w:val="Footnote Char Char,Footnote text Char Char,Ref Char Char,de nota al pie Char Char,ftref Char Char,Footnote Text1 Char Char,BearingPoint Char Char,16 Point Char Char,Superscript 6 Point Char Char,fr Char Char"/>
    <w:link w:val="FootnoteChar"/>
    <w:uiPriority w:val="99"/>
    <w:unhideWhenUsed/>
    <w:qFormat/>
    <w:rsid w:val="00610648"/>
    <w:rPr>
      <w:vertAlign w:val="superscript"/>
    </w:rPr>
  </w:style>
  <w:style w:type="paragraph" w:customStyle="1" w:styleId="FootnoteChar">
    <w:name w:val="Footnote Char"/>
    <w:aliases w:val="Footnote text Char,Ref Char,de nota al pie Char,ftref Char,Footnote Text1 Char,BearingPoint Char,16 Point Char,Superscript 6 Point Char,fr Char,Footnote + Arial Char,10 pt Char,Black Char,Footnote Text11 Char,Re Char"/>
    <w:basedOn w:val="Binhthng"/>
    <w:link w:val="ThamchiuCcchu"/>
    <w:uiPriority w:val="99"/>
    <w:qFormat/>
    <w:rsid w:val="00610648"/>
    <w:pPr>
      <w:spacing w:before="100" w:line="240" w:lineRule="exact"/>
    </w:pPr>
    <w:rPr>
      <w:vertAlign w:val="superscript"/>
    </w:rPr>
  </w:style>
  <w:style w:type="character" w:customStyle="1" w:styleId="fs12">
    <w:name w:val="fs12"/>
    <w:rsid w:val="00C23CA7"/>
  </w:style>
  <w:style w:type="paragraph" w:customStyle="1" w:styleId="NormalDA">
    <w:name w:val="Normal_DA"/>
    <w:basedOn w:val="Binhthng"/>
    <w:qFormat/>
    <w:rsid w:val="00902456"/>
    <w:pPr>
      <w:spacing w:line="360" w:lineRule="auto"/>
      <w:ind w:firstLine="720"/>
    </w:pPr>
    <w:rPr>
      <w:sz w:val="27"/>
    </w:rPr>
  </w:style>
  <w:style w:type="character" w:customStyle="1" w:styleId="card-send-timesendtime">
    <w:name w:val="card-send-time__sendtime"/>
    <w:basedOn w:val="Phngmcinhcuaoanvn"/>
    <w:rsid w:val="00641529"/>
  </w:style>
  <w:style w:type="character" w:customStyle="1" w:styleId="emoji-sizer">
    <w:name w:val="emoji-sizer"/>
    <w:basedOn w:val="Phngmcinhcuaoanvn"/>
    <w:rsid w:val="00641529"/>
  </w:style>
  <w:style w:type="character" w:customStyle="1" w:styleId="UnresolvedMention10">
    <w:name w:val="Unresolved Mention1"/>
    <w:basedOn w:val="Phngmcinhcuaoanvn"/>
    <w:uiPriority w:val="99"/>
    <w:semiHidden/>
    <w:unhideWhenUsed/>
    <w:rsid w:val="00E90C14"/>
    <w:rPr>
      <w:color w:val="605E5C"/>
      <w:shd w:val="clear" w:color="auto" w:fill="E1DFDD"/>
    </w:rPr>
  </w:style>
  <w:style w:type="paragraph" w:styleId="Mucluc4">
    <w:name w:val="toc 4"/>
    <w:basedOn w:val="Binhthng"/>
    <w:next w:val="Binhthng"/>
    <w:autoRedefine/>
    <w:uiPriority w:val="39"/>
    <w:unhideWhenUsed/>
    <w:rsid w:val="003D28FA"/>
    <w:pPr>
      <w:ind w:left="780"/>
      <w:jc w:val="left"/>
    </w:pPr>
    <w:rPr>
      <w:rFonts w:asciiTheme="minorHAnsi" w:hAnsiTheme="minorHAnsi"/>
      <w:sz w:val="20"/>
      <w:szCs w:val="20"/>
    </w:rPr>
  </w:style>
  <w:style w:type="paragraph" w:styleId="Mucluc5">
    <w:name w:val="toc 5"/>
    <w:basedOn w:val="Binhthng"/>
    <w:next w:val="Binhthng"/>
    <w:autoRedefine/>
    <w:uiPriority w:val="39"/>
    <w:unhideWhenUsed/>
    <w:rsid w:val="003D28FA"/>
    <w:pPr>
      <w:ind w:left="1040"/>
      <w:jc w:val="left"/>
    </w:pPr>
    <w:rPr>
      <w:rFonts w:asciiTheme="minorHAnsi" w:hAnsiTheme="minorHAnsi"/>
      <w:sz w:val="20"/>
      <w:szCs w:val="20"/>
    </w:rPr>
  </w:style>
  <w:style w:type="paragraph" w:styleId="Mucluc6">
    <w:name w:val="toc 6"/>
    <w:basedOn w:val="Binhthng"/>
    <w:next w:val="Binhthng"/>
    <w:autoRedefine/>
    <w:uiPriority w:val="39"/>
    <w:unhideWhenUsed/>
    <w:rsid w:val="003D28FA"/>
    <w:pPr>
      <w:ind w:left="1300"/>
      <w:jc w:val="left"/>
    </w:pPr>
    <w:rPr>
      <w:rFonts w:asciiTheme="minorHAnsi" w:hAnsiTheme="minorHAnsi"/>
      <w:sz w:val="20"/>
      <w:szCs w:val="20"/>
    </w:rPr>
  </w:style>
  <w:style w:type="paragraph" w:styleId="Mucluc7">
    <w:name w:val="toc 7"/>
    <w:basedOn w:val="Binhthng"/>
    <w:next w:val="Binhthng"/>
    <w:autoRedefine/>
    <w:uiPriority w:val="39"/>
    <w:unhideWhenUsed/>
    <w:rsid w:val="003D28FA"/>
    <w:pPr>
      <w:ind w:left="1560"/>
      <w:jc w:val="left"/>
    </w:pPr>
    <w:rPr>
      <w:rFonts w:asciiTheme="minorHAnsi" w:hAnsiTheme="minorHAnsi"/>
      <w:sz w:val="20"/>
      <w:szCs w:val="20"/>
    </w:rPr>
  </w:style>
  <w:style w:type="paragraph" w:styleId="Mucluc8">
    <w:name w:val="toc 8"/>
    <w:basedOn w:val="Binhthng"/>
    <w:next w:val="Binhthng"/>
    <w:autoRedefine/>
    <w:uiPriority w:val="39"/>
    <w:unhideWhenUsed/>
    <w:rsid w:val="003D28FA"/>
    <w:pPr>
      <w:ind w:left="1820"/>
      <w:jc w:val="left"/>
    </w:pPr>
    <w:rPr>
      <w:rFonts w:asciiTheme="minorHAnsi" w:hAnsiTheme="minorHAnsi"/>
      <w:sz w:val="20"/>
      <w:szCs w:val="20"/>
    </w:rPr>
  </w:style>
  <w:style w:type="paragraph" w:styleId="Mucluc9">
    <w:name w:val="toc 9"/>
    <w:basedOn w:val="Binhthng"/>
    <w:next w:val="Binhthng"/>
    <w:autoRedefine/>
    <w:uiPriority w:val="39"/>
    <w:unhideWhenUsed/>
    <w:rsid w:val="003D28FA"/>
    <w:pPr>
      <w:ind w:left="2080"/>
      <w:jc w:val="left"/>
    </w:pPr>
    <w:rPr>
      <w:rFonts w:asciiTheme="minorHAnsi" w:hAnsiTheme="minorHAnsi"/>
      <w:sz w:val="20"/>
      <w:szCs w:val="20"/>
    </w:rPr>
  </w:style>
  <w:style w:type="paragraph" w:styleId="HTMLinhdangtrc">
    <w:name w:val="HTML Preformatted"/>
    <w:basedOn w:val="Binhthng"/>
    <w:link w:val="HTMLinhdangtrcChar"/>
    <w:uiPriority w:val="99"/>
    <w:unhideWhenUsed/>
    <w:rsid w:val="00837EB4"/>
    <w:rPr>
      <w:rFonts w:ascii="Consolas" w:eastAsia="SimSun" w:hAnsi="Consolas"/>
      <w:sz w:val="20"/>
      <w:szCs w:val="20"/>
      <w:lang w:eastAsia="zh-CN"/>
    </w:rPr>
  </w:style>
  <w:style w:type="character" w:customStyle="1" w:styleId="HTMLinhdangtrcChar">
    <w:name w:val="HTML Định dạng trước Char"/>
    <w:basedOn w:val="Phngmcinhcuaoanvn"/>
    <w:link w:val="HTMLinhdangtrc"/>
    <w:uiPriority w:val="99"/>
    <w:rsid w:val="00837EB4"/>
    <w:rPr>
      <w:rFonts w:ascii="Consolas" w:eastAsia="SimSun" w:hAnsi="Consolas" w:cs="Times New Roman"/>
      <w:sz w:val="20"/>
      <w:szCs w:val="20"/>
      <w:lang w:eastAsia="zh-CN"/>
    </w:rPr>
  </w:style>
  <w:style w:type="paragraph" w:customStyle="1" w:styleId="dash">
    <w:name w:val="dash"/>
    <w:basedOn w:val="oancuaDanhsach"/>
    <w:link w:val="dashChar"/>
    <w:qFormat/>
    <w:rsid w:val="00837EB4"/>
    <w:pPr>
      <w:numPr>
        <w:numId w:val="1"/>
      </w:numPr>
      <w:spacing w:after="200"/>
      <w:ind w:left="284"/>
    </w:pPr>
    <w:rPr>
      <w:i/>
      <w:lang w:eastAsia="en-US"/>
    </w:rPr>
  </w:style>
  <w:style w:type="character" w:customStyle="1" w:styleId="dashChar">
    <w:name w:val="dash Char"/>
    <w:basedOn w:val="oancuaDanhsachChar"/>
    <w:link w:val="dash"/>
    <w:rsid w:val="00837EB4"/>
    <w:rPr>
      <w:rFonts w:ascii="Times New Roman" w:eastAsia="Times New Roman" w:hAnsi="Times New Roman" w:cs="Times New Roman"/>
      <w:i/>
      <w:color w:val="000000" w:themeColor="text1"/>
      <w:sz w:val="24"/>
      <w:szCs w:val="24"/>
      <w:lang w:val="en-US" w:eastAsia="zh-CN"/>
    </w:rPr>
  </w:style>
  <w:style w:type="character" w:customStyle="1" w:styleId="Vnbnnidung211pt">
    <w:name w:val="Văn bản nội dung (2) + 11 pt"/>
    <w:rsid w:val="00837E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bullet">
    <w:name w:val="bullet"/>
    <w:basedOn w:val="Binhthng"/>
    <w:link w:val="bulletChar"/>
    <w:qFormat/>
    <w:rsid w:val="00837EB4"/>
    <w:pPr>
      <w:numPr>
        <w:numId w:val="2"/>
      </w:numPr>
      <w:pBdr>
        <w:top w:val="nil"/>
        <w:left w:val="nil"/>
        <w:bottom w:val="nil"/>
        <w:right w:val="nil"/>
        <w:between w:val="nil"/>
      </w:pBdr>
      <w:tabs>
        <w:tab w:val="left" w:pos="7092"/>
      </w:tabs>
      <w:spacing w:before="60"/>
    </w:pPr>
    <w:rPr>
      <w:rFonts w:eastAsia="Calibri"/>
      <w:b/>
      <w:color w:val="000000"/>
    </w:rPr>
  </w:style>
  <w:style w:type="character" w:customStyle="1" w:styleId="bulletChar">
    <w:name w:val="bullet Char"/>
    <w:link w:val="bullet"/>
    <w:rsid w:val="00837EB4"/>
    <w:rPr>
      <w:rFonts w:eastAsia="Calibri"/>
      <w:b/>
      <w:color w:val="000000"/>
    </w:rPr>
  </w:style>
  <w:style w:type="paragraph" w:customStyle="1" w:styleId="BTH">
    <w:name w:val="BTH"/>
    <w:basedOn w:val="Binhthng"/>
    <w:link w:val="BTHChar"/>
    <w:qFormat/>
    <w:rsid w:val="00837EB4"/>
    <w:pPr>
      <w:spacing w:before="60" w:after="200"/>
      <w:ind w:firstLine="709"/>
    </w:pPr>
    <w:rPr>
      <w:rFonts w:eastAsia="Calibri"/>
      <w:bCs/>
      <w:noProof/>
      <w:spacing w:val="-1"/>
    </w:rPr>
  </w:style>
  <w:style w:type="character" w:customStyle="1" w:styleId="BTHChar">
    <w:name w:val="BTH Char"/>
    <w:link w:val="BTH"/>
    <w:rsid w:val="00837EB4"/>
    <w:rPr>
      <w:rFonts w:ascii="Times New Roman" w:eastAsia="Calibri" w:hAnsi="Times New Roman" w:cs="Times New Roman"/>
      <w:bCs/>
      <w:noProof/>
      <w:spacing w:val="-1"/>
      <w:sz w:val="26"/>
      <w:szCs w:val="26"/>
      <w:lang w:val="vi-VN"/>
    </w:rPr>
  </w:style>
  <w:style w:type="paragraph" w:styleId="VnbanChuthichcui">
    <w:name w:val="endnote text"/>
    <w:basedOn w:val="Binhthng"/>
    <w:link w:val="VnbanChuthichcuiChar"/>
    <w:semiHidden/>
    <w:rsid w:val="00837EB4"/>
    <w:rPr>
      <w:rFonts w:eastAsia="SimSun"/>
      <w:sz w:val="20"/>
      <w:szCs w:val="20"/>
      <w:lang w:eastAsia="zh-CN"/>
    </w:rPr>
  </w:style>
  <w:style w:type="character" w:customStyle="1" w:styleId="VnbanChuthichcuiChar">
    <w:name w:val="Văn bản Chú thích cuối Char"/>
    <w:basedOn w:val="Phngmcinhcuaoanvn"/>
    <w:link w:val="VnbanChuthichcui"/>
    <w:semiHidden/>
    <w:rsid w:val="00837EB4"/>
    <w:rPr>
      <w:rFonts w:ascii="Times New Roman" w:eastAsia="SimSun" w:hAnsi="Times New Roman" w:cs="Times New Roman"/>
      <w:sz w:val="20"/>
      <w:szCs w:val="20"/>
      <w:lang w:eastAsia="zh-CN"/>
    </w:rPr>
  </w:style>
  <w:style w:type="paragraph" w:styleId="uMucluc">
    <w:name w:val="TOC Heading"/>
    <w:basedOn w:val="u1"/>
    <w:next w:val="Binhthng"/>
    <w:uiPriority w:val="39"/>
    <w:unhideWhenUsed/>
    <w:qFormat/>
    <w:rsid w:val="005631B5"/>
    <w:pPr>
      <w:keepNext/>
      <w:keepLines/>
      <w:widowControl/>
      <w:autoSpaceDE/>
      <w:autoSpaceDN/>
      <w:spacing w:before="480" w:line="276" w:lineRule="auto"/>
      <w:jc w:val="left"/>
      <w:outlineLvl w:val="9"/>
    </w:pPr>
    <w:rPr>
      <w:rFonts w:asciiTheme="majorHAnsi" w:eastAsiaTheme="majorEastAsia" w:hAnsiTheme="majorHAnsi" w:cstheme="majorBidi"/>
      <w:color w:val="2E74B5" w:themeColor="accent1" w:themeShade="BF"/>
      <w:sz w:val="28"/>
      <w:szCs w:val="28"/>
      <w:lang w:eastAsia="ja-JP"/>
    </w:rPr>
  </w:style>
  <w:style w:type="paragraph" w:customStyle="1" w:styleId="Style1">
    <w:name w:val="Style1"/>
    <w:basedOn w:val="Binhthng"/>
    <w:link w:val="Style1Char"/>
    <w:qFormat/>
    <w:rsid w:val="00DD34F1"/>
    <w:pPr>
      <w:spacing w:line="360" w:lineRule="auto"/>
    </w:pPr>
  </w:style>
  <w:style w:type="character" w:customStyle="1" w:styleId="Style1Char">
    <w:name w:val="Style1 Char"/>
    <w:basedOn w:val="Phngmcinhcuaoanvn"/>
    <w:link w:val="Style1"/>
    <w:rsid w:val="00DD34F1"/>
    <w:rPr>
      <w:rFonts w:ascii="Times New Roman" w:hAnsi="Times New Roman" w:cs="Times New Roman"/>
      <w:sz w:val="26"/>
      <w:szCs w:val="26"/>
    </w:rPr>
  </w:style>
  <w:style w:type="paragraph" w:styleId="Tiuphu">
    <w:name w:val="Subtitle"/>
    <w:basedOn w:val="Binhthng"/>
    <w:next w:val="Binhthng"/>
    <w:qFormat/>
    <w:rsid w:val="00CB51FE"/>
    <w:pPr>
      <w:keepNext/>
      <w:keepLines/>
      <w:spacing w:before="360" w:after="80"/>
    </w:pPr>
    <w:rPr>
      <w:rFonts w:ascii="Georgia" w:eastAsia="Georgia" w:hAnsi="Georgia" w:cs="Georgia"/>
      <w:i/>
      <w:color w:val="666666"/>
      <w:sz w:val="48"/>
      <w:szCs w:val="48"/>
    </w:rPr>
  </w:style>
  <w:style w:type="table" w:customStyle="1" w:styleId="a">
    <w:basedOn w:val="BangThngthng"/>
    <w:rsid w:val="00CB51FE"/>
    <w:rPr>
      <w:rFonts w:ascii="Calibri" w:eastAsia="Calibri" w:hAnsi="Calibri" w:cs="Calibri"/>
      <w:sz w:val="20"/>
      <w:szCs w:val="20"/>
    </w:rPr>
    <w:tblPr>
      <w:tblStyleRowBandSize w:val="1"/>
      <w:tblStyleColBandSize w:val="1"/>
    </w:tblPr>
  </w:style>
  <w:style w:type="table" w:customStyle="1" w:styleId="a0">
    <w:basedOn w:val="BangThngthng"/>
    <w:rsid w:val="00CB51FE"/>
    <w:tblPr>
      <w:tblStyleRowBandSize w:val="1"/>
      <w:tblStyleColBandSize w:val="1"/>
      <w:tblCellMar>
        <w:left w:w="115" w:type="dxa"/>
        <w:right w:w="115" w:type="dxa"/>
      </w:tblCellMar>
    </w:tblPr>
  </w:style>
  <w:style w:type="table" w:customStyle="1" w:styleId="a1">
    <w:basedOn w:val="BangThngthng"/>
    <w:rsid w:val="00CB51FE"/>
    <w:tblPr>
      <w:tblStyleRowBandSize w:val="1"/>
      <w:tblStyleColBandSize w:val="1"/>
      <w:tblCellMar>
        <w:left w:w="115" w:type="dxa"/>
        <w:right w:w="115" w:type="dxa"/>
      </w:tblCellMar>
    </w:tblPr>
  </w:style>
  <w:style w:type="table" w:customStyle="1" w:styleId="a2">
    <w:basedOn w:val="BangThngthng"/>
    <w:rsid w:val="00CB51FE"/>
    <w:tblPr>
      <w:tblStyleRowBandSize w:val="1"/>
      <w:tblStyleColBandSize w:val="1"/>
      <w:tblCellMar>
        <w:left w:w="115" w:type="dxa"/>
        <w:right w:w="115" w:type="dxa"/>
      </w:tblCellMar>
    </w:tblPr>
  </w:style>
  <w:style w:type="table" w:customStyle="1" w:styleId="a3">
    <w:basedOn w:val="BangThngthng"/>
    <w:rsid w:val="00CB51FE"/>
    <w:tblPr>
      <w:tblStyleRowBandSize w:val="1"/>
      <w:tblStyleColBandSize w:val="1"/>
      <w:tblCellMar>
        <w:left w:w="115" w:type="dxa"/>
        <w:right w:w="115" w:type="dxa"/>
      </w:tblCellMar>
    </w:tblPr>
  </w:style>
  <w:style w:type="table" w:customStyle="1" w:styleId="a4">
    <w:basedOn w:val="BangThngthng"/>
    <w:rsid w:val="00CB51FE"/>
    <w:tblPr>
      <w:tblStyleRowBandSize w:val="1"/>
      <w:tblStyleColBandSize w:val="1"/>
      <w:tblCellMar>
        <w:left w:w="115" w:type="dxa"/>
        <w:right w:w="115" w:type="dxa"/>
      </w:tblCellMar>
    </w:tblPr>
  </w:style>
  <w:style w:type="table" w:customStyle="1" w:styleId="a5">
    <w:basedOn w:val="BangThngthng"/>
    <w:rsid w:val="00CB51FE"/>
    <w:tblPr>
      <w:tblStyleRowBandSize w:val="1"/>
      <w:tblStyleColBandSize w:val="1"/>
      <w:tblCellMar>
        <w:left w:w="115" w:type="dxa"/>
        <w:right w:w="115" w:type="dxa"/>
      </w:tblCellMar>
    </w:tblPr>
  </w:style>
  <w:style w:type="table" w:customStyle="1" w:styleId="a6">
    <w:basedOn w:val="BangThngthng"/>
    <w:rsid w:val="00CB51FE"/>
    <w:tblPr>
      <w:tblStyleRowBandSize w:val="1"/>
      <w:tblStyleColBandSize w:val="1"/>
      <w:tblCellMar>
        <w:left w:w="115" w:type="dxa"/>
        <w:right w:w="115" w:type="dxa"/>
      </w:tblCellMar>
    </w:tblPr>
  </w:style>
  <w:style w:type="table" w:customStyle="1" w:styleId="a7">
    <w:basedOn w:val="BangThngthng"/>
    <w:rsid w:val="00CB51FE"/>
    <w:tblPr>
      <w:tblStyleRowBandSize w:val="1"/>
      <w:tblStyleColBandSize w:val="1"/>
      <w:tblCellMar>
        <w:left w:w="115" w:type="dxa"/>
        <w:right w:w="115" w:type="dxa"/>
      </w:tblCellMar>
    </w:tblPr>
  </w:style>
  <w:style w:type="table" w:customStyle="1" w:styleId="a8">
    <w:basedOn w:val="BangThngthng"/>
    <w:rsid w:val="00CB51FE"/>
    <w:tblPr>
      <w:tblStyleRowBandSize w:val="1"/>
      <w:tblStyleColBandSize w:val="1"/>
      <w:tblCellMar>
        <w:left w:w="115" w:type="dxa"/>
        <w:right w:w="115" w:type="dxa"/>
      </w:tblCellMar>
    </w:tblPr>
  </w:style>
  <w:style w:type="table" w:customStyle="1" w:styleId="a9">
    <w:basedOn w:val="BangThngthng"/>
    <w:rsid w:val="00CB51FE"/>
    <w:rPr>
      <w:rFonts w:ascii="Calibri" w:eastAsia="Calibri" w:hAnsi="Calibri" w:cs="Calibri"/>
      <w:sz w:val="20"/>
      <w:szCs w:val="20"/>
    </w:rPr>
    <w:tblPr>
      <w:tblStyleRowBandSize w:val="1"/>
      <w:tblStyleColBandSize w:val="1"/>
    </w:tblPr>
  </w:style>
  <w:style w:type="table" w:customStyle="1" w:styleId="aa">
    <w:basedOn w:val="BangThngthng"/>
    <w:rsid w:val="00CB51FE"/>
    <w:tblPr>
      <w:tblStyleRowBandSize w:val="1"/>
      <w:tblStyleColBandSize w:val="1"/>
      <w:tblCellMar>
        <w:left w:w="115" w:type="dxa"/>
        <w:right w:w="115" w:type="dxa"/>
      </w:tblCellMar>
    </w:tblPr>
  </w:style>
  <w:style w:type="table" w:customStyle="1" w:styleId="ab">
    <w:basedOn w:val="BangThngthng"/>
    <w:rsid w:val="00CB51FE"/>
    <w:tblPr>
      <w:tblStyleRowBandSize w:val="1"/>
      <w:tblStyleColBandSize w:val="1"/>
      <w:tblCellMar>
        <w:left w:w="115" w:type="dxa"/>
        <w:right w:w="115" w:type="dxa"/>
      </w:tblCellMar>
    </w:tblPr>
  </w:style>
  <w:style w:type="table" w:customStyle="1" w:styleId="ac">
    <w:basedOn w:val="BangThngthng"/>
    <w:rsid w:val="00CB51FE"/>
    <w:tblPr>
      <w:tblStyleRowBandSize w:val="1"/>
      <w:tblStyleColBandSize w:val="1"/>
      <w:tblCellMar>
        <w:left w:w="115" w:type="dxa"/>
        <w:right w:w="115" w:type="dxa"/>
      </w:tblCellMar>
    </w:tblPr>
  </w:style>
  <w:style w:type="table" w:customStyle="1" w:styleId="ad">
    <w:basedOn w:val="BangThngthng"/>
    <w:rsid w:val="00CB51FE"/>
    <w:tblPr>
      <w:tblStyleRowBandSize w:val="1"/>
      <w:tblStyleColBandSize w:val="1"/>
      <w:tblCellMar>
        <w:left w:w="115" w:type="dxa"/>
        <w:right w:w="115" w:type="dxa"/>
      </w:tblCellMar>
    </w:tblPr>
  </w:style>
  <w:style w:type="table" w:customStyle="1" w:styleId="ae">
    <w:basedOn w:val="BangThngthng"/>
    <w:rsid w:val="00CB51FE"/>
    <w:tblPr>
      <w:tblStyleRowBandSize w:val="1"/>
      <w:tblStyleColBandSize w:val="1"/>
      <w:tblCellMar>
        <w:left w:w="115" w:type="dxa"/>
        <w:right w:w="115" w:type="dxa"/>
      </w:tblCellMar>
    </w:tblPr>
  </w:style>
  <w:style w:type="table" w:customStyle="1" w:styleId="af">
    <w:basedOn w:val="BangThngthng"/>
    <w:rsid w:val="00CB51FE"/>
    <w:tblPr>
      <w:tblStyleRowBandSize w:val="1"/>
      <w:tblStyleColBandSize w:val="1"/>
      <w:tblCellMar>
        <w:left w:w="115" w:type="dxa"/>
        <w:right w:w="115" w:type="dxa"/>
      </w:tblCellMar>
    </w:tblPr>
  </w:style>
  <w:style w:type="table" w:customStyle="1" w:styleId="af0">
    <w:basedOn w:val="BangThngthng"/>
    <w:rsid w:val="00CB51FE"/>
    <w:tblPr>
      <w:tblStyleRowBandSize w:val="1"/>
      <w:tblStyleColBandSize w:val="1"/>
      <w:tblCellMar>
        <w:left w:w="115" w:type="dxa"/>
        <w:right w:w="115" w:type="dxa"/>
      </w:tblCellMar>
    </w:tblPr>
  </w:style>
  <w:style w:type="table" w:customStyle="1" w:styleId="af1">
    <w:basedOn w:val="BangThngthng"/>
    <w:rsid w:val="00CB51FE"/>
    <w:tblPr>
      <w:tblStyleRowBandSize w:val="1"/>
      <w:tblStyleColBandSize w:val="1"/>
      <w:tblCellMar>
        <w:left w:w="115" w:type="dxa"/>
        <w:right w:w="115" w:type="dxa"/>
      </w:tblCellMar>
    </w:tblPr>
  </w:style>
  <w:style w:type="table" w:customStyle="1" w:styleId="af2">
    <w:basedOn w:val="BangThngthng"/>
    <w:rsid w:val="00CB51FE"/>
    <w:tblPr>
      <w:tblStyleRowBandSize w:val="1"/>
      <w:tblStyleColBandSize w:val="1"/>
      <w:tblCellMar>
        <w:left w:w="115" w:type="dxa"/>
        <w:right w:w="115" w:type="dxa"/>
      </w:tblCellMar>
    </w:tblPr>
  </w:style>
  <w:style w:type="table" w:customStyle="1" w:styleId="af3">
    <w:basedOn w:val="BangThngthng"/>
    <w:rsid w:val="00CB51FE"/>
    <w:tblPr>
      <w:tblStyleRowBandSize w:val="1"/>
      <w:tblStyleColBandSize w:val="1"/>
      <w:tblCellMar>
        <w:left w:w="115" w:type="dxa"/>
        <w:right w:w="115" w:type="dxa"/>
      </w:tblCellMar>
    </w:tblPr>
  </w:style>
  <w:style w:type="table" w:customStyle="1" w:styleId="af4">
    <w:basedOn w:val="BangThngthng"/>
    <w:rsid w:val="00CB51FE"/>
    <w:tblPr>
      <w:tblStyleRowBandSize w:val="1"/>
      <w:tblStyleColBandSize w:val="1"/>
      <w:tblCellMar>
        <w:left w:w="115" w:type="dxa"/>
        <w:right w:w="115" w:type="dxa"/>
      </w:tblCellMar>
    </w:tblPr>
  </w:style>
  <w:style w:type="table" w:customStyle="1" w:styleId="af5">
    <w:basedOn w:val="BangThngthng"/>
    <w:rsid w:val="00CB51FE"/>
    <w:tblPr>
      <w:tblStyleRowBandSize w:val="1"/>
      <w:tblStyleColBandSize w:val="1"/>
      <w:tblCellMar>
        <w:left w:w="115" w:type="dxa"/>
        <w:right w:w="115" w:type="dxa"/>
      </w:tblCellMar>
    </w:tblPr>
  </w:style>
  <w:style w:type="table" w:customStyle="1" w:styleId="af6">
    <w:basedOn w:val="BangThngthng"/>
    <w:rsid w:val="00CB51FE"/>
    <w:tblPr>
      <w:tblStyleRowBandSize w:val="1"/>
      <w:tblStyleColBandSize w:val="1"/>
      <w:tblCellMar>
        <w:left w:w="115" w:type="dxa"/>
        <w:right w:w="115" w:type="dxa"/>
      </w:tblCellMar>
    </w:tblPr>
  </w:style>
  <w:style w:type="table" w:customStyle="1" w:styleId="af7">
    <w:basedOn w:val="BangThngthng"/>
    <w:rsid w:val="00CB51FE"/>
    <w:tblPr>
      <w:tblStyleRowBandSize w:val="1"/>
      <w:tblStyleColBandSize w:val="1"/>
      <w:tblCellMar>
        <w:left w:w="115" w:type="dxa"/>
        <w:right w:w="115" w:type="dxa"/>
      </w:tblCellMar>
    </w:tblPr>
  </w:style>
  <w:style w:type="table" w:customStyle="1" w:styleId="af8">
    <w:basedOn w:val="BangThngthng"/>
    <w:rsid w:val="00CB51FE"/>
    <w:tblPr>
      <w:tblStyleRowBandSize w:val="1"/>
      <w:tblStyleColBandSize w:val="1"/>
      <w:tblCellMar>
        <w:left w:w="115" w:type="dxa"/>
        <w:right w:w="115" w:type="dxa"/>
      </w:tblCellMar>
    </w:tblPr>
  </w:style>
  <w:style w:type="table" w:customStyle="1" w:styleId="af9">
    <w:basedOn w:val="BangThngthng"/>
    <w:rsid w:val="00CB51FE"/>
    <w:rPr>
      <w:rFonts w:ascii="Calibri" w:eastAsia="Calibri" w:hAnsi="Calibri" w:cs="Calibri"/>
      <w:sz w:val="20"/>
      <w:szCs w:val="20"/>
    </w:rPr>
    <w:tblPr>
      <w:tblStyleRowBandSize w:val="1"/>
      <w:tblStyleColBandSize w:val="1"/>
    </w:tblPr>
  </w:style>
  <w:style w:type="table" w:customStyle="1" w:styleId="afa">
    <w:basedOn w:val="BangThngthng"/>
    <w:rsid w:val="00CB51FE"/>
    <w:tblPr>
      <w:tblStyleRowBandSize w:val="1"/>
      <w:tblStyleColBandSize w:val="1"/>
      <w:tblCellMar>
        <w:left w:w="115" w:type="dxa"/>
        <w:right w:w="115" w:type="dxa"/>
      </w:tblCellMar>
    </w:tblPr>
  </w:style>
  <w:style w:type="table" w:customStyle="1" w:styleId="afb">
    <w:basedOn w:val="BangThngthng"/>
    <w:rsid w:val="00CB51FE"/>
    <w:tblPr>
      <w:tblStyleRowBandSize w:val="1"/>
      <w:tblStyleColBandSize w:val="1"/>
      <w:tblCellMar>
        <w:left w:w="115" w:type="dxa"/>
        <w:right w:w="115" w:type="dxa"/>
      </w:tblCellMar>
    </w:tblPr>
  </w:style>
  <w:style w:type="table" w:customStyle="1" w:styleId="afc">
    <w:basedOn w:val="BangThngthng"/>
    <w:rsid w:val="00CB51FE"/>
    <w:rPr>
      <w:rFonts w:ascii="Calibri" w:eastAsia="Calibri" w:hAnsi="Calibri" w:cs="Calibri"/>
      <w:sz w:val="20"/>
      <w:szCs w:val="20"/>
    </w:rPr>
    <w:tblPr>
      <w:tblStyleRowBandSize w:val="1"/>
      <w:tblStyleColBandSize w:val="1"/>
    </w:tblPr>
  </w:style>
  <w:style w:type="table" w:customStyle="1" w:styleId="afd">
    <w:basedOn w:val="BangThngthng"/>
    <w:rsid w:val="00CB51FE"/>
    <w:rPr>
      <w:rFonts w:ascii="Calibri" w:eastAsia="Calibri" w:hAnsi="Calibri" w:cs="Calibri"/>
      <w:sz w:val="20"/>
      <w:szCs w:val="20"/>
    </w:rPr>
    <w:tblPr>
      <w:tblStyleRowBandSize w:val="1"/>
      <w:tblStyleColBandSize w:val="1"/>
    </w:tblPr>
  </w:style>
  <w:style w:type="table" w:customStyle="1" w:styleId="afe">
    <w:basedOn w:val="BangThngthng"/>
    <w:rsid w:val="00CB51FE"/>
    <w:tblPr>
      <w:tblStyleRowBandSize w:val="1"/>
      <w:tblStyleColBandSize w:val="1"/>
      <w:tblCellMar>
        <w:left w:w="115" w:type="dxa"/>
        <w:right w:w="115" w:type="dxa"/>
      </w:tblCellMar>
    </w:tblPr>
  </w:style>
  <w:style w:type="table" w:customStyle="1" w:styleId="aff">
    <w:basedOn w:val="BangThngthng"/>
    <w:rsid w:val="00CB51FE"/>
    <w:tblPr>
      <w:tblStyleRowBandSize w:val="1"/>
      <w:tblStyleColBandSize w:val="1"/>
      <w:tblCellMar>
        <w:left w:w="115" w:type="dxa"/>
        <w:right w:w="115" w:type="dxa"/>
      </w:tblCellMar>
    </w:tblPr>
  </w:style>
  <w:style w:type="table" w:customStyle="1" w:styleId="aff0">
    <w:basedOn w:val="BangThngthng"/>
    <w:rsid w:val="00CB51FE"/>
    <w:rPr>
      <w:rFonts w:ascii="Calibri" w:eastAsia="Calibri" w:hAnsi="Calibri" w:cs="Calibri"/>
      <w:sz w:val="20"/>
      <w:szCs w:val="20"/>
    </w:rPr>
    <w:tblPr>
      <w:tblStyleRowBandSize w:val="1"/>
      <w:tblStyleColBandSize w:val="1"/>
    </w:tblPr>
  </w:style>
  <w:style w:type="table" w:customStyle="1" w:styleId="aff1">
    <w:basedOn w:val="BangThngthng"/>
    <w:rsid w:val="00CB51FE"/>
    <w:rPr>
      <w:rFonts w:ascii="Calibri" w:eastAsia="Calibri" w:hAnsi="Calibri" w:cs="Calibri"/>
      <w:sz w:val="20"/>
      <w:szCs w:val="20"/>
    </w:rPr>
    <w:tblPr>
      <w:tblStyleRowBandSize w:val="1"/>
      <w:tblStyleColBandSize w:val="1"/>
    </w:tblPr>
  </w:style>
  <w:style w:type="table" w:customStyle="1" w:styleId="aff2">
    <w:basedOn w:val="BangThngthng"/>
    <w:rsid w:val="00CB51FE"/>
    <w:tblPr>
      <w:tblStyleRowBandSize w:val="1"/>
      <w:tblStyleColBandSize w:val="1"/>
      <w:tblCellMar>
        <w:left w:w="115" w:type="dxa"/>
        <w:right w:w="115" w:type="dxa"/>
      </w:tblCellMar>
    </w:tblPr>
  </w:style>
  <w:style w:type="table" w:customStyle="1" w:styleId="aff3">
    <w:basedOn w:val="BangThngthng"/>
    <w:rsid w:val="00CB51FE"/>
    <w:tblPr>
      <w:tblStyleRowBandSize w:val="1"/>
      <w:tblStyleColBandSize w:val="1"/>
      <w:tblCellMar>
        <w:left w:w="115" w:type="dxa"/>
        <w:right w:w="115" w:type="dxa"/>
      </w:tblCellMar>
    </w:tblPr>
  </w:style>
  <w:style w:type="table" w:customStyle="1" w:styleId="aff4">
    <w:basedOn w:val="BangThngthng"/>
    <w:rsid w:val="00CB51FE"/>
    <w:rPr>
      <w:rFonts w:ascii="Calibri" w:eastAsia="Calibri" w:hAnsi="Calibri" w:cs="Calibri"/>
      <w:sz w:val="20"/>
      <w:szCs w:val="20"/>
    </w:rPr>
    <w:tblPr>
      <w:tblStyleRowBandSize w:val="1"/>
      <w:tblStyleColBandSize w:val="1"/>
    </w:tblPr>
  </w:style>
  <w:style w:type="table" w:customStyle="1" w:styleId="aff5">
    <w:basedOn w:val="BangThngthng"/>
    <w:rsid w:val="00CB51FE"/>
    <w:rPr>
      <w:rFonts w:ascii="Calibri" w:eastAsia="Calibri" w:hAnsi="Calibri" w:cs="Calibri"/>
      <w:sz w:val="20"/>
      <w:szCs w:val="20"/>
    </w:rPr>
    <w:tblPr>
      <w:tblStyleRowBandSize w:val="1"/>
      <w:tblStyleColBandSize w:val="1"/>
    </w:tblPr>
  </w:style>
  <w:style w:type="table" w:customStyle="1" w:styleId="aff6">
    <w:basedOn w:val="BangThngthng"/>
    <w:rsid w:val="00CB51FE"/>
    <w:tblPr>
      <w:tblStyleRowBandSize w:val="1"/>
      <w:tblStyleColBandSize w:val="1"/>
      <w:tblCellMar>
        <w:left w:w="115" w:type="dxa"/>
        <w:right w:w="115" w:type="dxa"/>
      </w:tblCellMar>
    </w:tblPr>
  </w:style>
  <w:style w:type="table" w:customStyle="1" w:styleId="aff7">
    <w:basedOn w:val="BangThngthng"/>
    <w:rsid w:val="00CB51FE"/>
    <w:tblPr>
      <w:tblStyleRowBandSize w:val="1"/>
      <w:tblStyleColBandSize w:val="1"/>
      <w:tblCellMar>
        <w:left w:w="115" w:type="dxa"/>
        <w:right w:w="115" w:type="dxa"/>
      </w:tblCellMar>
    </w:tblPr>
  </w:style>
  <w:style w:type="table" w:customStyle="1" w:styleId="aff8">
    <w:basedOn w:val="BangThngthng"/>
    <w:rsid w:val="00CB51FE"/>
    <w:tblPr>
      <w:tblStyleRowBandSize w:val="1"/>
      <w:tblStyleColBandSize w:val="1"/>
      <w:tblCellMar>
        <w:left w:w="115" w:type="dxa"/>
        <w:right w:w="115" w:type="dxa"/>
      </w:tblCellMar>
    </w:tblPr>
  </w:style>
  <w:style w:type="table" w:customStyle="1" w:styleId="aff9">
    <w:basedOn w:val="BangThngthng"/>
    <w:rsid w:val="00CB51FE"/>
    <w:rPr>
      <w:rFonts w:ascii="Calibri" w:eastAsia="Calibri" w:hAnsi="Calibri" w:cs="Calibri"/>
      <w:sz w:val="20"/>
      <w:szCs w:val="20"/>
    </w:rPr>
    <w:tblPr>
      <w:tblStyleRowBandSize w:val="1"/>
      <w:tblStyleColBandSize w:val="1"/>
    </w:tblPr>
  </w:style>
  <w:style w:type="table" w:customStyle="1" w:styleId="affa">
    <w:basedOn w:val="BangThngthng"/>
    <w:rsid w:val="00CB51FE"/>
    <w:rPr>
      <w:rFonts w:ascii="Calibri" w:eastAsia="Calibri" w:hAnsi="Calibri" w:cs="Calibri"/>
      <w:sz w:val="20"/>
      <w:szCs w:val="20"/>
    </w:rPr>
    <w:tblPr>
      <w:tblStyleRowBandSize w:val="1"/>
      <w:tblStyleColBandSize w:val="1"/>
    </w:tblPr>
  </w:style>
  <w:style w:type="table" w:customStyle="1" w:styleId="affb">
    <w:basedOn w:val="BangThngthng"/>
    <w:rsid w:val="00CB51FE"/>
    <w:tblPr>
      <w:tblStyleRowBandSize w:val="1"/>
      <w:tblStyleColBandSize w:val="1"/>
      <w:tblCellMar>
        <w:left w:w="115" w:type="dxa"/>
        <w:right w:w="115" w:type="dxa"/>
      </w:tblCellMar>
    </w:tblPr>
  </w:style>
  <w:style w:type="table" w:customStyle="1" w:styleId="affc">
    <w:basedOn w:val="BangThngthng"/>
    <w:rsid w:val="00CB51FE"/>
    <w:rPr>
      <w:rFonts w:ascii="Calibri" w:eastAsia="Calibri" w:hAnsi="Calibri" w:cs="Calibri"/>
      <w:sz w:val="20"/>
      <w:szCs w:val="20"/>
    </w:rPr>
    <w:tblPr>
      <w:tblStyleRowBandSize w:val="1"/>
      <w:tblStyleColBandSize w:val="1"/>
    </w:tblPr>
  </w:style>
  <w:style w:type="paragraph" w:styleId="Chuthich">
    <w:name w:val="caption"/>
    <w:basedOn w:val="Binhthng"/>
    <w:next w:val="Binhthng"/>
    <w:uiPriority w:val="35"/>
    <w:unhideWhenUsed/>
    <w:qFormat/>
    <w:rsid w:val="00A92A58"/>
    <w:pPr>
      <w:spacing w:after="200"/>
    </w:pPr>
    <w:rPr>
      <w:i/>
      <w:iCs/>
      <w:color w:val="44546A" w:themeColor="text2"/>
      <w:sz w:val="18"/>
      <w:szCs w:val="18"/>
    </w:rPr>
  </w:style>
  <w:style w:type="character" w:styleId="NhnmanhTinht">
    <w:name w:val="Subtle Emphasis"/>
    <w:basedOn w:val="Phngmcinhcuaoanvn"/>
    <w:uiPriority w:val="19"/>
    <w:qFormat/>
    <w:rsid w:val="0052549A"/>
    <w:rPr>
      <w:rFonts w:ascii="Times New Roman" w:hAnsi="Times New Roman" w:cs="Times New Roman"/>
      <w:b/>
      <w:bCs w:val="0"/>
      <w:i w:val="0"/>
      <w:iCs/>
      <w:color w:val="404040" w:themeColor="text1" w:themeTint="BF"/>
      <w:sz w:val="30"/>
      <w:szCs w:val="30"/>
      <w:u w:val="none"/>
      <w:shd w:val="clear" w:color="auto" w:fill="FFFFFF"/>
    </w:rPr>
  </w:style>
  <w:style w:type="paragraph" w:customStyle="1" w:styleId="HDUjournal">
    <w:name w:val="HDU_journal"/>
    <w:basedOn w:val="Binhthng"/>
    <w:autoRedefine/>
    <w:qFormat/>
    <w:rsid w:val="0052549A"/>
    <w:pPr>
      <w:tabs>
        <w:tab w:val="left" w:pos="993"/>
        <w:tab w:val="left" w:pos="1134"/>
      </w:tabs>
      <w:spacing w:line="288" w:lineRule="auto"/>
      <w:ind w:firstLine="720"/>
    </w:pPr>
    <w:rPr>
      <w:rFonts w:cs="Arial"/>
      <w:sz w:val="24"/>
      <w:lang w:val="en-US"/>
    </w:rPr>
  </w:style>
  <w:style w:type="character" w:customStyle="1" w:styleId="fontstyle21">
    <w:name w:val="fontstyle21"/>
    <w:basedOn w:val="Phngmcinhcuaoanvn"/>
    <w:rsid w:val="0052549A"/>
    <w:rPr>
      <w:rFonts w:ascii="MinionPro-SemiboldIt" w:hAnsi="MinionPro-SemiboldIt" w:hint="default"/>
      <w:b w:val="0"/>
      <w:bCs w:val="0"/>
      <w:i w:val="0"/>
      <w:iCs w:val="0"/>
      <w:color w:val="000000"/>
      <w:sz w:val="36"/>
      <w:szCs w:val="36"/>
    </w:rPr>
  </w:style>
  <w:style w:type="table" w:customStyle="1" w:styleId="affd">
    <w:basedOn w:val="BangThngthng"/>
    <w:rsid w:val="00CB51FE"/>
    <w:tblPr>
      <w:tblStyleRowBandSize w:val="1"/>
      <w:tblStyleColBandSize w:val="1"/>
      <w:tblCellMar>
        <w:left w:w="115" w:type="dxa"/>
        <w:right w:w="115" w:type="dxa"/>
      </w:tblCellMar>
    </w:tblPr>
  </w:style>
  <w:style w:type="table" w:customStyle="1" w:styleId="affe">
    <w:basedOn w:val="BangThngthng"/>
    <w:rsid w:val="00CB51FE"/>
    <w:tblPr>
      <w:tblStyleRowBandSize w:val="1"/>
      <w:tblStyleColBandSize w:val="1"/>
      <w:tblCellMar>
        <w:left w:w="115" w:type="dxa"/>
        <w:right w:w="115" w:type="dxa"/>
      </w:tblCellMar>
    </w:tblPr>
  </w:style>
  <w:style w:type="table" w:customStyle="1" w:styleId="afff">
    <w:basedOn w:val="BangThngthng"/>
    <w:rsid w:val="00CB51FE"/>
    <w:tblPr>
      <w:tblStyleRowBandSize w:val="1"/>
      <w:tblStyleColBandSize w:val="1"/>
      <w:tblCellMar>
        <w:left w:w="115" w:type="dxa"/>
        <w:right w:w="115" w:type="dxa"/>
      </w:tblCellMar>
    </w:tblPr>
  </w:style>
  <w:style w:type="table" w:customStyle="1" w:styleId="afff0">
    <w:basedOn w:val="BangThngthng"/>
    <w:rsid w:val="00CB51FE"/>
    <w:tblPr>
      <w:tblStyleRowBandSize w:val="1"/>
      <w:tblStyleColBandSize w:val="1"/>
      <w:tblCellMar>
        <w:left w:w="115" w:type="dxa"/>
        <w:right w:w="115" w:type="dxa"/>
      </w:tblCellMar>
    </w:tblPr>
  </w:style>
  <w:style w:type="table" w:customStyle="1" w:styleId="afff1">
    <w:basedOn w:val="BangThngthng"/>
    <w:rsid w:val="00CB51FE"/>
    <w:tblPr>
      <w:tblStyleRowBandSize w:val="1"/>
      <w:tblStyleColBandSize w:val="1"/>
      <w:tblCellMar>
        <w:left w:w="115" w:type="dxa"/>
        <w:right w:w="115" w:type="dxa"/>
      </w:tblCellMar>
    </w:tblPr>
  </w:style>
  <w:style w:type="table" w:customStyle="1" w:styleId="afff2">
    <w:basedOn w:val="BangThngthng"/>
    <w:rsid w:val="00CB51FE"/>
    <w:tblPr>
      <w:tblStyleRowBandSize w:val="1"/>
      <w:tblStyleColBandSize w:val="1"/>
      <w:tblCellMar>
        <w:left w:w="115" w:type="dxa"/>
        <w:right w:w="115" w:type="dxa"/>
      </w:tblCellMar>
    </w:tblPr>
  </w:style>
  <w:style w:type="table" w:customStyle="1" w:styleId="afff3">
    <w:basedOn w:val="BangThngthng"/>
    <w:rsid w:val="00CB51FE"/>
    <w:tblPr>
      <w:tblStyleRowBandSize w:val="1"/>
      <w:tblStyleColBandSize w:val="1"/>
      <w:tblCellMar>
        <w:left w:w="115" w:type="dxa"/>
        <w:right w:w="115" w:type="dxa"/>
      </w:tblCellMar>
    </w:tblPr>
  </w:style>
  <w:style w:type="table" w:customStyle="1" w:styleId="afff4">
    <w:basedOn w:val="BangThngthng"/>
    <w:rsid w:val="00CB51FE"/>
    <w:tblPr>
      <w:tblStyleRowBandSize w:val="1"/>
      <w:tblStyleColBandSize w:val="1"/>
      <w:tblCellMar>
        <w:left w:w="115" w:type="dxa"/>
        <w:right w:w="115" w:type="dxa"/>
      </w:tblCellMar>
    </w:tblPr>
  </w:style>
  <w:style w:type="table" w:customStyle="1" w:styleId="afff5">
    <w:basedOn w:val="BangThngthng"/>
    <w:rsid w:val="00CB51FE"/>
    <w:tblPr>
      <w:tblStyleRowBandSize w:val="1"/>
      <w:tblStyleColBandSize w:val="1"/>
      <w:tblCellMar>
        <w:left w:w="115" w:type="dxa"/>
        <w:right w:w="115" w:type="dxa"/>
      </w:tblCellMar>
    </w:tblPr>
  </w:style>
  <w:style w:type="table" w:customStyle="1" w:styleId="afff6">
    <w:basedOn w:val="BangThngthng"/>
    <w:rsid w:val="00CB51FE"/>
    <w:tblPr>
      <w:tblStyleRowBandSize w:val="1"/>
      <w:tblStyleColBandSize w:val="1"/>
      <w:tblCellMar>
        <w:left w:w="115" w:type="dxa"/>
        <w:right w:w="115" w:type="dxa"/>
      </w:tblCellMar>
    </w:tblPr>
  </w:style>
  <w:style w:type="table" w:customStyle="1" w:styleId="afff7">
    <w:basedOn w:val="BangThngthng"/>
    <w:rsid w:val="00CB51FE"/>
    <w:tblPr>
      <w:tblStyleRowBandSize w:val="1"/>
      <w:tblStyleColBandSize w:val="1"/>
      <w:tblCellMar>
        <w:left w:w="115" w:type="dxa"/>
        <w:right w:w="115" w:type="dxa"/>
      </w:tblCellMar>
    </w:tblPr>
  </w:style>
  <w:style w:type="table" w:customStyle="1" w:styleId="afff8">
    <w:basedOn w:val="BangThngthng"/>
    <w:rsid w:val="00CB51FE"/>
    <w:tblPr>
      <w:tblStyleRowBandSize w:val="1"/>
      <w:tblStyleColBandSize w:val="1"/>
      <w:tblCellMar>
        <w:left w:w="115" w:type="dxa"/>
        <w:right w:w="115" w:type="dxa"/>
      </w:tblCellMar>
    </w:tblPr>
  </w:style>
  <w:style w:type="table" w:customStyle="1" w:styleId="afff9">
    <w:basedOn w:val="BangThngthng"/>
    <w:rsid w:val="00CB51FE"/>
    <w:tblPr>
      <w:tblStyleRowBandSize w:val="1"/>
      <w:tblStyleColBandSize w:val="1"/>
      <w:tblCellMar>
        <w:left w:w="115" w:type="dxa"/>
        <w:right w:w="115" w:type="dxa"/>
      </w:tblCellMar>
    </w:tblPr>
  </w:style>
  <w:style w:type="table" w:customStyle="1" w:styleId="afffa">
    <w:basedOn w:val="BangThngthng"/>
    <w:rsid w:val="00CB51FE"/>
    <w:tblPr>
      <w:tblStyleRowBandSize w:val="1"/>
      <w:tblStyleColBandSize w:val="1"/>
      <w:tblCellMar>
        <w:left w:w="115" w:type="dxa"/>
        <w:right w:w="115" w:type="dxa"/>
      </w:tblCellMar>
    </w:tblPr>
  </w:style>
  <w:style w:type="table" w:customStyle="1" w:styleId="afffb">
    <w:basedOn w:val="BangThngthng"/>
    <w:rsid w:val="00CB51FE"/>
    <w:tblPr>
      <w:tblStyleRowBandSize w:val="1"/>
      <w:tblStyleColBandSize w:val="1"/>
      <w:tblCellMar>
        <w:left w:w="115" w:type="dxa"/>
        <w:right w:w="115" w:type="dxa"/>
      </w:tblCellMar>
    </w:tblPr>
  </w:style>
  <w:style w:type="table" w:customStyle="1" w:styleId="afffc">
    <w:basedOn w:val="BangThngthng"/>
    <w:rsid w:val="00CB51FE"/>
    <w:tblPr>
      <w:tblStyleRowBandSize w:val="1"/>
      <w:tblStyleColBandSize w:val="1"/>
      <w:tblCellMar>
        <w:left w:w="115" w:type="dxa"/>
        <w:right w:w="115" w:type="dxa"/>
      </w:tblCellMar>
    </w:tblPr>
  </w:style>
  <w:style w:type="table" w:customStyle="1" w:styleId="afffd">
    <w:basedOn w:val="BangThngthng"/>
    <w:rsid w:val="00CB51FE"/>
    <w:tblPr>
      <w:tblStyleRowBandSize w:val="1"/>
      <w:tblStyleColBandSize w:val="1"/>
      <w:tblCellMar>
        <w:left w:w="115" w:type="dxa"/>
        <w:right w:w="115" w:type="dxa"/>
      </w:tblCellMar>
    </w:tblPr>
  </w:style>
  <w:style w:type="table" w:customStyle="1" w:styleId="afffe">
    <w:basedOn w:val="BangThngthng"/>
    <w:rsid w:val="00CB51FE"/>
    <w:tblPr>
      <w:tblStyleRowBandSize w:val="1"/>
      <w:tblStyleColBandSize w:val="1"/>
      <w:tblCellMar>
        <w:left w:w="115" w:type="dxa"/>
        <w:right w:w="115" w:type="dxa"/>
      </w:tblCellMar>
    </w:tblPr>
  </w:style>
  <w:style w:type="table" w:customStyle="1" w:styleId="affff">
    <w:basedOn w:val="BangThngthng"/>
    <w:rsid w:val="00CB51FE"/>
    <w:tblPr>
      <w:tblStyleRowBandSize w:val="1"/>
      <w:tblStyleColBandSize w:val="1"/>
      <w:tblCellMar>
        <w:left w:w="115" w:type="dxa"/>
        <w:right w:w="115" w:type="dxa"/>
      </w:tblCellMar>
    </w:tblPr>
  </w:style>
  <w:style w:type="table" w:customStyle="1" w:styleId="affff0">
    <w:basedOn w:val="BangThngthng"/>
    <w:rsid w:val="00CB51FE"/>
    <w:tblPr>
      <w:tblStyleRowBandSize w:val="1"/>
      <w:tblStyleColBandSize w:val="1"/>
      <w:tblCellMar>
        <w:left w:w="115" w:type="dxa"/>
        <w:right w:w="115" w:type="dxa"/>
      </w:tblCellMar>
    </w:tblPr>
  </w:style>
  <w:style w:type="table" w:customStyle="1" w:styleId="affff1">
    <w:basedOn w:val="BangThngthng"/>
    <w:rsid w:val="00CB51FE"/>
    <w:tblPr>
      <w:tblStyleRowBandSize w:val="1"/>
      <w:tblStyleColBandSize w:val="1"/>
      <w:tblCellMar>
        <w:left w:w="115" w:type="dxa"/>
        <w:right w:w="115" w:type="dxa"/>
      </w:tblCellMar>
    </w:tblPr>
  </w:style>
  <w:style w:type="table" w:customStyle="1" w:styleId="affff2">
    <w:basedOn w:val="BangThngthng"/>
    <w:rsid w:val="00CB51FE"/>
    <w:tblPr>
      <w:tblStyleRowBandSize w:val="1"/>
      <w:tblStyleColBandSize w:val="1"/>
      <w:tblCellMar>
        <w:left w:w="115" w:type="dxa"/>
        <w:right w:w="115" w:type="dxa"/>
      </w:tblCellMar>
    </w:tblPr>
  </w:style>
  <w:style w:type="table" w:customStyle="1" w:styleId="affff3">
    <w:basedOn w:val="BangThngthng"/>
    <w:rsid w:val="00CB51FE"/>
    <w:tblPr>
      <w:tblStyleRowBandSize w:val="1"/>
      <w:tblStyleColBandSize w:val="1"/>
      <w:tblCellMar>
        <w:left w:w="115" w:type="dxa"/>
        <w:right w:w="115" w:type="dxa"/>
      </w:tblCellMar>
    </w:tblPr>
  </w:style>
  <w:style w:type="table" w:customStyle="1" w:styleId="affff4">
    <w:basedOn w:val="BangThngthng"/>
    <w:rsid w:val="00CB51FE"/>
    <w:tblPr>
      <w:tblStyleRowBandSize w:val="1"/>
      <w:tblStyleColBandSize w:val="1"/>
      <w:tblCellMar>
        <w:left w:w="115" w:type="dxa"/>
        <w:right w:w="115" w:type="dxa"/>
      </w:tblCellMar>
    </w:tblPr>
  </w:style>
  <w:style w:type="table" w:customStyle="1" w:styleId="affff5">
    <w:basedOn w:val="BangThngthng"/>
    <w:rsid w:val="00CB51FE"/>
    <w:tblPr>
      <w:tblStyleRowBandSize w:val="1"/>
      <w:tblStyleColBandSize w:val="1"/>
      <w:tblCellMar>
        <w:left w:w="115" w:type="dxa"/>
        <w:right w:w="115" w:type="dxa"/>
      </w:tblCellMar>
    </w:tblPr>
  </w:style>
  <w:style w:type="table" w:customStyle="1" w:styleId="affff6">
    <w:basedOn w:val="BangThngthng"/>
    <w:rsid w:val="00CB51FE"/>
    <w:tblPr>
      <w:tblStyleRowBandSize w:val="1"/>
      <w:tblStyleColBandSize w:val="1"/>
      <w:tblCellMar>
        <w:left w:w="115" w:type="dxa"/>
        <w:right w:w="115" w:type="dxa"/>
      </w:tblCellMar>
    </w:tblPr>
  </w:style>
  <w:style w:type="table" w:customStyle="1" w:styleId="affff7">
    <w:basedOn w:val="BangThngthng"/>
    <w:rsid w:val="00CB51FE"/>
    <w:tblPr>
      <w:tblStyleRowBandSize w:val="1"/>
      <w:tblStyleColBandSize w:val="1"/>
      <w:tblCellMar>
        <w:left w:w="115" w:type="dxa"/>
        <w:right w:w="115" w:type="dxa"/>
      </w:tblCellMar>
    </w:tblPr>
  </w:style>
  <w:style w:type="table" w:customStyle="1" w:styleId="affff8">
    <w:basedOn w:val="BangThngthng"/>
    <w:rsid w:val="00CB51FE"/>
    <w:tblPr>
      <w:tblStyleRowBandSize w:val="1"/>
      <w:tblStyleColBandSize w:val="1"/>
      <w:tblCellMar>
        <w:left w:w="115" w:type="dxa"/>
        <w:right w:w="115" w:type="dxa"/>
      </w:tblCellMar>
    </w:tblPr>
  </w:style>
  <w:style w:type="table" w:customStyle="1" w:styleId="affff9">
    <w:basedOn w:val="BangThngthng"/>
    <w:rsid w:val="00CB51FE"/>
    <w:tblPr>
      <w:tblStyleRowBandSize w:val="1"/>
      <w:tblStyleColBandSize w:val="1"/>
      <w:tblCellMar>
        <w:left w:w="115" w:type="dxa"/>
        <w:right w:w="115" w:type="dxa"/>
      </w:tblCellMar>
    </w:tblPr>
  </w:style>
  <w:style w:type="table" w:customStyle="1" w:styleId="affffa">
    <w:basedOn w:val="BangThngthng"/>
    <w:rsid w:val="00CB51FE"/>
    <w:tblPr>
      <w:tblStyleRowBandSize w:val="1"/>
      <w:tblStyleColBandSize w:val="1"/>
      <w:tblCellMar>
        <w:left w:w="115" w:type="dxa"/>
        <w:right w:w="115" w:type="dxa"/>
      </w:tblCellMar>
    </w:tblPr>
  </w:style>
  <w:style w:type="table" w:customStyle="1" w:styleId="affffb">
    <w:basedOn w:val="BangThngthng"/>
    <w:rsid w:val="00CB51FE"/>
    <w:tblPr>
      <w:tblStyleRowBandSize w:val="1"/>
      <w:tblStyleColBandSize w:val="1"/>
      <w:tblCellMar>
        <w:left w:w="115" w:type="dxa"/>
        <w:right w:w="115" w:type="dxa"/>
      </w:tblCellMar>
    </w:tblPr>
  </w:style>
  <w:style w:type="table" w:customStyle="1" w:styleId="affffc">
    <w:basedOn w:val="BangThngthng"/>
    <w:rsid w:val="00CB51FE"/>
    <w:tblPr>
      <w:tblStyleRowBandSize w:val="1"/>
      <w:tblStyleColBandSize w:val="1"/>
      <w:tblCellMar>
        <w:left w:w="115" w:type="dxa"/>
        <w:right w:w="115" w:type="dxa"/>
      </w:tblCellMar>
    </w:tblPr>
  </w:style>
  <w:style w:type="table" w:customStyle="1" w:styleId="affffd">
    <w:basedOn w:val="BangThngthng"/>
    <w:rsid w:val="00CB51FE"/>
    <w:tblPr>
      <w:tblStyleRowBandSize w:val="1"/>
      <w:tblStyleColBandSize w:val="1"/>
      <w:tblCellMar>
        <w:left w:w="115" w:type="dxa"/>
        <w:right w:w="115" w:type="dxa"/>
      </w:tblCellMar>
    </w:tblPr>
  </w:style>
  <w:style w:type="table" w:customStyle="1" w:styleId="affffe">
    <w:basedOn w:val="BangThngthng"/>
    <w:rsid w:val="00CB51FE"/>
    <w:tblPr>
      <w:tblStyleRowBandSize w:val="1"/>
      <w:tblStyleColBandSize w:val="1"/>
      <w:tblCellMar>
        <w:left w:w="115" w:type="dxa"/>
        <w:right w:w="115" w:type="dxa"/>
      </w:tblCellMar>
    </w:tblPr>
  </w:style>
  <w:style w:type="table" w:customStyle="1" w:styleId="afffff">
    <w:basedOn w:val="BangThngthng"/>
    <w:rsid w:val="00CB51FE"/>
    <w:tblPr>
      <w:tblStyleRowBandSize w:val="1"/>
      <w:tblStyleColBandSize w:val="1"/>
      <w:tblCellMar>
        <w:left w:w="115" w:type="dxa"/>
        <w:right w:w="115" w:type="dxa"/>
      </w:tblCellMar>
    </w:tblPr>
  </w:style>
  <w:style w:type="table" w:customStyle="1" w:styleId="afffff0">
    <w:basedOn w:val="BangThngthng"/>
    <w:rsid w:val="00CB51FE"/>
    <w:tblPr>
      <w:tblStyleRowBandSize w:val="1"/>
      <w:tblStyleColBandSize w:val="1"/>
      <w:tblCellMar>
        <w:left w:w="115" w:type="dxa"/>
        <w:right w:w="115" w:type="dxa"/>
      </w:tblCellMar>
    </w:tblPr>
  </w:style>
  <w:style w:type="table" w:customStyle="1" w:styleId="afffff1">
    <w:basedOn w:val="BangThngthng"/>
    <w:rsid w:val="00CB51FE"/>
    <w:tblPr>
      <w:tblStyleRowBandSize w:val="1"/>
      <w:tblStyleColBandSize w:val="1"/>
      <w:tblCellMar>
        <w:left w:w="115" w:type="dxa"/>
        <w:right w:w="115" w:type="dxa"/>
      </w:tblCellMar>
    </w:tblPr>
  </w:style>
  <w:style w:type="table" w:customStyle="1" w:styleId="afffff2">
    <w:basedOn w:val="BangThngthng"/>
    <w:rsid w:val="00CB51FE"/>
    <w:tblPr>
      <w:tblStyleRowBandSize w:val="1"/>
      <w:tblStyleColBandSize w:val="1"/>
      <w:tblCellMar>
        <w:left w:w="115" w:type="dxa"/>
        <w:right w:w="115" w:type="dxa"/>
      </w:tblCellMar>
    </w:tblPr>
  </w:style>
  <w:style w:type="table" w:customStyle="1" w:styleId="afffff3">
    <w:basedOn w:val="BangThngthng"/>
    <w:rsid w:val="00CB51FE"/>
    <w:tblPr>
      <w:tblStyleRowBandSize w:val="1"/>
      <w:tblStyleColBandSize w:val="1"/>
      <w:tblCellMar>
        <w:left w:w="115" w:type="dxa"/>
        <w:right w:w="115" w:type="dxa"/>
      </w:tblCellMar>
    </w:tblPr>
  </w:style>
  <w:style w:type="table" w:customStyle="1" w:styleId="afffff4">
    <w:basedOn w:val="BangThngthng"/>
    <w:rsid w:val="00CB51FE"/>
    <w:tblPr>
      <w:tblStyleRowBandSize w:val="1"/>
      <w:tblStyleColBandSize w:val="1"/>
      <w:tblCellMar>
        <w:left w:w="115" w:type="dxa"/>
        <w:right w:w="115" w:type="dxa"/>
      </w:tblCellMar>
    </w:tblPr>
  </w:style>
  <w:style w:type="table" w:customStyle="1" w:styleId="afffff5">
    <w:basedOn w:val="BangThngthng"/>
    <w:rsid w:val="00CB51FE"/>
    <w:tblPr>
      <w:tblStyleRowBandSize w:val="1"/>
      <w:tblStyleColBandSize w:val="1"/>
      <w:tblCellMar>
        <w:left w:w="115" w:type="dxa"/>
        <w:right w:w="115" w:type="dxa"/>
      </w:tblCellMar>
    </w:tblPr>
  </w:style>
  <w:style w:type="table" w:customStyle="1" w:styleId="afffff6">
    <w:basedOn w:val="BangThngthng"/>
    <w:rsid w:val="00CB51FE"/>
    <w:tblPr>
      <w:tblStyleRowBandSize w:val="1"/>
      <w:tblStyleColBandSize w:val="1"/>
      <w:tblCellMar>
        <w:left w:w="115" w:type="dxa"/>
        <w:right w:w="115" w:type="dxa"/>
      </w:tblCellMar>
    </w:tblPr>
  </w:style>
  <w:style w:type="table" w:customStyle="1" w:styleId="afffff7">
    <w:basedOn w:val="BangThngthng"/>
    <w:rsid w:val="00CB51FE"/>
    <w:tblPr>
      <w:tblStyleRowBandSize w:val="1"/>
      <w:tblStyleColBandSize w:val="1"/>
      <w:tblCellMar>
        <w:left w:w="115" w:type="dxa"/>
        <w:right w:w="115" w:type="dxa"/>
      </w:tblCellMar>
    </w:tblPr>
  </w:style>
  <w:style w:type="table" w:customStyle="1" w:styleId="afffff8">
    <w:basedOn w:val="BangThngthng"/>
    <w:rsid w:val="00CB51FE"/>
    <w:tblPr>
      <w:tblStyleRowBandSize w:val="1"/>
      <w:tblStyleColBandSize w:val="1"/>
      <w:tblCellMar>
        <w:left w:w="115" w:type="dxa"/>
        <w:right w:w="115" w:type="dxa"/>
      </w:tblCellMar>
    </w:tblPr>
  </w:style>
  <w:style w:type="table" w:customStyle="1" w:styleId="afffff9">
    <w:basedOn w:val="BangThngthng"/>
    <w:rsid w:val="00CB51FE"/>
    <w:tblPr>
      <w:tblStyleRowBandSize w:val="1"/>
      <w:tblStyleColBandSize w:val="1"/>
      <w:tblCellMar>
        <w:left w:w="115" w:type="dxa"/>
        <w:right w:w="115" w:type="dxa"/>
      </w:tblCellMar>
    </w:tblPr>
  </w:style>
  <w:style w:type="table" w:customStyle="1" w:styleId="afffffa">
    <w:basedOn w:val="BangThngthng"/>
    <w:rsid w:val="00CB51FE"/>
    <w:tblPr>
      <w:tblStyleRowBandSize w:val="1"/>
      <w:tblStyleColBandSize w:val="1"/>
      <w:tblCellMar>
        <w:left w:w="115" w:type="dxa"/>
        <w:right w:w="115" w:type="dxa"/>
      </w:tblCellMar>
    </w:tblPr>
  </w:style>
  <w:style w:type="table" w:customStyle="1" w:styleId="afffffb">
    <w:basedOn w:val="BangThngthng"/>
    <w:rsid w:val="00CB51FE"/>
    <w:tblPr>
      <w:tblStyleRowBandSize w:val="1"/>
      <w:tblStyleColBandSize w:val="1"/>
      <w:tblCellMar>
        <w:left w:w="115" w:type="dxa"/>
        <w:right w:w="115" w:type="dxa"/>
      </w:tblCellMar>
    </w:tblPr>
  </w:style>
  <w:style w:type="table" w:customStyle="1" w:styleId="afffffc">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d">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e">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0">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1">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2">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3">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4">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5">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6">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7">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8">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9">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a">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b">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c">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d">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e">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0">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1">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2">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3">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4">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5">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6">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7">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8">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9">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a">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b">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c">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d">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e">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0">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1">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2">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3">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4">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5">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6">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7">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8">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9">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fffffffa">
    <w:basedOn w:val="BangThngthng"/>
    <w:rsid w:val="00CB51FE"/>
    <w:rPr>
      <w:rFonts w:ascii="Calibri" w:eastAsia="Calibri" w:hAnsi="Calibri" w:cs="Calibri"/>
      <w:sz w:val="20"/>
      <w:szCs w:val="20"/>
    </w:rPr>
    <w:tblPr>
      <w:tblStyleRowBandSize w:val="1"/>
      <w:tblStyleColBandSize w:val="1"/>
      <w:tblCellMar>
        <w:left w:w="115" w:type="dxa"/>
        <w:right w:w="115" w:type="dxa"/>
      </w:tblCellMar>
    </w:tblPr>
  </w:style>
  <w:style w:type="numbering" w:customStyle="1" w:styleId="NoList1">
    <w:name w:val="No List1"/>
    <w:next w:val="Khngco"/>
    <w:uiPriority w:val="99"/>
    <w:semiHidden/>
    <w:unhideWhenUsed/>
    <w:rsid w:val="00CF3BDA"/>
  </w:style>
  <w:style w:type="table" w:customStyle="1" w:styleId="TableGrid3">
    <w:name w:val="Table Grid3"/>
    <w:basedOn w:val="BangThngthng"/>
    <w:next w:val="LiBang"/>
    <w:uiPriority w:val="59"/>
    <w:rsid w:val="000042EF"/>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105430"/>
  </w:style>
  <w:style w:type="table" w:customStyle="1" w:styleId="TableGrid4">
    <w:name w:val="Table Grid4"/>
    <w:basedOn w:val="BangThngthng"/>
    <w:next w:val="LiBang"/>
    <w:uiPriority w:val="59"/>
    <w:rsid w:val="00105430"/>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105430"/>
    <w:pPr>
      <w:widowControl w:val="0"/>
      <w:autoSpaceDE w:val="0"/>
      <w:autoSpaceDN w:val="0"/>
      <w:spacing w:line="240" w:lineRule="auto"/>
      <w:contextualSpacing w:val="0"/>
      <w:jc w:val="left"/>
    </w:pPr>
    <w:rPr>
      <w:color w:val="auto"/>
      <w:sz w:val="22"/>
      <w:szCs w:val="22"/>
      <w:lang w:val="en-US"/>
    </w:rPr>
  </w:style>
  <w:style w:type="numbering" w:customStyle="1" w:styleId="NoList3">
    <w:name w:val="No List3"/>
    <w:next w:val="Khngco"/>
    <w:uiPriority w:val="99"/>
    <w:semiHidden/>
    <w:unhideWhenUsed/>
    <w:rsid w:val="00FC344A"/>
  </w:style>
  <w:style w:type="table" w:customStyle="1" w:styleId="TableGrid5">
    <w:name w:val="Table Grid5"/>
    <w:basedOn w:val="BangThngthng"/>
    <w:next w:val="LiBang"/>
    <w:uiPriority w:val="59"/>
    <w:rsid w:val="00FC344A"/>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5711">
      <w:bodyDiv w:val="1"/>
      <w:marLeft w:val="0"/>
      <w:marRight w:val="0"/>
      <w:marTop w:val="0"/>
      <w:marBottom w:val="0"/>
      <w:divBdr>
        <w:top w:val="none" w:sz="0" w:space="0" w:color="auto"/>
        <w:left w:val="none" w:sz="0" w:space="0" w:color="auto"/>
        <w:bottom w:val="none" w:sz="0" w:space="0" w:color="auto"/>
        <w:right w:val="none" w:sz="0" w:space="0" w:color="auto"/>
      </w:divBdr>
    </w:div>
    <w:div w:id="1291403093">
      <w:bodyDiv w:val="1"/>
      <w:marLeft w:val="0"/>
      <w:marRight w:val="0"/>
      <w:marTop w:val="0"/>
      <w:marBottom w:val="0"/>
      <w:divBdr>
        <w:top w:val="none" w:sz="0" w:space="0" w:color="auto"/>
        <w:left w:val="none" w:sz="0" w:space="0" w:color="auto"/>
        <w:bottom w:val="none" w:sz="0" w:space="0" w:color="auto"/>
        <w:right w:val="none" w:sz="0" w:space="0" w:color="auto"/>
      </w:divBdr>
    </w:div>
    <w:div w:id="1480422590">
      <w:bodyDiv w:val="1"/>
      <w:marLeft w:val="0"/>
      <w:marRight w:val="0"/>
      <w:marTop w:val="0"/>
      <w:marBottom w:val="0"/>
      <w:divBdr>
        <w:top w:val="none" w:sz="0" w:space="0" w:color="auto"/>
        <w:left w:val="none" w:sz="0" w:space="0" w:color="auto"/>
        <w:bottom w:val="none" w:sz="0" w:space="0" w:color="auto"/>
        <w:right w:val="none" w:sz="0" w:space="0" w:color="auto"/>
      </w:divBdr>
    </w:div>
    <w:div w:id="1566182642">
      <w:bodyDiv w:val="1"/>
      <w:marLeft w:val="0"/>
      <w:marRight w:val="0"/>
      <w:marTop w:val="0"/>
      <w:marBottom w:val="0"/>
      <w:divBdr>
        <w:top w:val="none" w:sz="0" w:space="0" w:color="auto"/>
        <w:left w:val="none" w:sz="0" w:space="0" w:color="auto"/>
        <w:bottom w:val="none" w:sz="0" w:space="0" w:color="auto"/>
        <w:right w:val="none" w:sz="0" w:space="0" w:color="auto"/>
      </w:divBdr>
    </w:div>
    <w:div w:id="15992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dh.hnue.edu.vn/Portals/HNUE_POSTGRA_PROGRAM/10-Khoa-QLGD-(Roi)-637812760091405701.pdf" TargetMode="External"/><Relationship Id="rId18" Type="http://schemas.openxmlformats.org/officeDocument/2006/relationships/hyperlink" Target="https://programmes.bolton.ac.uk/EDU070-E-UOB-PX/curren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epository.vnu.edu.vn/" TargetMode="External"/><Relationship Id="rId17" Type="http://schemas.openxmlformats.org/officeDocument/2006/relationships/hyperlink" Target="https://www.dlsud.edu.ph/programs/coed/dpem.htm" TargetMode="External"/><Relationship Id="rId2" Type="http://schemas.openxmlformats.org/officeDocument/2006/relationships/customXml" Target="../customXml/item2.xml"/><Relationship Id="rId16" Type="http://schemas.openxmlformats.org/officeDocument/2006/relationships/hyperlink" Target="https://www.naem.edu.vn/vi/dao-tao/thong-bao-tuyen-sinh-dao-tao-trinh-do-tien-si-nganh-quan-ly-giao-duc-nam-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ducation.vnu.edu.vn/index.php/WebControl/viewpage/133"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hdu.edu.vn" TargetMode="External"/><Relationship Id="rId14" Type="http://schemas.openxmlformats.org/officeDocument/2006/relationships/hyperlink" Target="https://quanly.hpu2.edu.vn/center_data/hpu2.edu.vn/ps_cms_articles/file/TS_QLGD_2022.LO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OrDiITYW86CVNbSTCI7LoMEB4w==">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</go:docsCustomData>
</go:gDocsCustomXmlDataStorage>
</file>

<file path=customXml/itemProps1.xml><?xml version="1.0" encoding="utf-8"?>
<ds:datastoreItem xmlns:ds="http://schemas.openxmlformats.org/officeDocument/2006/customXml" ds:itemID="{E28033D3-D828-4A71-837B-626025D6B7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75</Pages>
  <Words>19934</Words>
  <Characters>113629</Characters>
  <Application>Microsoft Office Word</Application>
  <DocSecurity>0</DocSecurity>
  <Lines>946</Lines>
  <Paragraphs>266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10</cp:lastModifiedBy>
  <cp:revision>5</cp:revision>
  <cp:lastPrinted>2024-06-04T04:32:00Z</cp:lastPrinted>
  <dcterms:created xsi:type="dcterms:W3CDTF">2024-06-04T03:41:00Z</dcterms:created>
  <dcterms:modified xsi:type="dcterms:W3CDTF">2024-06-04T04:40:00Z</dcterms:modified>
</cp:coreProperties>
</file>